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633DC7" w:rsidP="005965C7">
      <w:pPr>
        <w:ind w:left="-360"/>
        <w:jc w:val="center"/>
        <w:rPr>
          <w:b/>
        </w:rPr>
      </w:pPr>
      <w:r>
        <w:rPr>
          <w:b/>
        </w:rPr>
        <w:t>Вторник</w:t>
      </w:r>
      <w:r w:rsidR="005965C7" w:rsidRPr="003F4CD6">
        <w:rPr>
          <w:b/>
        </w:rPr>
        <w:t xml:space="preserve">, </w:t>
      </w:r>
      <w:r>
        <w:rPr>
          <w:b/>
        </w:rPr>
        <w:t>17</w:t>
      </w:r>
      <w:r w:rsidR="005965C7" w:rsidRPr="003F4CD6">
        <w:rPr>
          <w:b/>
        </w:rPr>
        <w:t xml:space="preserve"> </w:t>
      </w:r>
      <w:r w:rsidR="001B44BE">
        <w:rPr>
          <w:b/>
        </w:rPr>
        <w:t>января 2023</w:t>
      </w:r>
      <w:r w:rsidR="005965C7" w:rsidRPr="003F4CD6">
        <w:rPr>
          <w:b/>
        </w:rPr>
        <w:t xml:space="preserve"> года № </w:t>
      </w:r>
      <w:r w:rsidR="009A04A1">
        <w:rPr>
          <w:b/>
        </w:rPr>
        <w:t>1</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133F0" w:rsidRDefault="001B44BE" w:rsidP="00921994">
            <w:pPr>
              <w:pStyle w:val="a3"/>
              <w:numPr>
                <w:ilvl w:val="0"/>
                <w:numId w:val="1"/>
              </w:numPr>
              <w:jc w:val="both"/>
              <w:rPr>
                <w:lang w:eastAsia="en-US"/>
              </w:rPr>
            </w:pPr>
            <w:r>
              <w:rPr>
                <w:lang w:eastAsia="en-US"/>
              </w:rPr>
              <w:t>Постановление</w:t>
            </w:r>
            <w:r w:rsidR="00A133F0">
              <w:rPr>
                <w:lang w:eastAsia="en-US"/>
              </w:rPr>
              <w:t xml:space="preserve"> администрации Инсарс</w:t>
            </w:r>
            <w:r>
              <w:rPr>
                <w:lang w:eastAsia="en-US"/>
              </w:rPr>
              <w:t>кого муниципального района от 28.12.2022 г. № 514</w:t>
            </w:r>
            <w:r w:rsidR="00A133F0">
              <w:rPr>
                <w:lang w:eastAsia="en-US"/>
              </w:rPr>
              <w:t xml:space="preserve"> «</w:t>
            </w:r>
            <w:r w:rsidRPr="001B44BE">
              <w:rPr>
                <w:rFonts w:cs="Times New Roman CYR"/>
              </w:rPr>
              <w:t>О внесении изменений в постановление администрации Инсарского муниципального района от 17.12.2021 г. №424 «Об утверждении перечней главных администраторов доходов и источников финансирования дефицита бюджета Инсарского муниципального района</w:t>
            </w:r>
            <w:r w:rsidR="00A133F0">
              <w:t>»;</w:t>
            </w:r>
          </w:p>
          <w:p w:rsidR="001B44BE" w:rsidRDefault="001B44BE" w:rsidP="00921994">
            <w:pPr>
              <w:pStyle w:val="a3"/>
              <w:numPr>
                <w:ilvl w:val="0"/>
                <w:numId w:val="1"/>
              </w:numPr>
              <w:jc w:val="both"/>
              <w:rPr>
                <w:lang w:eastAsia="en-US"/>
              </w:rPr>
            </w:pPr>
            <w:r>
              <w:rPr>
                <w:lang w:eastAsia="en-US"/>
              </w:rPr>
              <w:t>Постановление администрации Инсарского муниципального района от 28.12.2022 г.</w:t>
            </w:r>
          </w:p>
          <w:p w:rsidR="001B44BE" w:rsidRDefault="001B44BE" w:rsidP="001B44BE">
            <w:pPr>
              <w:pStyle w:val="a3"/>
              <w:ind w:left="1070"/>
              <w:jc w:val="both"/>
            </w:pPr>
            <w:r>
              <w:rPr>
                <w:lang w:eastAsia="en-US"/>
              </w:rPr>
              <w:t>№ 516 «</w:t>
            </w:r>
            <w:r w:rsidRPr="001B44BE">
              <w:rPr>
                <w:rFonts w:cs="Times New Roman CYR"/>
              </w:rPr>
              <w:t>О внесении изменений в постановление администрации Инсарского муниципального района от 10.12.2015 г. №627 «</w:t>
            </w:r>
            <w:r w:rsidRPr="001B44BE">
              <w:t>Об утверждении муниципальной программы «Развитие образования в Инсарском муниципальном районе Республики Мордовия» на 2016-2019 годы»</w:t>
            </w:r>
            <w:r>
              <w:t>;</w:t>
            </w:r>
          </w:p>
          <w:p w:rsidR="001B44BE" w:rsidRDefault="001B44BE" w:rsidP="001B44BE">
            <w:pPr>
              <w:pStyle w:val="a3"/>
              <w:numPr>
                <w:ilvl w:val="0"/>
                <w:numId w:val="1"/>
              </w:numPr>
              <w:jc w:val="both"/>
              <w:rPr>
                <w:lang w:eastAsia="en-US"/>
              </w:rPr>
            </w:pPr>
            <w:r>
              <w:rPr>
                <w:lang w:eastAsia="en-US"/>
              </w:rPr>
              <w:t>Постановление администрации Инсарского муниципального района от 28.12.2022 г.</w:t>
            </w:r>
          </w:p>
          <w:p w:rsidR="001B44BE" w:rsidRDefault="001B44BE" w:rsidP="001B44BE">
            <w:pPr>
              <w:pStyle w:val="a3"/>
              <w:ind w:left="1070"/>
              <w:jc w:val="both"/>
              <w:rPr>
                <w:rFonts w:cs="Times New Roman CYR"/>
              </w:rPr>
            </w:pPr>
            <w:r>
              <w:t>№ 517 «</w:t>
            </w:r>
            <w:r w:rsidRPr="001B44BE">
              <w:rPr>
                <w:rFonts w:cs="Times New Roman CYR"/>
              </w:rPr>
              <w:t>О внесении изменений в постановление администрации Инсарского муниципального района от 28.11.2019 г. №360 «Об утверждении Положения об оплате труда оператора диспетчерской службы управления по работе с отраслями АПК и ЛПХ граждан администрации Инсарского муниципального района»</w:t>
            </w:r>
            <w:r>
              <w:rPr>
                <w:rFonts w:cs="Times New Roman CYR"/>
              </w:rPr>
              <w:t>;</w:t>
            </w:r>
          </w:p>
          <w:p w:rsidR="001B44BE" w:rsidRDefault="001B44BE" w:rsidP="001B44BE">
            <w:pPr>
              <w:pStyle w:val="a3"/>
              <w:numPr>
                <w:ilvl w:val="0"/>
                <w:numId w:val="1"/>
              </w:numPr>
              <w:jc w:val="both"/>
            </w:pPr>
            <w:r>
              <w:rPr>
                <w:lang w:eastAsia="en-US"/>
              </w:rPr>
              <w:t xml:space="preserve">Постановление администрации Инсарского муниципального района от 29.12.2022 г. </w:t>
            </w:r>
          </w:p>
          <w:p w:rsidR="001B44BE" w:rsidRDefault="001B44BE" w:rsidP="001B44BE">
            <w:pPr>
              <w:pStyle w:val="a3"/>
              <w:ind w:left="1070"/>
              <w:jc w:val="both"/>
            </w:pPr>
            <w:r>
              <w:rPr>
                <w:lang w:eastAsia="en-US"/>
              </w:rPr>
              <w:t>№ 518 «</w:t>
            </w:r>
            <w:r w:rsidRPr="001B44BE">
              <w:rPr>
                <w:rFonts w:cs="Times New Roman CYR"/>
              </w:rPr>
              <w:t>О внесении изменений в постановление администрации Инсарского муниципального района от 20.01.2015 г. №17 «</w:t>
            </w:r>
            <w:r w:rsidRPr="001B44BE">
              <w:t>Об утверждении Порядка определения объема и условий предоставления субсидий на иные цели муницип бюджетн и автономн учреждениям»</w:t>
            </w:r>
            <w:r>
              <w:t>;</w:t>
            </w:r>
          </w:p>
          <w:p w:rsidR="001B44BE" w:rsidRDefault="001B44BE" w:rsidP="001B44BE">
            <w:pPr>
              <w:pStyle w:val="a3"/>
              <w:numPr>
                <w:ilvl w:val="0"/>
                <w:numId w:val="1"/>
              </w:numPr>
              <w:jc w:val="both"/>
            </w:pPr>
            <w:r>
              <w:rPr>
                <w:lang w:eastAsia="en-US"/>
              </w:rPr>
              <w:t>Постановление администрации Инсарского муниципального района от 29.12.2022 г.</w:t>
            </w:r>
          </w:p>
          <w:p w:rsidR="001B44BE" w:rsidRDefault="001B44BE" w:rsidP="001B44BE">
            <w:pPr>
              <w:ind w:left="1070"/>
              <w:jc w:val="both"/>
            </w:pPr>
            <w:r>
              <w:t>№ 521 «</w:t>
            </w:r>
            <w:r w:rsidRPr="00B11735">
              <w:rPr>
                <w:rFonts w:cs="Times New Roman CYR"/>
              </w:rPr>
              <w:t>О внесении изменений в постановление администрации Инсарского муниципального района от 29.12.2016 г. №694 «</w:t>
            </w:r>
            <w:r w:rsidRPr="00B11735">
              <w:t>Об утверждении муниципальной программы «Профилактика терроризма и экстремизма на территории Инсарского муниципального района на 2017-2020 годы»</w:t>
            </w:r>
            <w:r w:rsidR="00B11735" w:rsidRPr="00B11735">
              <w:t>;</w:t>
            </w:r>
          </w:p>
          <w:p w:rsidR="00B11735" w:rsidRDefault="00B11735" w:rsidP="00B11735">
            <w:pPr>
              <w:pStyle w:val="a3"/>
              <w:numPr>
                <w:ilvl w:val="0"/>
                <w:numId w:val="1"/>
              </w:numPr>
              <w:jc w:val="both"/>
            </w:pPr>
            <w:r>
              <w:rPr>
                <w:lang w:eastAsia="en-US"/>
              </w:rPr>
              <w:t>Постановление администрации Инсарского муниципального района от 30.12.2022 г.</w:t>
            </w:r>
          </w:p>
          <w:p w:rsidR="00B11735" w:rsidRDefault="00B11735" w:rsidP="00B11735">
            <w:pPr>
              <w:pStyle w:val="a3"/>
              <w:ind w:left="1070"/>
              <w:jc w:val="both"/>
              <w:rPr>
                <w:rFonts w:cs="Times New Roman CYR"/>
              </w:rPr>
            </w:pPr>
            <w:r>
              <w:rPr>
                <w:lang w:eastAsia="en-US"/>
              </w:rPr>
              <w:t>№ 525 «</w:t>
            </w:r>
            <w:r w:rsidRPr="00B11735">
              <w:rPr>
                <w:rFonts w:cs="Times New Roman CYR"/>
              </w:rPr>
              <w:t>Об утверждении методики расчета размера платы, взимаемой с родителей (законных представителей) за присмотр и уход за детьми в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w:t>
            </w:r>
            <w:r>
              <w:rPr>
                <w:rFonts w:cs="Times New Roman CYR"/>
              </w:rPr>
              <w:t>»;</w:t>
            </w:r>
          </w:p>
          <w:p w:rsidR="00B11735" w:rsidRDefault="00B11735" w:rsidP="00B11735">
            <w:pPr>
              <w:pStyle w:val="a3"/>
              <w:numPr>
                <w:ilvl w:val="0"/>
                <w:numId w:val="1"/>
              </w:numPr>
              <w:jc w:val="both"/>
            </w:pPr>
            <w:r>
              <w:rPr>
                <w:lang w:eastAsia="en-US"/>
              </w:rPr>
              <w:t>Постановление администрации Инсарского муниципального района от 30.12.2022 г.</w:t>
            </w:r>
          </w:p>
          <w:p w:rsidR="00B11735" w:rsidRDefault="00B11735" w:rsidP="00B11735">
            <w:pPr>
              <w:pStyle w:val="a3"/>
              <w:ind w:left="1070"/>
              <w:jc w:val="both"/>
              <w:rPr>
                <w:rFonts w:cs="Times New Roman CYR"/>
              </w:rPr>
            </w:pPr>
            <w:r>
              <w:t>№ 526 «</w:t>
            </w:r>
            <w:r w:rsidRPr="00B11735">
              <w:rPr>
                <w:rFonts w:cs="Times New Roman CYR"/>
              </w:rPr>
              <w:t>Об установлении платы, взимаемой с родителей (законных представителей), за присмотр и уход за детьми в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w:t>
            </w:r>
            <w:r>
              <w:rPr>
                <w:rFonts w:cs="Times New Roman CYR"/>
              </w:rPr>
              <w:t>»;</w:t>
            </w:r>
          </w:p>
          <w:p w:rsidR="00B11735" w:rsidRDefault="00B11735" w:rsidP="00B11735">
            <w:pPr>
              <w:pStyle w:val="a3"/>
              <w:numPr>
                <w:ilvl w:val="0"/>
                <w:numId w:val="1"/>
              </w:numPr>
              <w:jc w:val="both"/>
            </w:pPr>
            <w:r>
              <w:rPr>
                <w:lang w:eastAsia="en-US"/>
              </w:rPr>
              <w:t>Постановление администрации Инсарского муниципального района от 30.12.2022 г.</w:t>
            </w:r>
          </w:p>
          <w:p w:rsidR="00B11735" w:rsidRDefault="00B11735" w:rsidP="00B11735">
            <w:pPr>
              <w:pStyle w:val="a3"/>
              <w:ind w:left="1070"/>
              <w:jc w:val="both"/>
              <w:rPr>
                <w:rFonts w:cs="Times New Roman CYR"/>
              </w:rPr>
            </w:pPr>
            <w:r>
              <w:rPr>
                <w:lang w:eastAsia="en-US"/>
              </w:rPr>
              <w:t>№ 527 «</w:t>
            </w:r>
            <w:r w:rsidRPr="00B11735">
              <w:rPr>
                <w:rFonts w:cs="Times New Roman CYR"/>
              </w:rPr>
              <w:t xml:space="preserve">Об утверждении Административного регламента осуществления администрацией Инсарского муниципального района ведомственного </w:t>
            </w:r>
            <w:proofErr w:type="gramStart"/>
            <w:r w:rsidRPr="00B11735">
              <w:rPr>
                <w:rFonts w:cs="Times New Roman CYR"/>
              </w:rPr>
              <w:t>контроля за</w:t>
            </w:r>
            <w:proofErr w:type="gramEnd"/>
            <w:r w:rsidRPr="00B11735">
              <w:rPr>
                <w:rFonts w:cs="Times New Roman CYR"/>
              </w:rPr>
              <w:t xml:space="preserve"> соблюдением трудового законодательства и иных нормативных правовых актов, содержащих нормы трудового права</w:t>
            </w:r>
            <w:r>
              <w:rPr>
                <w:rFonts w:cs="Times New Roman CYR"/>
              </w:rPr>
              <w:t>»;</w:t>
            </w:r>
          </w:p>
          <w:p w:rsidR="00B11735" w:rsidRDefault="00B11735" w:rsidP="00B11735">
            <w:pPr>
              <w:pStyle w:val="a3"/>
              <w:numPr>
                <w:ilvl w:val="0"/>
                <w:numId w:val="1"/>
              </w:numPr>
              <w:jc w:val="both"/>
            </w:pPr>
            <w:r>
              <w:rPr>
                <w:lang w:eastAsia="en-US"/>
              </w:rPr>
              <w:t>Постановление администрации Инсарского муниципального района от 30.12.2022 г.</w:t>
            </w:r>
          </w:p>
          <w:p w:rsidR="00B11735" w:rsidRDefault="0056310E" w:rsidP="00B11735">
            <w:pPr>
              <w:pStyle w:val="a3"/>
              <w:ind w:left="1070"/>
              <w:jc w:val="both"/>
              <w:rPr>
                <w:rFonts w:cs="Times New Roman CYR"/>
              </w:rPr>
            </w:pPr>
            <w:r>
              <w:t xml:space="preserve">№ 528 </w:t>
            </w:r>
            <w:r w:rsidR="00B11735">
              <w:t>«</w:t>
            </w:r>
            <w:r w:rsidR="00B11735" w:rsidRPr="00B11735">
              <w:rPr>
                <w:rFonts w:cs="Times New Roman CYR"/>
              </w:rPr>
              <w:t>Об определении администратора доходов бюджета Инсарского муниципального района и наделением бюджетными полномочиями</w:t>
            </w:r>
            <w:r w:rsidR="00B11735">
              <w:rPr>
                <w:rFonts w:cs="Times New Roman CYR"/>
              </w:rPr>
              <w:t>»;</w:t>
            </w:r>
          </w:p>
          <w:p w:rsidR="00B11735" w:rsidRPr="00B11735" w:rsidRDefault="00B11735" w:rsidP="00B11735">
            <w:pPr>
              <w:pStyle w:val="a3"/>
              <w:numPr>
                <w:ilvl w:val="0"/>
                <w:numId w:val="1"/>
              </w:numPr>
              <w:jc w:val="both"/>
              <w:rPr>
                <w:rFonts w:cs="Times New Roman CYR"/>
              </w:rPr>
            </w:pPr>
            <w:r>
              <w:rPr>
                <w:lang w:eastAsia="en-US"/>
              </w:rPr>
              <w:lastRenderedPageBreak/>
              <w:t>Постановление администрации Инсарского муниципального района от 30.12.2022 г.</w:t>
            </w:r>
          </w:p>
          <w:p w:rsidR="00B11735" w:rsidRDefault="00B11735" w:rsidP="00B11735">
            <w:pPr>
              <w:pStyle w:val="a3"/>
              <w:ind w:left="1070"/>
              <w:jc w:val="both"/>
            </w:pPr>
            <w:r>
              <w:rPr>
                <w:lang w:eastAsia="en-US"/>
              </w:rPr>
              <w:t>№</w:t>
            </w:r>
            <w:r w:rsidR="0056310E">
              <w:rPr>
                <w:lang w:eastAsia="en-US"/>
              </w:rPr>
              <w:t xml:space="preserve"> </w:t>
            </w:r>
            <w:r>
              <w:rPr>
                <w:lang w:eastAsia="en-US"/>
              </w:rPr>
              <w:t xml:space="preserve"> 529 «</w:t>
            </w:r>
            <w:r w:rsidR="0056310E" w:rsidRPr="0056310E">
              <w:rPr>
                <w:rFonts w:cs="Times New Roman CYR"/>
              </w:rPr>
              <w:t>О внесении изменений в постановление администрации Инсарского муниципального района от 01.07.2016 г. №377 «</w:t>
            </w:r>
            <w:r w:rsidR="0056310E" w:rsidRPr="0056310E">
              <w:t>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на 2016-2018 годы»</w:t>
            </w:r>
            <w:r w:rsidR="0056310E">
              <w:t>;</w:t>
            </w:r>
          </w:p>
          <w:p w:rsidR="0056310E" w:rsidRPr="009036D4" w:rsidRDefault="009036D4" w:rsidP="0056310E">
            <w:pPr>
              <w:pStyle w:val="a3"/>
              <w:numPr>
                <w:ilvl w:val="0"/>
                <w:numId w:val="1"/>
              </w:numPr>
              <w:jc w:val="both"/>
              <w:rPr>
                <w:rFonts w:cs="Times New Roman CYR"/>
              </w:rPr>
            </w:pPr>
            <w:r>
              <w:rPr>
                <w:lang w:eastAsia="en-US"/>
              </w:rPr>
              <w:t>Постановление администрации Инсарского муниципального района от</w:t>
            </w:r>
            <w:r w:rsidRPr="009036D4">
              <w:rPr>
                <w:lang w:eastAsia="en-US"/>
              </w:rPr>
              <w:t xml:space="preserve"> 13</w:t>
            </w:r>
            <w:r>
              <w:rPr>
                <w:lang w:eastAsia="en-US"/>
              </w:rPr>
              <w:t xml:space="preserve">.01.2023 г. </w:t>
            </w:r>
          </w:p>
          <w:p w:rsidR="009036D4" w:rsidRDefault="009036D4" w:rsidP="009036D4">
            <w:pPr>
              <w:pStyle w:val="a3"/>
              <w:ind w:left="1070"/>
              <w:jc w:val="both"/>
              <w:rPr>
                <w:rFonts w:cs="Times New Roman CYR"/>
              </w:rPr>
            </w:pPr>
            <w:r>
              <w:rPr>
                <w:lang w:eastAsia="en-US"/>
              </w:rPr>
              <w:t>№ 3 «</w:t>
            </w:r>
            <w:r w:rsidRPr="009036D4">
              <w:rPr>
                <w:rFonts w:cs="Times New Roman CYR"/>
              </w:rPr>
              <w:t>Об утверждении Плана мероприятий администрации Инсарского муниципального района по реализации Послания Главы РМ А.А. Здунова Государственному Собранию РМ на 2023 год на территории Инсарского муниципального района</w:t>
            </w:r>
            <w:r>
              <w:rPr>
                <w:rFonts w:cs="Times New Roman CYR"/>
              </w:rPr>
              <w:t>»;</w:t>
            </w:r>
          </w:p>
          <w:p w:rsidR="009036D4" w:rsidRPr="009036D4" w:rsidRDefault="009036D4" w:rsidP="009036D4">
            <w:pPr>
              <w:pStyle w:val="a3"/>
              <w:numPr>
                <w:ilvl w:val="0"/>
                <w:numId w:val="1"/>
              </w:numPr>
              <w:jc w:val="both"/>
              <w:rPr>
                <w:rFonts w:cs="Times New Roman CYR"/>
              </w:rPr>
            </w:pPr>
            <w:r>
              <w:rPr>
                <w:lang w:eastAsia="en-US"/>
              </w:rPr>
              <w:t>Постановление администрации Инсарского муниципального района от</w:t>
            </w:r>
            <w:r w:rsidRPr="009036D4">
              <w:rPr>
                <w:lang w:eastAsia="en-US"/>
              </w:rPr>
              <w:t xml:space="preserve"> 13</w:t>
            </w:r>
            <w:r>
              <w:rPr>
                <w:lang w:eastAsia="en-US"/>
              </w:rPr>
              <w:t xml:space="preserve">.01.2023 г. </w:t>
            </w:r>
          </w:p>
          <w:p w:rsidR="009036D4" w:rsidRDefault="009036D4" w:rsidP="009036D4">
            <w:pPr>
              <w:pStyle w:val="a3"/>
              <w:ind w:left="1070"/>
              <w:jc w:val="both"/>
              <w:rPr>
                <w:rFonts w:cs="Times New Roman CYR"/>
              </w:rPr>
            </w:pPr>
            <w:r>
              <w:rPr>
                <w:rFonts w:cs="Times New Roman CYR"/>
              </w:rPr>
              <w:t>№ 4 «</w:t>
            </w:r>
            <w:r w:rsidRPr="009036D4">
              <w:rPr>
                <w:rFonts w:cs="Times New Roman CYR"/>
              </w:rPr>
              <w:t>О мероприятиях по реализации решения Совета депутатов Инсарского муниципального района от 27.12.2022 г. №58 "О бюджете Инсарского муниципального района РМ на 2023 год и на плановый период 2024 и 2025 годов"</w:t>
            </w:r>
            <w:r>
              <w:rPr>
                <w:rFonts w:cs="Times New Roman CYR"/>
              </w:rPr>
              <w:t>;</w:t>
            </w:r>
          </w:p>
          <w:p w:rsidR="002770FA" w:rsidRDefault="002770FA" w:rsidP="002770FA">
            <w:pPr>
              <w:pStyle w:val="a3"/>
              <w:numPr>
                <w:ilvl w:val="0"/>
                <w:numId w:val="1"/>
              </w:numPr>
              <w:jc w:val="both"/>
              <w:rPr>
                <w:rFonts w:cs="Times New Roman CYR"/>
              </w:rPr>
            </w:pPr>
            <w:r>
              <w:rPr>
                <w:rFonts w:cs="Times New Roman CYR"/>
              </w:rPr>
              <w:t>Постановление администрации Инсарского муниципального района от 17.01.2023 г. № 6 «</w:t>
            </w:r>
            <w:r w:rsidRPr="0043007F">
              <w:t xml:space="preserve"> О предоставлении МБОУ Инсарского муниципального района субсидии на организацию питания учащихся из малоимущих семей с освобождением от оплаты его стоимости</w:t>
            </w:r>
            <w:r>
              <w:t>»;</w:t>
            </w:r>
          </w:p>
          <w:p w:rsidR="009036D4" w:rsidRPr="009036D4" w:rsidRDefault="009036D4" w:rsidP="009036D4">
            <w:pPr>
              <w:pStyle w:val="a3"/>
              <w:numPr>
                <w:ilvl w:val="0"/>
                <w:numId w:val="1"/>
              </w:numPr>
              <w:jc w:val="both"/>
              <w:rPr>
                <w:rFonts w:cs="Times New Roman CYR"/>
              </w:rPr>
            </w:pPr>
            <w:r>
              <w:rPr>
                <w:lang w:eastAsia="en-US"/>
              </w:rPr>
              <w:t>Постановление администрации Инсарского муниципального района от 17.01.2023 г.</w:t>
            </w:r>
          </w:p>
          <w:p w:rsidR="009036D4" w:rsidRDefault="009036D4" w:rsidP="009036D4">
            <w:pPr>
              <w:pStyle w:val="a3"/>
              <w:ind w:left="1070"/>
              <w:jc w:val="both"/>
            </w:pPr>
            <w:r>
              <w:rPr>
                <w:lang w:eastAsia="en-US"/>
              </w:rPr>
              <w:t>№ 7 «</w:t>
            </w:r>
            <w:r w:rsidRPr="00DE6C6C">
              <w:rPr>
                <w:color w:val="00B050"/>
              </w:rPr>
              <w:t xml:space="preserve"> </w:t>
            </w:r>
            <w:r w:rsidRPr="009036D4">
              <w:t>О предоставлении МБОУ Инсарского муниципального района субсидии на обеспечение бесплатным питанием детей военнослужащих, принимающих участие в специальной военной операции</w:t>
            </w:r>
            <w:r>
              <w:t>»;</w:t>
            </w:r>
          </w:p>
          <w:p w:rsidR="00370678" w:rsidRDefault="00370678" w:rsidP="00370678">
            <w:pPr>
              <w:pStyle w:val="a3"/>
              <w:numPr>
                <w:ilvl w:val="0"/>
                <w:numId w:val="1"/>
              </w:numPr>
              <w:jc w:val="both"/>
            </w:pPr>
            <w:r>
              <w:rPr>
                <w:lang w:eastAsia="en-US"/>
              </w:rPr>
              <w:t>Постановление администрации Инсарского муниципального района от 17.01.2023 г.</w:t>
            </w:r>
          </w:p>
          <w:p w:rsidR="00370678" w:rsidRDefault="00370678" w:rsidP="00370678">
            <w:pPr>
              <w:pStyle w:val="a3"/>
              <w:ind w:left="1070"/>
              <w:jc w:val="both"/>
            </w:pPr>
            <w:r>
              <w:rPr>
                <w:lang w:eastAsia="en-US"/>
              </w:rPr>
              <w:t>№ 8 «</w:t>
            </w:r>
            <w:r w:rsidRPr="0043007F">
              <w:t xml:space="preserve">О предоставлении МБОУ Инсарского муниципального района субсидии на обеспечение бесплатным питанием детей с ограниченными возможностями здоровья и детей-инвалидов, в том числе в случае </w:t>
            </w:r>
            <w:proofErr w:type="gramStart"/>
            <w:r w:rsidRPr="0043007F">
              <w:t>обучения по</w:t>
            </w:r>
            <w:proofErr w:type="gramEnd"/>
            <w:r w:rsidRPr="0043007F">
              <w:t xml:space="preserve"> медицинским показаниям на дому</w:t>
            </w:r>
            <w:r>
              <w:t>».</w:t>
            </w:r>
          </w:p>
          <w:p w:rsidR="00370678" w:rsidRDefault="00370678" w:rsidP="009036D4">
            <w:pPr>
              <w:pStyle w:val="a3"/>
              <w:ind w:left="1070"/>
              <w:jc w:val="both"/>
              <w:rPr>
                <w:rFonts w:cs="Times New Roman CYR"/>
              </w:rPr>
            </w:pPr>
          </w:p>
          <w:p w:rsidR="00B11735" w:rsidRPr="001B44BE" w:rsidRDefault="00B11735" w:rsidP="00B11735">
            <w:pPr>
              <w:pStyle w:val="a3"/>
              <w:ind w:left="1070"/>
              <w:jc w:val="both"/>
            </w:pPr>
          </w:p>
          <w:p w:rsidR="001B44BE" w:rsidRDefault="001B44BE" w:rsidP="001B44BE">
            <w:pPr>
              <w:pStyle w:val="a3"/>
              <w:ind w:left="1070"/>
              <w:jc w:val="both"/>
            </w:pPr>
          </w:p>
          <w:p w:rsidR="001B44BE" w:rsidRDefault="001B44BE" w:rsidP="001B44BE">
            <w:pPr>
              <w:jc w:val="both"/>
              <w:rPr>
                <w:lang w:eastAsia="en-US"/>
              </w:rPr>
            </w:pPr>
          </w:p>
          <w:p w:rsidR="0034614B" w:rsidRPr="003F4CD6" w:rsidRDefault="0034614B" w:rsidP="001B44BE">
            <w:pPr>
              <w:ind w:left="710"/>
              <w:jc w:val="both"/>
              <w:rPr>
                <w:lang w:eastAsia="en-US"/>
              </w:rPr>
            </w:pPr>
          </w:p>
        </w:tc>
      </w:tr>
    </w:tbl>
    <w:p w:rsidR="002F7252" w:rsidRDefault="002F7252"/>
    <w:p w:rsidR="002F7252" w:rsidRPr="002F7252" w:rsidRDefault="002F7252" w:rsidP="002F7252"/>
    <w:p w:rsidR="002F7252" w:rsidRDefault="002F7252"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Pr="00700C49" w:rsidRDefault="00700C49" w:rsidP="00700C49">
      <w:pPr>
        <w:jc w:val="center"/>
        <w:rPr>
          <w:b/>
        </w:rPr>
      </w:pPr>
      <w:r w:rsidRPr="00700C49">
        <w:rPr>
          <w:b/>
        </w:rPr>
        <w:t xml:space="preserve">АДМИНИСТРАЦИЯ  </w:t>
      </w:r>
    </w:p>
    <w:p w:rsidR="00700C49" w:rsidRPr="00700C49" w:rsidRDefault="00700C49" w:rsidP="00700C49">
      <w:pPr>
        <w:jc w:val="center"/>
        <w:rPr>
          <w:b/>
        </w:rPr>
      </w:pPr>
      <w:r w:rsidRPr="00700C49">
        <w:rPr>
          <w:b/>
        </w:rPr>
        <w:t>ИНСАРСКОГО  МУНИЦИПАЛЬНОГО РАЙОНА</w:t>
      </w:r>
    </w:p>
    <w:p w:rsidR="00700C49" w:rsidRPr="00700C49" w:rsidRDefault="00700C49" w:rsidP="00700C49">
      <w:pPr>
        <w:jc w:val="center"/>
        <w:rPr>
          <w:b/>
        </w:rPr>
      </w:pPr>
      <w:r w:rsidRPr="00700C49">
        <w:rPr>
          <w:b/>
        </w:rPr>
        <w:t>РЕСПУБЛИКИ МОРДОВИЯ</w:t>
      </w:r>
    </w:p>
    <w:p w:rsidR="00700C49" w:rsidRPr="00700C49" w:rsidRDefault="00700C49" w:rsidP="00700C49">
      <w:pPr>
        <w:jc w:val="center"/>
      </w:pPr>
    </w:p>
    <w:p w:rsidR="00700C49" w:rsidRPr="00700C49" w:rsidRDefault="00700C49" w:rsidP="00700C49">
      <w:pPr>
        <w:jc w:val="center"/>
        <w:rPr>
          <w:b/>
        </w:rPr>
      </w:pPr>
    </w:p>
    <w:p w:rsidR="00700C49" w:rsidRPr="00700C49" w:rsidRDefault="00700C49" w:rsidP="00700C49">
      <w:pPr>
        <w:jc w:val="center"/>
        <w:rPr>
          <w:b/>
        </w:rPr>
      </w:pPr>
      <w:proofErr w:type="gramStart"/>
      <w:r w:rsidRPr="00700C49">
        <w:rPr>
          <w:b/>
        </w:rPr>
        <w:t>П</w:t>
      </w:r>
      <w:proofErr w:type="gramEnd"/>
      <w:r w:rsidRPr="00700C49">
        <w:rPr>
          <w:b/>
        </w:rPr>
        <w:t xml:space="preserve"> О С Т А Н О В Л Е Н И Е</w:t>
      </w:r>
    </w:p>
    <w:p w:rsidR="00700C49" w:rsidRPr="00700C49" w:rsidRDefault="00700C49" w:rsidP="00700C49"/>
    <w:p w:rsidR="00700C49" w:rsidRPr="00700C49" w:rsidRDefault="00700C49" w:rsidP="00700C49">
      <w:pPr>
        <w:jc w:val="center"/>
      </w:pPr>
      <w:r w:rsidRPr="00700C49">
        <w:t>г. Инсар</w:t>
      </w:r>
    </w:p>
    <w:p w:rsidR="00700C49" w:rsidRPr="00700C49" w:rsidRDefault="00700C49" w:rsidP="00700C49">
      <w:pPr>
        <w:jc w:val="center"/>
      </w:pPr>
    </w:p>
    <w:p w:rsidR="00700C49" w:rsidRPr="00700C49" w:rsidRDefault="00700C49" w:rsidP="00700C49"/>
    <w:p w:rsidR="00700C49" w:rsidRPr="00700C49" w:rsidRDefault="00700C49" w:rsidP="00700C49">
      <w:pPr>
        <w:rPr>
          <w:b/>
        </w:rPr>
      </w:pPr>
      <w:r w:rsidRPr="00700C49">
        <w:rPr>
          <w:b/>
        </w:rPr>
        <w:t xml:space="preserve">от 28 декабря 2022 г.                                                                                          </w:t>
      </w:r>
      <w:r>
        <w:rPr>
          <w:b/>
        </w:rPr>
        <w:t xml:space="preserve">                   </w:t>
      </w:r>
      <w:r w:rsidRPr="00700C49">
        <w:rPr>
          <w:b/>
        </w:rPr>
        <w:t xml:space="preserve">    № 514</w:t>
      </w:r>
    </w:p>
    <w:p w:rsidR="00700C49" w:rsidRPr="00700C49" w:rsidRDefault="00700C49" w:rsidP="00700C49"/>
    <w:p w:rsidR="00700C49" w:rsidRPr="00700C49" w:rsidRDefault="00700C49" w:rsidP="00700C49"/>
    <w:p w:rsidR="00700C49" w:rsidRPr="00700C49" w:rsidRDefault="00700C49" w:rsidP="00700C49">
      <w:r w:rsidRPr="00700C49">
        <w:t xml:space="preserve">О внесении изменений </w:t>
      </w:r>
    </w:p>
    <w:p w:rsidR="00700C49" w:rsidRPr="00700C49" w:rsidRDefault="00700C49" w:rsidP="00700C49">
      <w:r w:rsidRPr="00700C49">
        <w:t>в постановление администрации</w:t>
      </w:r>
    </w:p>
    <w:p w:rsidR="00700C49" w:rsidRPr="00700C49" w:rsidRDefault="00700C49" w:rsidP="00700C49">
      <w:r w:rsidRPr="00700C49">
        <w:t>Инсарского муниципального района</w:t>
      </w:r>
    </w:p>
    <w:p w:rsidR="00700C49" w:rsidRPr="00700C49" w:rsidRDefault="00700C49" w:rsidP="00700C49">
      <w:r w:rsidRPr="00700C49">
        <w:t>от 17.12.2021 г № 424</w:t>
      </w:r>
    </w:p>
    <w:p w:rsidR="00700C49" w:rsidRPr="00700C49" w:rsidRDefault="00700C49" w:rsidP="00700C49"/>
    <w:p w:rsidR="00700C49" w:rsidRPr="00700C49" w:rsidRDefault="00700C49" w:rsidP="00700C49"/>
    <w:p w:rsidR="00700C49" w:rsidRPr="00700C49" w:rsidRDefault="00700C49" w:rsidP="00700C49">
      <w:pPr>
        <w:ind w:firstLine="720"/>
        <w:jc w:val="both"/>
      </w:pPr>
      <w:r w:rsidRPr="00700C49">
        <w:t xml:space="preserve">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 </w:t>
      </w:r>
    </w:p>
    <w:p w:rsidR="00700C49" w:rsidRPr="00700C49" w:rsidRDefault="00700C49" w:rsidP="00700C49">
      <w:pPr>
        <w:ind w:firstLine="720"/>
        <w:jc w:val="both"/>
      </w:pPr>
    </w:p>
    <w:p w:rsidR="00700C49" w:rsidRPr="00700C49" w:rsidRDefault="00700C49" w:rsidP="00700C49">
      <w:pPr>
        <w:jc w:val="center"/>
      </w:pPr>
      <w:r w:rsidRPr="00700C49">
        <w:t>ПОСТАНОВЛЯЕТ:</w:t>
      </w:r>
    </w:p>
    <w:p w:rsidR="00700C49" w:rsidRPr="00700C49" w:rsidRDefault="00700C49" w:rsidP="005365AF">
      <w:pPr>
        <w:widowControl w:val="0"/>
        <w:numPr>
          <w:ilvl w:val="0"/>
          <w:numId w:val="2"/>
        </w:numPr>
        <w:autoSpaceDE w:val="0"/>
        <w:autoSpaceDN w:val="0"/>
        <w:adjustRightInd w:val="0"/>
        <w:ind w:left="0" w:firstLine="720"/>
        <w:jc w:val="both"/>
      </w:pPr>
      <w:r w:rsidRPr="00700C49">
        <w:t>Внести в постановление администрации Инсарского муниципального района от 17.12.2021 года № 424 « Об утверждении перечней главных администраторов доходов и источников финансирования дефицита бюджета Инсарского муниципального района» следующие изменения:</w:t>
      </w:r>
    </w:p>
    <w:p w:rsidR="00700C49" w:rsidRPr="00700C49" w:rsidRDefault="00700C49" w:rsidP="00700C49">
      <w:pPr>
        <w:jc w:val="both"/>
      </w:pPr>
      <w:r w:rsidRPr="00700C49">
        <w:t xml:space="preserve">     приложение 2 к постановлению изложить в новой редакции, согласно приложению.   </w:t>
      </w:r>
      <w:r w:rsidRPr="00700C49">
        <w:tab/>
      </w:r>
      <w:r w:rsidRPr="00700C49">
        <w:tab/>
        <w:t xml:space="preserve">                         </w:t>
      </w:r>
    </w:p>
    <w:p w:rsidR="00700C49" w:rsidRPr="00700C49" w:rsidRDefault="00700C49" w:rsidP="00700C49">
      <w:pPr>
        <w:widowControl w:val="0"/>
        <w:autoSpaceDE w:val="0"/>
        <w:autoSpaceDN w:val="0"/>
        <w:adjustRightInd w:val="0"/>
        <w:ind w:firstLine="720"/>
        <w:jc w:val="both"/>
      </w:pPr>
      <w:r w:rsidRPr="00700C49">
        <w:t xml:space="preserve">2.  </w:t>
      </w:r>
      <w:proofErr w:type="gramStart"/>
      <w:r w:rsidRPr="00700C49">
        <w:t>Контроль за</w:t>
      </w:r>
      <w:proofErr w:type="gramEnd"/>
      <w:r w:rsidRPr="00700C49">
        <w:t xml:space="preserve">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700C49" w:rsidRPr="00700C49" w:rsidRDefault="00700C49" w:rsidP="00700C49">
      <w:pPr>
        <w:widowControl w:val="0"/>
        <w:autoSpaceDE w:val="0"/>
        <w:autoSpaceDN w:val="0"/>
        <w:adjustRightInd w:val="0"/>
        <w:ind w:firstLine="720"/>
        <w:jc w:val="both"/>
      </w:pPr>
    </w:p>
    <w:p w:rsidR="00700C49" w:rsidRPr="00700C49" w:rsidRDefault="00700C49" w:rsidP="00700C49">
      <w:pPr>
        <w:widowControl w:val="0"/>
        <w:autoSpaceDE w:val="0"/>
        <w:autoSpaceDN w:val="0"/>
        <w:adjustRightInd w:val="0"/>
        <w:ind w:firstLine="720"/>
        <w:jc w:val="both"/>
      </w:pPr>
    </w:p>
    <w:p w:rsidR="00700C49" w:rsidRPr="00700C49" w:rsidRDefault="00700C49" w:rsidP="00700C49">
      <w:pPr>
        <w:widowControl w:val="0"/>
        <w:autoSpaceDE w:val="0"/>
        <w:autoSpaceDN w:val="0"/>
        <w:adjustRightInd w:val="0"/>
        <w:jc w:val="both"/>
      </w:pPr>
      <w:r w:rsidRPr="00700C49">
        <w:t>Глава Инсарского</w:t>
      </w:r>
    </w:p>
    <w:p w:rsidR="00700C49" w:rsidRPr="00700C49" w:rsidRDefault="00700C49" w:rsidP="00700C49">
      <w:pPr>
        <w:widowControl w:val="0"/>
        <w:autoSpaceDE w:val="0"/>
        <w:autoSpaceDN w:val="0"/>
        <w:adjustRightInd w:val="0"/>
        <w:jc w:val="both"/>
      </w:pPr>
      <w:r w:rsidRPr="00700C49">
        <w:t xml:space="preserve">муниципального района                                                                     </w:t>
      </w:r>
      <w:r>
        <w:t xml:space="preserve">                           </w:t>
      </w:r>
      <w:r w:rsidRPr="00700C49">
        <w:t xml:space="preserve">  Х.Ш. Якуббаев</w:t>
      </w:r>
    </w:p>
    <w:p w:rsidR="00700C49" w:rsidRPr="00700C49" w:rsidRDefault="00700C49" w:rsidP="00700C49">
      <w:pPr>
        <w:widowControl w:val="0"/>
        <w:autoSpaceDE w:val="0"/>
        <w:autoSpaceDN w:val="0"/>
        <w:adjustRightInd w:val="0"/>
        <w:jc w:val="both"/>
      </w:pPr>
    </w:p>
    <w:p w:rsidR="00700C49" w:rsidRPr="00700C49" w:rsidRDefault="00700C49" w:rsidP="00700C49">
      <w:pPr>
        <w:widowControl w:val="0"/>
        <w:autoSpaceDE w:val="0"/>
        <w:autoSpaceDN w:val="0"/>
        <w:adjustRightInd w:val="0"/>
        <w:jc w:val="both"/>
      </w:pPr>
    </w:p>
    <w:p w:rsidR="00700C49" w:rsidRPr="00700C49" w:rsidRDefault="00700C49" w:rsidP="00700C49"/>
    <w:p w:rsidR="00700C49" w:rsidRPr="00700C49" w:rsidRDefault="00700C49" w:rsidP="00700C49"/>
    <w:p w:rsidR="00700C49" w:rsidRPr="00700C49" w:rsidRDefault="00700C49" w:rsidP="00700C49"/>
    <w:p w:rsidR="00700C49" w:rsidRPr="00700C49" w:rsidRDefault="00700C49" w:rsidP="00700C49"/>
    <w:p w:rsidR="00700C49" w:rsidRDefault="00700C49" w:rsidP="00700C49"/>
    <w:p w:rsidR="00700C49" w:rsidRDefault="00700C49" w:rsidP="00700C49"/>
    <w:p w:rsidR="00700C49" w:rsidRDefault="00700C49" w:rsidP="00700C49"/>
    <w:p w:rsidR="00700C49" w:rsidRDefault="00700C49" w:rsidP="00700C49"/>
    <w:p w:rsidR="00700C49" w:rsidRDefault="00700C49" w:rsidP="00700C49"/>
    <w:p w:rsidR="00700C49" w:rsidRDefault="00700C49" w:rsidP="00700C49"/>
    <w:p w:rsidR="00700C49" w:rsidRDefault="00700C49" w:rsidP="00700C49"/>
    <w:p w:rsidR="00700C49" w:rsidRPr="00700C49" w:rsidRDefault="00700C49" w:rsidP="00700C49"/>
    <w:p w:rsidR="00700C49" w:rsidRPr="002D3D17" w:rsidRDefault="00700C49" w:rsidP="00700C49"/>
    <w:p w:rsidR="00700C49" w:rsidRDefault="00700C49" w:rsidP="00700C49">
      <w:pPr>
        <w:jc w:val="center"/>
        <w:rPr>
          <w:sz w:val="28"/>
        </w:rPr>
      </w:pPr>
    </w:p>
    <w:p w:rsidR="00700C49" w:rsidRPr="00700C49" w:rsidRDefault="00700C49" w:rsidP="00700C49">
      <w:pPr>
        <w:tabs>
          <w:tab w:val="left" w:pos="5954"/>
          <w:tab w:val="left" w:pos="6096"/>
          <w:tab w:val="left" w:pos="6521"/>
        </w:tabs>
        <w:jc w:val="right"/>
      </w:pPr>
      <w:r w:rsidRPr="00700C49">
        <w:t xml:space="preserve">                                       Приложение</w:t>
      </w:r>
    </w:p>
    <w:p w:rsidR="00700C49" w:rsidRPr="00700C49" w:rsidRDefault="00700C49" w:rsidP="00700C49">
      <w:pPr>
        <w:jc w:val="right"/>
      </w:pPr>
      <w:r w:rsidRPr="00700C49">
        <w:t xml:space="preserve">                                                                    к постановлению администрации</w:t>
      </w:r>
    </w:p>
    <w:p w:rsidR="00700C49" w:rsidRPr="00700C49" w:rsidRDefault="00700C49" w:rsidP="00700C49">
      <w:pPr>
        <w:jc w:val="right"/>
      </w:pPr>
      <w:r w:rsidRPr="00700C49">
        <w:t xml:space="preserve">                                                                Инсарского муниципального</w:t>
      </w:r>
    </w:p>
    <w:p w:rsidR="00700C49" w:rsidRPr="00700C49" w:rsidRDefault="00700C49" w:rsidP="00700C49">
      <w:pPr>
        <w:jc w:val="right"/>
      </w:pPr>
      <w:r w:rsidRPr="00700C49">
        <w:t xml:space="preserve">                              района</w:t>
      </w:r>
    </w:p>
    <w:p w:rsidR="00700C49" w:rsidRPr="00700C49" w:rsidRDefault="00700C49" w:rsidP="00700C49">
      <w:pPr>
        <w:jc w:val="right"/>
      </w:pPr>
      <w:r w:rsidRPr="00700C49">
        <w:t xml:space="preserve">                                                         от 28 декабря 2022 г.  № 514</w:t>
      </w:r>
    </w:p>
    <w:p w:rsidR="00700C49" w:rsidRPr="00700C49" w:rsidRDefault="00700C49" w:rsidP="00700C49">
      <w:pPr>
        <w:jc w:val="right"/>
      </w:pPr>
    </w:p>
    <w:p w:rsidR="00700C49" w:rsidRPr="00700C49" w:rsidRDefault="00700C49" w:rsidP="00700C49">
      <w:pPr>
        <w:jc w:val="right"/>
      </w:pPr>
    </w:p>
    <w:tbl>
      <w:tblPr>
        <w:tblW w:w="0" w:type="auto"/>
        <w:tblInd w:w="5798" w:type="dxa"/>
        <w:tblLayout w:type="fixed"/>
        <w:tblLook w:val="0000"/>
      </w:tblPr>
      <w:tblGrid>
        <w:gridCol w:w="3956"/>
      </w:tblGrid>
      <w:tr w:rsidR="00700C49" w:rsidRPr="00700C49" w:rsidTr="00DE4BD8">
        <w:trPr>
          <w:trHeight w:val="300"/>
        </w:trPr>
        <w:tc>
          <w:tcPr>
            <w:tcW w:w="3956" w:type="dxa"/>
            <w:tcBorders>
              <w:top w:val="nil"/>
              <w:left w:val="nil"/>
              <w:bottom w:val="nil"/>
              <w:right w:val="nil"/>
            </w:tcBorders>
            <w:shd w:val="clear" w:color="auto" w:fill="auto"/>
            <w:noWrap/>
            <w:vAlign w:val="bottom"/>
          </w:tcPr>
          <w:p w:rsidR="00700C49" w:rsidRPr="00700C49" w:rsidRDefault="00700C49" w:rsidP="00DE4BD8">
            <w:pPr>
              <w:jc w:val="right"/>
              <w:rPr>
                <w:bCs/>
              </w:rPr>
            </w:pPr>
            <w:r w:rsidRPr="00700C49">
              <w:rPr>
                <w:bCs/>
              </w:rPr>
              <w:t xml:space="preserve">Приложение 2 </w:t>
            </w:r>
          </w:p>
        </w:tc>
      </w:tr>
      <w:tr w:rsidR="00700C49" w:rsidRPr="00700C49" w:rsidTr="00DE4BD8">
        <w:trPr>
          <w:trHeight w:val="300"/>
        </w:trPr>
        <w:tc>
          <w:tcPr>
            <w:tcW w:w="3956" w:type="dxa"/>
            <w:tcBorders>
              <w:top w:val="nil"/>
              <w:left w:val="nil"/>
              <w:bottom w:val="nil"/>
              <w:right w:val="nil"/>
            </w:tcBorders>
            <w:shd w:val="clear" w:color="auto" w:fill="auto"/>
            <w:noWrap/>
            <w:vAlign w:val="bottom"/>
          </w:tcPr>
          <w:p w:rsidR="00700C49" w:rsidRPr="00700C49" w:rsidRDefault="00700C49" w:rsidP="00DE4BD8">
            <w:pPr>
              <w:jc w:val="right"/>
              <w:rPr>
                <w:bCs/>
              </w:rPr>
            </w:pPr>
            <w:r w:rsidRPr="00700C49">
              <w:rPr>
                <w:bCs/>
              </w:rPr>
              <w:t xml:space="preserve">к  постановлению администрации Инсарского муниципального района  </w:t>
            </w:r>
          </w:p>
        </w:tc>
      </w:tr>
      <w:tr w:rsidR="00700C49" w:rsidRPr="00700C49" w:rsidTr="00DE4BD8">
        <w:trPr>
          <w:trHeight w:val="300"/>
        </w:trPr>
        <w:tc>
          <w:tcPr>
            <w:tcW w:w="3956" w:type="dxa"/>
            <w:tcBorders>
              <w:top w:val="nil"/>
              <w:left w:val="nil"/>
              <w:bottom w:val="nil"/>
              <w:right w:val="nil"/>
            </w:tcBorders>
            <w:shd w:val="clear" w:color="auto" w:fill="auto"/>
            <w:noWrap/>
            <w:vAlign w:val="bottom"/>
          </w:tcPr>
          <w:p w:rsidR="00700C49" w:rsidRPr="00700C49" w:rsidRDefault="00700C49" w:rsidP="00DE4BD8">
            <w:pPr>
              <w:jc w:val="right"/>
              <w:rPr>
                <w:bCs/>
              </w:rPr>
            </w:pPr>
            <w:r w:rsidRPr="00700C49">
              <w:rPr>
                <w:bCs/>
              </w:rPr>
              <w:t>от  17.12.2021 г    № 424</w:t>
            </w:r>
          </w:p>
        </w:tc>
      </w:tr>
    </w:tbl>
    <w:p w:rsidR="00700C49" w:rsidRDefault="00700C49" w:rsidP="00700C49">
      <w:pPr>
        <w:jc w:val="both"/>
      </w:pPr>
    </w:p>
    <w:p w:rsidR="00700C49" w:rsidRDefault="00700C49" w:rsidP="00700C49">
      <w:pPr>
        <w:jc w:val="both"/>
      </w:pPr>
    </w:p>
    <w:p w:rsidR="00700C49" w:rsidRPr="00361727" w:rsidRDefault="00700C49" w:rsidP="00700C49">
      <w:pPr>
        <w:jc w:val="both"/>
      </w:pPr>
    </w:p>
    <w:p w:rsidR="00700C49" w:rsidRPr="00700C49" w:rsidRDefault="00700C49" w:rsidP="00700C49">
      <w:pPr>
        <w:jc w:val="center"/>
        <w:rPr>
          <w:b/>
        </w:rPr>
      </w:pPr>
      <w:r w:rsidRPr="00700C49">
        <w:rPr>
          <w:b/>
        </w:rPr>
        <w:t xml:space="preserve">ПЕРЕЧЕНЬ ГЛАВНЫХ АДМИНИСТРАТОРОВ ДОХОДОВ  БЮДЖЕТА ИНСАРСКОГО МУНИЦИПАЛЬНОГО РАЙОНА РЕСПУБЛИКИ МОРДОВИЯ </w:t>
      </w:r>
    </w:p>
    <w:p w:rsidR="00700C49" w:rsidRPr="00700C49" w:rsidRDefault="00700C49" w:rsidP="00700C49"/>
    <w:p w:rsidR="00700C49" w:rsidRPr="00700C49" w:rsidRDefault="00700C49" w:rsidP="00700C49"/>
    <w:p w:rsidR="00700C49" w:rsidRPr="00700C49" w:rsidRDefault="00700C49" w:rsidP="00700C49"/>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74"/>
        <w:gridCol w:w="3295"/>
        <w:gridCol w:w="5670"/>
      </w:tblGrid>
      <w:tr w:rsidR="00700C49" w:rsidRPr="00700C49" w:rsidTr="00DE4BD8">
        <w:trPr>
          <w:trHeight w:val="812"/>
        </w:trPr>
        <w:tc>
          <w:tcPr>
            <w:tcW w:w="709" w:type="dxa"/>
            <w:vMerge w:val="restart"/>
            <w:vAlign w:val="center"/>
          </w:tcPr>
          <w:p w:rsidR="00700C49" w:rsidRPr="00700C49" w:rsidRDefault="00700C49" w:rsidP="00DE4BD8">
            <w:pPr>
              <w:jc w:val="center"/>
            </w:pPr>
            <w:r w:rsidRPr="00700C49">
              <w:t xml:space="preserve">№ </w:t>
            </w:r>
            <w:proofErr w:type="gramStart"/>
            <w:r w:rsidRPr="00700C49">
              <w:t>п</w:t>
            </w:r>
            <w:proofErr w:type="gramEnd"/>
            <w:r w:rsidRPr="00700C49">
              <w:t>/п</w:t>
            </w:r>
          </w:p>
        </w:tc>
        <w:tc>
          <w:tcPr>
            <w:tcW w:w="3969" w:type="dxa"/>
            <w:gridSpan w:val="2"/>
            <w:vAlign w:val="center"/>
          </w:tcPr>
          <w:p w:rsidR="00700C49" w:rsidRPr="00700C49" w:rsidRDefault="00700C49" w:rsidP="00DE4BD8">
            <w:pPr>
              <w:jc w:val="center"/>
            </w:pPr>
            <w:r w:rsidRPr="00700C49">
              <w:t>Код бюджетной классификации Российской Федерации</w:t>
            </w:r>
          </w:p>
        </w:tc>
        <w:tc>
          <w:tcPr>
            <w:tcW w:w="5670" w:type="dxa"/>
            <w:vMerge w:val="restart"/>
            <w:vAlign w:val="center"/>
          </w:tcPr>
          <w:p w:rsidR="00700C49" w:rsidRPr="00700C49" w:rsidRDefault="00700C49" w:rsidP="00DE4BD8">
            <w:pPr>
              <w:pStyle w:val="ConsPlusNormal"/>
              <w:ind w:left="-215" w:firstLine="215"/>
              <w:jc w:val="center"/>
              <w:rPr>
                <w:rFonts w:ascii="Times New Roman" w:hAnsi="Times New Roman" w:cs="Times New Roman"/>
                <w:sz w:val="24"/>
                <w:szCs w:val="24"/>
              </w:rPr>
            </w:pPr>
            <w:r w:rsidRPr="00700C49">
              <w:rPr>
                <w:rFonts w:ascii="Times New Roman" w:hAnsi="Times New Roman" w:cs="Times New Roman"/>
                <w:sz w:val="24"/>
                <w:szCs w:val="24"/>
              </w:rPr>
              <w:t>Наименование главного администратора доходов  бюджета Инсарского муниципального района Республики Мордовия</w:t>
            </w:r>
          </w:p>
        </w:tc>
      </w:tr>
      <w:tr w:rsidR="00700C49" w:rsidRPr="00700C49" w:rsidTr="00DE4BD8">
        <w:trPr>
          <w:trHeight w:val="2653"/>
        </w:trPr>
        <w:tc>
          <w:tcPr>
            <w:tcW w:w="709" w:type="dxa"/>
            <w:vMerge/>
            <w:vAlign w:val="center"/>
          </w:tcPr>
          <w:p w:rsidR="00700C49" w:rsidRPr="00700C49" w:rsidRDefault="00700C49" w:rsidP="00DE4BD8">
            <w:pPr>
              <w:jc w:val="center"/>
            </w:pPr>
          </w:p>
        </w:tc>
        <w:tc>
          <w:tcPr>
            <w:tcW w:w="674" w:type="dxa"/>
            <w:vAlign w:val="center"/>
          </w:tcPr>
          <w:p w:rsidR="00700C49" w:rsidRPr="00700C49" w:rsidRDefault="00700C49" w:rsidP="00DE4BD8">
            <w:pPr>
              <w:ind w:right="-108"/>
              <w:jc w:val="center"/>
            </w:pPr>
            <w:r w:rsidRPr="00700C49">
              <w:t>Главного администратора доходов</w:t>
            </w:r>
          </w:p>
          <w:p w:rsidR="00700C49" w:rsidRPr="00700C49" w:rsidRDefault="00700C49" w:rsidP="00DE4BD8">
            <w:pPr>
              <w:jc w:val="center"/>
            </w:pPr>
          </w:p>
        </w:tc>
        <w:tc>
          <w:tcPr>
            <w:tcW w:w="3295" w:type="dxa"/>
            <w:vAlign w:val="center"/>
          </w:tcPr>
          <w:p w:rsidR="00700C49" w:rsidRPr="00700C49" w:rsidRDefault="00700C49" w:rsidP="00DE4BD8">
            <w:pPr>
              <w:ind w:right="341"/>
              <w:jc w:val="center"/>
            </w:pPr>
            <w:r w:rsidRPr="00700C49">
              <w:t>вида (подвида) доходов  бюджета</w:t>
            </w:r>
          </w:p>
        </w:tc>
        <w:tc>
          <w:tcPr>
            <w:tcW w:w="5670" w:type="dxa"/>
            <w:vMerge/>
            <w:vAlign w:val="center"/>
          </w:tcPr>
          <w:p w:rsidR="00700C49" w:rsidRPr="00700C49" w:rsidRDefault="00700C49" w:rsidP="00DE4BD8"/>
        </w:tc>
      </w:tr>
    </w:tbl>
    <w:p w:rsidR="00700C49" w:rsidRPr="00700C49" w:rsidRDefault="00700C49" w:rsidP="00700C49">
      <w:pPr>
        <w:rPr>
          <w:vanish/>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4"/>
        <w:gridCol w:w="662"/>
        <w:gridCol w:w="3324"/>
        <w:gridCol w:w="5566"/>
      </w:tblGrid>
      <w:tr w:rsidR="00700C49" w:rsidRPr="00700C49" w:rsidTr="00DE4BD8">
        <w:trPr>
          <w:trHeight w:val="183"/>
          <w:tblHeader/>
        </w:trPr>
        <w:tc>
          <w:tcPr>
            <w:tcW w:w="339" w:type="pct"/>
            <w:tcBorders>
              <w:bottom w:val="single" w:sz="4" w:space="0" w:color="auto"/>
            </w:tcBorders>
          </w:tcPr>
          <w:p w:rsidR="00700C49" w:rsidRPr="00700C49" w:rsidRDefault="00700C49" w:rsidP="00DE4BD8">
            <w:pPr>
              <w:autoSpaceDE w:val="0"/>
              <w:autoSpaceDN w:val="0"/>
              <w:adjustRightInd w:val="0"/>
              <w:jc w:val="center"/>
              <w:outlineLvl w:val="0"/>
              <w:rPr>
                <w:b/>
              </w:rPr>
            </w:pPr>
            <w:r w:rsidRPr="00700C49">
              <w:rPr>
                <w:b/>
                <w:szCs w:val="22"/>
              </w:rPr>
              <w:t>1</w:t>
            </w:r>
          </w:p>
        </w:tc>
        <w:tc>
          <w:tcPr>
            <w:tcW w:w="323" w:type="pct"/>
            <w:tcBorders>
              <w:bottom w:val="single" w:sz="4" w:space="0" w:color="auto"/>
            </w:tcBorders>
            <w:shd w:val="clear" w:color="auto" w:fill="auto"/>
          </w:tcPr>
          <w:p w:rsidR="00700C49" w:rsidRPr="00700C49" w:rsidRDefault="00700C49" w:rsidP="00DE4BD8">
            <w:pPr>
              <w:autoSpaceDE w:val="0"/>
              <w:autoSpaceDN w:val="0"/>
              <w:adjustRightInd w:val="0"/>
              <w:jc w:val="center"/>
              <w:outlineLvl w:val="0"/>
              <w:rPr>
                <w:b/>
              </w:rPr>
            </w:pPr>
            <w:r w:rsidRPr="00700C49">
              <w:rPr>
                <w:b/>
                <w:szCs w:val="22"/>
              </w:rPr>
              <w:t>2</w:t>
            </w:r>
          </w:p>
        </w:tc>
        <w:tc>
          <w:tcPr>
            <w:tcW w:w="1622" w:type="pct"/>
            <w:tcBorders>
              <w:bottom w:val="single" w:sz="4" w:space="0" w:color="auto"/>
            </w:tcBorders>
            <w:shd w:val="clear" w:color="auto" w:fill="auto"/>
          </w:tcPr>
          <w:p w:rsidR="00700C49" w:rsidRPr="00700C49" w:rsidRDefault="00700C49" w:rsidP="00DE4BD8">
            <w:pPr>
              <w:autoSpaceDE w:val="0"/>
              <w:autoSpaceDN w:val="0"/>
              <w:adjustRightInd w:val="0"/>
              <w:jc w:val="center"/>
              <w:rPr>
                <w:b/>
              </w:rPr>
            </w:pPr>
            <w:r w:rsidRPr="00700C49">
              <w:rPr>
                <w:b/>
                <w:szCs w:val="22"/>
              </w:rPr>
              <w:t>3</w:t>
            </w:r>
          </w:p>
        </w:tc>
        <w:tc>
          <w:tcPr>
            <w:tcW w:w="2716" w:type="pct"/>
            <w:tcBorders>
              <w:bottom w:val="single" w:sz="4" w:space="0" w:color="auto"/>
            </w:tcBorders>
            <w:shd w:val="clear" w:color="auto" w:fill="auto"/>
          </w:tcPr>
          <w:p w:rsidR="00700C49" w:rsidRPr="00700C49" w:rsidRDefault="00700C49" w:rsidP="00DE4BD8">
            <w:pPr>
              <w:autoSpaceDE w:val="0"/>
              <w:autoSpaceDN w:val="0"/>
              <w:adjustRightInd w:val="0"/>
              <w:jc w:val="center"/>
              <w:rPr>
                <w:b/>
              </w:rPr>
            </w:pPr>
            <w:r w:rsidRPr="00700C49">
              <w:rPr>
                <w:b/>
                <w:szCs w:val="22"/>
              </w:rPr>
              <w:t>4</w:t>
            </w:r>
          </w:p>
        </w:tc>
      </w:tr>
      <w:tr w:rsidR="00700C49" w:rsidRPr="00700C49" w:rsidTr="00DE4BD8">
        <w:trPr>
          <w:trHeight w:val="105"/>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jc w:val="center"/>
              <w:rPr>
                <w:b/>
                <w:lang w:val="en-US"/>
              </w:rPr>
            </w:pPr>
            <w:r w:rsidRPr="00700C49">
              <w:rPr>
                <w:b/>
                <w:lang w:val="en-US"/>
              </w:rPr>
              <w:t>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048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00C49" w:rsidRPr="00700C49" w:rsidRDefault="00700C49" w:rsidP="00DE4BD8">
            <w:pPr>
              <w:rPr>
                <w:b/>
              </w:rPr>
            </w:pPr>
            <w:r w:rsidRPr="00700C49">
              <w:rPr>
                <w:b/>
                <w:sz w:val="22"/>
                <w:szCs w:val="22"/>
              </w:rPr>
              <w:t> </w:t>
            </w:r>
          </w:p>
          <w:p w:rsidR="00700C49" w:rsidRPr="00700C49" w:rsidRDefault="00700C49" w:rsidP="00DE4BD8">
            <w:pPr>
              <w:rPr>
                <w:b/>
              </w:rPr>
            </w:pPr>
            <w:r w:rsidRPr="00700C49">
              <w:rPr>
                <w:b/>
              </w:rPr>
              <w:t>Межрегиональное Управление Федеральной службы по надзору в сфере природопользования по Нижегородской области и по Республике Мордовия</w:t>
            </w:r>
          </w:p>
          <w:p w:rsidR="00700C49" w:rsidRPr="00700C49" w:rsidRDefault="00700C49" w:rsidP="00DE4BD8">
            <w:pPr>
              <w:rPr>
                <w:b/>
              </w:rPr>
            </w:pPr>
          </w:p>
        </w:tc>
      </w:tr>
      <w:tr w:rsidR="00700C49" w:rsidRPr="00700C49" w:rsidTr="00DE4BD8">
        <w:trPr>
          <w:trHeight w:val="851"/>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1 12 01010 01 0000 120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Плата за выбросы загрязняющих веществ в атмосферный воздух стационарными объектами </w:t>
            </w:r>
          </w:p>
        </w:tc>
      </w:tr>
      <w:tr w:rsidR="00700C49" w:rsidRPr="00700C49" w:rsidTr="00DE4BD8">
        <w:trPr>
          <w:trHeight w:val="910"/>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1 12 01030 01 0000 120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сбросы загрязняющих веществ в водные объекты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1 12 01041 01 0000 120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отходов производства</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1 12 01042 01 0000 120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твердых коммунальных отходов</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1 12 01010 01 6000 120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 </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1 12 01010 01 2100 120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Плата за выбросы загрязняющих веществ в атмосферный воздух стационарными объектами (пени по соответствующему платежу) </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1 12 01030 01 2100 120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сбросы загрязняющих веществ в водные объекты (пени по соответствующему платежу)</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1 12 01030 01 6000 120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Плата за сбросы загрязняющих веществ в водные объекты </w:t>
            </w:r>
            <w:proofErr w:type="gramStart"/>
            <w:r w:rsidRPr="00700C49">
              <w:t xml:space="preserve">( </w:t>
            </w:r>
            <w:proofErr w:type="gramEnd"/>
            <w:r w:rsidRPr="00700C49">
              <w:t>федеральные государственные органы, Банк России, органы управления государственными внебюджетными фондами Российской Федерации)</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1 12 01041 01 2100 120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отходов производства (пени по соответствующему платежу)</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1 12 01041 01 6000 120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1 12 01042 01 2100 120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твердых коммунальных отходов (пени по соответствующему платежу)</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1 12 01042 01 6000 120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1 12 01070 01 2100 120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1 12 01070 01 6000 120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w:t>
            </w:r>
            <w:r w:rsidRPr="00700C49">
              <w:lastRenderedPageBreak/>
              <w:t>Российской Федерации)</w:t>
            </w:r>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00C49" w:rsidRPr="00700C49" w:rsidTr="00DE4BD8">
        <w:trPr>
          <w:trHeight w:val="902"/>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048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1 16 11050 01 0000 140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t>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100</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 </w:t>
            </w:r>
          </w:p>
          <w:p w:rsidR="00700C49" w:rsidRPr="00700C49" w:rsidRDefault="00700C49" w:rsidP="00DE4BD8">
            <w:pPr>
              <w:rPr>
                <w:b/>
              </w:rPr>
            </w:pPr>
            <w:r w:rsidRPr="00700C49">
              <w:rPr>
                <w:b/>
              </w:rPr>
              <w:t>Управление Федерального казначейства по Республике Мордовия</w:t>
            </w:r>
          </w:p>
          <w:p w:rsidR="00700C49" w:rsidRPr="00700C49" w:rsidRDefault="00700C49" w:rsidP="00DE4BD8">
            <w:pPr>
              <w:rPr>
                <w:b/>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1 03 02231 01 0000 110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1 03 02232 01 0000 110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1 03 02241 01 0000 110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00C49">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1 03 02242 01 0000 110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1 03 02251 01 0000 110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1 03 02252 01 0000 110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1 03 02261 01 0000 110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1 03 02262 01 0000 110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t>III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182</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p>
          <w:p w:rsidR="00700C49" w:rsidRPr="00700C49" w:rsidRDefault="00700C49" w:rsidP="00DE4BD8">
            <w:pPr>
              <w:jc w:val="center"/>
              <w:rPr>
                <w:b/>
              </w:rPr>
            </w:pPr>
            <w:r w:rsidRPr="00700C49">
              <w:rPr>
                <w:b/>
              </w:rPr>
              <w:lastRenderedPageBreak/>
              <w:t>Управление Федеральной налоговой службы по Республике Мордовия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1 01 02010 01 0000 110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1 01 02020 01 0000 110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1 01 02030 01 0000 110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1 01 02040 01 0000 110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1 01 02050 01 0000 110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1 01 02080 01 0000 110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1 01 02090 01 0000 110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w:t>
            </w:r>
            <w:r w:rsidRPr="00700C49">
              <w:lastRenderedPageBreak/>
              <w:t>налога, не превышающей 650 000 рублей)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1 05 01000 00 0000 110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взимаемый в связи с применением упрощенной системы налогообложения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1 05 01011 01 0000 110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взимаемый с налогоплательщиков, выбравших в качестве объекта налогообложения доходы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1 05 01021 01 0000 110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1 05 01022 01 0000 110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1 05 01050 01 0000 110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Минимальный налог, зачисляемый в бюджеты субъектов Российской Федерации (за налоговые периоды, истекшие до 1 января 2016 года)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1 05 02010 02 0000 110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rPr>
                <w:shd w:val="clear" w:color="auto" w:fill="FFFFFF"/>
              </w:rPr>
              <w:t>Единый налог на вмененный доход для отдельных видов деятельности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1 0502020 02 0000 110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rPr>
                <w:shd w:val="clear" w:color="auto" w:fill="FFFFFF"/>
              </w:rPr>
              <w:t>Единый налог на вмененный доход для отдельных видов деятельности (за налоговые периоды, истекшие до 1 января 2011 года)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1 05 03020 01 0000 110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Единый сельскохозяйственный налог (за налоговые периоды, истекшие до 1 января 2011 года)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1 05 04000 02 0000 110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Налог, взимаемый в связи с применением патентной системы налогообложения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1 08 03010 01 0000 110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rPr>
                <w:shd w:val="clear" w:color="auto" w:fill="FFFFFF"/>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1 16 10129 01 0000 140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t>IV</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188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 </w:t>
            </w:r>
          </w:p>
          <w:p w:rsidR="00700C49" w:rsidRPr="00700C49" w:rsidRDefault="00700C49" w:rsidP="00DE4BD8">
            <w:pPr>
              <w:jc w:val="center"/>
              <w:rPr>
                <w:b/>
              </w:rPr>
            </w:pPr>
            <w:r w:rsidRPr="00700C49">
              <w:rPr>
                <w:b/>
              </w:rPr>
              <w:t>Министерство внутренних дел по Республике Мордовия</w:t>
            </w:r>
          </w:p>
          <w:p w:rsidR="00700C49" w:rsidRPr="00700C49" w:rsidRDefault="00700C49" w:rsidP="00DE4BD8">
            <w:pPr>
              <w:jc w:val="center"/>
              <w:rPr>
                <w:b/>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188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rPr>
                <w:shd w:val="clear" w:color="auto" w:fill="FFFFFF"/>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w:t>
            </w:r>
            <w:r w:rsidRPr="00700C49">
              <w:rPr>
                <w:shd w:val="clear" w:color="auto" w:fill="FFFFFF"/>
              </w:rPr>
              <w:lastRenderedPageBreak/>
              <w:t>о раздельном учете задолженности)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lastRenderedPageBreak/>
              <w:t>V</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318</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Pr>
              <w:jc w:val="center"/>
              <w:rPr>
                <w:b/>
              </w:rPr>
            </w:pPr>
          </w:p>
          <w:p w:rsidR="00700C49" w:rsidRPr="00700C49" w:rsidRDefault="00700C49" w:rsidP="00DE4BD8">
            <w:pPr>
              <w:jc w:val="center"/>
              <w:rPr>
                <w:b/>
              </w:rPr>
            </w:pPr>
            <w:r w:rsidRPr="00700C49">
              <w:rPr>
                <w:b/>
                <w:shd w:val="clear" w:color="auto" w:fill="FFFFFF"/>
              </w:rPr>
              <w:t>Министерство юстиции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318</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1 16 10123 01 0051 140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t>VI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806</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 </w:t>
            </w:r>
          </w:p>
          <w:p w:rsidR="00700C49" w:rsidRPr="00700C49" w:rsidRDefault="00700C49" w:rsidP="00DE4BD8">
            <w:pPr>
              <w:jc w:val="center"/>
              <w:rPr>
                <w:b/>
              </w:rPr>
            </w:pPr>
            <w:r w:rsidRPr="00700C49">
              <w:rPr>
                <w:b/>
              </w:rPr>
              <w:t>Министерство сельского хозяйства и продовольствия Республики Мордовия</w:t>
            </w:r>
          </w:p>
          <w:p w:rsidR="00700C49" w:rsidRPr="00700C49" w:rsidRDefault="00700C49" w:rsidP="00DE4BD8">
            <w:pPr>
              <w:jc w:val="center"/>
              <w:rPr>
                <w:b/>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806</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1 08 07142 01 0000 110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700C49">
              <w:t xml:space="preserve"> или пришедших в негодность</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VII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842</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 </w:t>
            </w:r>
          </w:p>
          <w:p w:rsidR="00700C49" w:rsidRPr="00700C49" w:rsidRDefault="00700C49" w:rsidP="00DE4BD8">
            <w:pPr>
              <w:jc w:val="center"/>
              <w:rPr>
                <w:b/>
              </w:rPr>
            </w:pPr>
            <w:r w:rsidRPr="00700C49">
              <w:rPr>
                <w:b/>
              </w:rPr>
              <w:t>Министерство юстиции Республики Мордовия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1 16 01053 01 0035 140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w:t>
            </w:r>
            <w:r w:rsidRPr="00700C49">
              <w:lastRenderedPageBreak/>
              <w:t>обязанностей по содержанию и воспитанию несовершеннолетних)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1 16 01053 01 0053 140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1 16 01053 01 0059 140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w:t>
            </w:r>
            <w:r w:rsidRPr="00700C49">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700C49" w:rsidRPr="00700C49" w:rsidTr="00DE4BD8">
        <w:trPr>
          <w:trHeight w:val="361"/>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1 16 01053 01 0068 140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1 16 01053 01 0271 140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1 16 01053 01 0351 140</w:t>
            </w:r>
          </w:p>
        </w:tc>
        <w:tc>
          <w:tcPr>
            <w:tcW w:w="2716" w:type="pct"/>
            <w:tcBorders>
              <w:top w:val="single" w:sz="4" w:space="0" w:color="auto"/>
              <w:left w:val="nil"/>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1 16 01053 01 0631 140</w:t>
            </w:r>
          </w:p>
        </w:tc>
        <w:tc>
          <w:tcPr>
            <w:tcW w:w="2716" w:type="pct"/>
            <w:tcBorders>
              <w:top w:val="single" w:sz="4" w:space="0" w:color="auto"/>
              <w:left w:val="nil"/>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5 Кодекса Российской Федерации об </w:t>
            </w:r>
            <w:r w:rsidRPr="00700C49">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700C49" w:rsidRPr="00700C49" w:rsidTr="00DE4BD8">
        <w:tc>
          <w:tcPr>
            <w:tcW w:w="339" w:type="pct"/>
            <w:tcBorders>
              <w:top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17</w:t>
            </w:r>
          </w:p>
        </w:tc>
        <w:tc>
          <w:tcPr>
            <w:tcW w:w="323" w:type="pct"/>
            <w:tcBorders>
              <w:top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1 16 01063 01 0007 140</w:t>
            </w:r>
          </w:p>
        </w:tc>
        <w:tc>
          <w:tcPr>
            <w:tcW w:w="2716" w:type="pct"/>
            <w:tcBorders>
              <w:top w:val="single" w:sz="4" w:space="0" w:color="auto"/>
              <w:left w:val="single" w:sz="4" w:space="0" w:color="auto"/>
              <w:bottom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w:t>
            </w:r>
            <w:r w:rsidRPr="00700C49">
              <w:lastRenderedPageBreak/>
              <w:t>обучения)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700C49">
              <w:t xml:space="preserve">, </w:t>
            </w:r>
            <w:proofErr w:type="gramStart"/>
            <w:r w:rsidRPr="00700C49">
              <w:t>содержащих</w:t>
            </w:r>
            <w:proofErr w:type="gramEnd"/>
            <w:r w:rsidRPr="00700C49">
              <w:t xml:space="preserve"> наркотические средства или психотропные вещества)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1 16 01063 01 0023 140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1 16 01063 01 0091 140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00C49">
              <w:t xml:space="preserve"> веществ без назначения врача либо новых потенциально опасных психоактивных веществ)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1 16 01063 01 9000 140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1 16 01073 01 0019 140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1 16 01073 01 0027 140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w:t>
            </w:r>
            <w:r w:rsidRPr="00700C49">
              <w:lastRenderedPageBreak/>
              <w:t>объектов промышленной собственности в иностранных государствах)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33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1 16 01073 01 0232 140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1 16 01073 01 0233 140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w:t>
            </w:r>
            <w:r w:rsidRPr="00700C49">
              <w:lastRenderedPageBreak/>
              <w:t>пестицидами и агрохимикатами)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38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1 16 01083 01 0026 140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700C49">
              <w:lastRenderedPageBreak/>
              <w:t>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1 16 01083 01 0031 140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1 16 01083 01 0037 140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4</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1 16 01083 01 0038 140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700C49" w:rsidRPr="00700C49" w:rsidTr="00DE4BD8">
        <w:tc>
          <w:tcPr>
            <w:tcW w:w="339" w:type="pct"/>
            <w:tcBorders>
              <w:top w:val="single" w:sz="4" w:space="0" w:color="auto"/>
              <w:bottom w:val="single" w:sz="4" w:space="0" w:color="auto"/>
              <w:right w:val="single" w:sz="4" w:space="0" w:color="auto"/>
            </w:tcBorders>
            <w:vAlign w:val="center"/>
          </w:tcPr>
          <w:p w:rsidR="00700C49" w:rsidRPr="00700C49" w:rsidRDefault="00700C49" w:rsidP="00DE4BD8">
            <w:r w:rsidRPr="00700C49">
              <w:rPr>
                <w:lang w:val="en-US"/>
              </w:rPr>
              <w:t>4</w:t>
            </w:r>
            <w:r w:rsidRPr="00700C49">
              <w:t>7</w:t>
            </w:r>
          </w:p>
        </w:tc>
        <w:tc>
          <w:tcPr>
            <w:tcW w:w="323" w:type="pct"/>
            <w:tcBorders>
              <w:top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1 16 01083 01 0039 140</w:t>
            </w:r>
          </w:p>
        </w:tc>
        <w:tc>
          <w:tcPr>
            <w:tcW w:w="2716" w:type="pct"/>
            <w:tcBorders>
              <w:top w:val="single" w:sz="4" w:space="0" w:color="auto"/>
              <w:left w:val="single" w:sz="4" w:space="0" w:color="auto"/>
              <w:bottom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4</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1 16 01083 01 0121 140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r w:rsidRPr="00700C49">
              <w:lastRenderedPageBreak/>
              <w:t>(штрафы за несоблюдение условия обеспечения свободного доступа граждан к водному объекту общего пользования и его береговой полосе)</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4</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1 16 01083 01 0281 140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1 16 01083 01 9000 140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700C49" w:rsidRPr="00700C49" w:rsidTr="00DE4BD8">
        <w:trPr>
          <w:trHeight w:val="403"/>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r w:rsidRPr="00700C49">
              <w:lastRenderedPageBreak/>
              <w:t>(штрафы за нарушение правил или норм эксплуатации тракторов, самоходных, дорожно-строительных и иных машин и оборудования)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5</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700C49">
              <w:t>о-</w:t>
            </w:r>
            <w:proofErr w:type="gramEnd"/>
            <w:r w:rsidRPr="00700C49">
              <w:t xml:space="preserve"> и энергопотребляющих объектов без разрешения соответствующих органов)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700C49">
              <w:t>о-</w:t>
            </w:r>
            <w:proofErr w:type="gramEnd"/>
            <w:r w:rsidRPr="00700C49">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5</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 xml:space="preserve">Административные штрафы, установленные Главой 9 Кодекса Российской Федерации об административных правонарушениях, за </w:t>
            </w:r>
            <w:r w:rsidRPr="00700C49">
              <w:lastRenderedPageBreak/>
              <w:t>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700C49">
              <w:t xml:space="preserve"> прекращения или ограничения водоснабжения, водоотведения, транспортировки воды и (или) сточных вод)</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5</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1 16 01093 01 0024 140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9 Кодекса Российской Федерации </w:t>
            </w:r>
            <w:proofErr w:type="gramStart"/>
            <w:r w:rsidRPr="00700C49">
              <w:t>об</w:t>
            </w:r>
            <w:proofErr w:type="gramEnd"/>
            <w:r w:rsidRPr="00700C49">
              <w:t xml:space="preserve">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1 16 01093 01 9000 140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1 16 01103 01 0000 140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1 16 01103 01 0003 140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w:t>
            </w:r>
            <w:r w:rsidRPr="00700C49">
              <w:lastRenderedPageBreak/>
              <w:t>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6</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1 16 01113 01 0017 140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1 16 01113 01 0018 140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6</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r w:rsidRPr="00700C49">
              <w:lastRenderedPageBreak/>
              <w:t>(штрафы за нарушение правил безопасности при строительстве, эксплуатации или ремонте магистральных трубопроводов)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70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1 16 01113 01 0022 140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700C49" w:rsidRPr="00700C49" w:rsidTr="00DE4BD8">
        <w:trPr>
          <w:trHeight w:val="334"/>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1 16 01113 01 9000 140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1 16 01123 01 0000 140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7</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1 16 01133 01 0025 140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7</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1 16 01133 01 9000 140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80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700C49">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8</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1 16 01143 01 0016 140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1 16 01143 01 0032 140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w:t>
            </w:r>
            <w:r w:rsidRPr="00700C49">
              <w:lastRenderedPageBreak/>
              <w:t>конкуренцию согласованных действий, координация экономической деятельности)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8</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1 16 01143 01 0051 140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1 16 01143 01 0054 140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700C49">
              <w:t>порядка проведения специальной оценки условий труда</w:t>
            </w:r>
            <w:proofErr w:type="gramEnd"/>
            <w:r w:rsidRPr="00700C49">
              <w:t>)</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1 16 01143 01 0055 140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8</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1 16 01143 01 0101 140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700C49" w:rsidRPr="00700C49" w:rsidTr="00DE4BD8">
        <w:trPr>
          <w:trHeight w:val="334"/>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90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1 16 01143 01 0102 140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700C49">
              <w:lastRenderedPageBreak/>
              <w:t>несовершеннолетних и защите их прав (штрафы за осуществление предпринимательской деятельности в области транспорта без лицензии)</w:t>
            </w:r>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9</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1 16 01143 01 0111 140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1 16 01143 01 0171 140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1 16 01143 01 9000 140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00C49" w:rsidRPr="00700C49" w:rsidTr="00DE4BD8">
        <w:trPr>
          <w:trHeight w:val="1007"/>
        </w:trPr>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w:t>
            </w:r>
            <w:r w:rsidRPr="00700C49">
              <w:lastRenderedPageBreak/>
              <w:t>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9</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1 16 01153 01 0003 140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9</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w:t>
            </w:r>
            <w:r w:rsidRPr="00700C49">
              <w:lastRenderedPageBreak/>
              <w:t>производство или продажу товаров и продукции, в отношении которых установлены</w:t>
            </w:r>
            <w:proofErr w:type="gramEnd"/>
            <w:r w:rsidRPr="00700C49">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100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1 16 01153 01 9000 140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1 16 01163 01 0000 140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1 16 01173 01 0000 140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1 16 01173 01 0007 140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1 16 01173 01 0008 140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w:t>
            </w:r>
            <w:r w:rsidRPr="00700C49">
              <w:lastRenderedPageBreak/>
              <w:t>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10</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1 16 01173 01 9000 140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1 16 01183 01 0000 140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00C49">
              <w:t xml:space="preserve"> </w:t>
            </w:r>
            <w:proofErr w:type="gramStart"/>
            <w:r w:rsidRPr="00700C49">
              <w:t>лица), осуществляющего муниципальный контроль)</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10</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700C49">
              <w:lastRenderedPageBreak/>
              <w:t>судьями, комиссиями по делам несовершеннолетних и защите их прав (штрафы за непредставление сведений (информации)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w:t>
            </w:r>
            <w:r w:rsidRPr="00700C49">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1 16 01193 01 0009 140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1 16 01193 01 0020 140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w:t>
            </w:r>
            <w:r w:rsidRPr="00700C49">
              <w:lastRenderedPageBreak/>
              <w:t>сделок с ним)</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11</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1 16 01193 01 0028 140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1 16 01193 01 0029 140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1 16 01193 01 0030 140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1 16 01193 01 0401 140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11</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1 16 01193 01 9000 140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700C49">
              <w:lastRenderedPageBreak/>
              <w:t>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w:t>
            </w:r>
            <w:r w:rsidRPr="00700C49">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1 16 01203 01 0005 140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1 16 01203 01 0006 140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1 16 01203 01 0007 140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1 16 01203 01 0008 140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 xml:space="preserve">Административные штрафы, установленные Главой 20 Кодекса Российской Федерации об </w:t>
            </w:r>
            <w:r w:rsidRPr="00700C49">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00C49">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12</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1 16 01203 01 0010 140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1 16 01203 01 0012 140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12</w:t>
            </w:r>
            <w:r w:rsidRPr="00700C49">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1 16 01203 01 0013 140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proofErr w:type="gramStart"/>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12</w:t>
            </w:r>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1 16 01203 01 0014 140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w:t>
            </w:r>
            <w:r w:rsidRPr="00700C49">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1 16 01203 01 0021 140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1 16 01203 01 0601 140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правил поведения при чрезвычайной ситуации или угрозе ее возникновения)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1 16 01203 01 9000 140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1 16 02010 02 0000 140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1 16 07010 02 0000 140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1 16 07090 02 0000 140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 xml:space="preserve">Иные штрафы, неустойки, пени, уплаченные в соответствии с законом или договором в случае неисполнения или ненадлежащего исполнения </w:t>
            </w:r>
            <w:r w:rsidRPr="00700C49">
              <w:lastRenderedPageBreak/>
              <w:t>обязательств перед государственным органом субъекта Российской Федерации, казенным учреждением субъекта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lastRenderedPageBreak/>
              <w:t>13</w:t>
            </w:r>
            <w:r w:rsidRPr="00700C49">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1 16 10076 02 0000 140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rPr>
                <w:lang w:val="en-US"/>
              </w:rPr>
              <w:t>13</w:t>
            </w:r>
            <w:r w:rsidRPr="00700C49">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842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1 16 10122 01 0001 140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700C49" w:rsidRDefault="00700C49" w:rsidP="00DE4BD8">
            <w:r w:rsidRPr="00700C49">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(доходы, направляемые на формирование Федерального дорожного фонда)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b/>
                <w:lang w:val="en-US"/>
              </w:rPr>
            </w:pPr>
            <w:r w:rsidRPr="00700C49">
              <w:rPr>
                <w:b/>
                <w:lang w:val="en-US"/>
              </w:rPr>
              <w:t>VIII</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900</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b/>
              </w:rPr>
            </w:pPr>
            <w:r w:rsidRPr="00700C49">
              <w:rPr>
                <w:b/>
              </w:rPr>
              <w:t>Администрация Инсарского муниципального района Республики Мордовия</w:t>
            </w:r>
          </w:p>
          <w:p w:rsidR="00700C49" w:rsidRPr="00700C49" w:rsidRDefault="00700C49" w:rsidP="00DE4BD8">
            <w:pPr>
              <w:jc w:val="center"/>
            </w:pP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1 08 04010 01 1000 110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noProof/>
                <w:color w:val="auto"/>
                <w:sz w:val="24"/>
                <w:szCs w:val="24"/>
              </w:rPr>
            </w:pPr>
            <w:r w:rsidRPr="00D81F8A">
              <w:rPr>
                <w:rFonts w:ascii="Times New Roman" w:hAnsi="Times New Roman"/>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p w:rsidR="00700C49" w:rsidRPr="00D81F8A" w:rsidRDefault="00700C49" w:rsidP="00DE4BD8">
            <w:pPr>
              <w:jc w:val="center"/>
            </w:pP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1 08 07150 01 1000 110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Государственная пошлина за выдачу разрешения на установку рекламной конструкции</w:t>
            </w:r>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1 11 02033 05 0000 120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размещения временно свободных средств бюджетов муниципальных районов</w:t>
            </w:r>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1 08 04010 01 4000 110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bCs/>
                <w:i w:val="0"/>
                <w:noProof/>
                <w:color w:val="auto"/>
                <w:sz w:val="24"/>
                <w:szCs w:val="24"/>
              </w:rPr>
            </w:pPr>
            <w:r w:rsidRPr="00D81F8A">
              <w:rPr>
                <w:rFonts w:ascii="Times New Roman" w:hAnsi="Times New Roman"/>
                <w:bCs/>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p w:rsidR="00700C49" w:rsidRPr="00D81F8A" w:rsidRDefault="00700C49" w:rsidP="00DE4BD8">
            <w:pPr>
              <w:jc w:val="center"/>
            </w:pP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1 08 07150 01 4000 110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Государственная пошлина за выдачу разрешения на установку рекламной конструкции (прочие поступления)</w:t>
            </w:r>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lang w:val="en-US"/>
              </w:rPr>
            </w:pPr>
            <w:r w:rsidRPr="00D81F8A">
              <w:rPr>
                <w:snapToGrid w:val="0"/>
              </w:rPr>
              <w:t>1 11 03050 05 0000 120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Проценты, полученные от предоставления </w:t>
            </w:r>
            <w:r w:rsidRPr="00D81F8A">
              <w:rPr>
                <w:rFonts w:ascii="Times New Roman" w:hAnsi="Times New Roman"/>
                <w:i w:val="0"/>
                <w:color w:val="auto"/>
                <w:sz w:val="24"/>
                <w:szCs w:val="24"/>
              </w:rPr>
              <w:lastRenderedPageBreak/>
              <w:t>бюджетных кредитов внутри страны за счет средств бюджетов муниципальных районов</w:t>
            </w:r>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1 11 05013 05 0000 120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roofErr w:type="gramStart"/>
            <w:r w:rsidRPr="00D81F8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1 11 05013 13 0000 120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r w:rsidRPr="00D81F8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700C49" w:rsidRPr="00D81F8A" w:rsidRDefault="00700C49" w:rsidP="00DE4BD8"/>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1 11 05025 05 0000 120</w:t>
            </w:r>
          </w:p>
          <w:p w:rsidR="00700C49" w:rsidRPr="00D81F8A" w:rsidRDefault="00700C49" w:rsidP="00DE4BD8">
            <w:pPr>
              <w:jc w:val="center"/>
              <w:rPr>
                <w:snapToGrid w:val="0"/>
              </w:rPr>
            </w:pP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proofErr w:type="gramStart"/>
            <w:r w:rsidRPr="00D81F8A">
              <w:rPr>
                <w:rFonts w:ascii="Times New Roman" w:hAnsi="Times New Roman"/>
                <w:i w:val="0"/>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1 11 05035 05 0000 120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w:t>
            </w:r>
            <w:proofErr w:type="gramStart"/>
            <w:r w:rsidRPr="00D81F8A">
              <w:rPr>
                <w:rFonts w:ascii="Times New Roman" w:hAnsi="Times New Roman"/>
                <w:i w:val="0"/>
                <w:color w:val="auto"/>
                <w:sz w:val="24"/>
                <w:szCs w:val="24"/>
              </w:rPr>
              <w:t>й(</w:t>
            </w:r>
            <w:proofErr w:type="gramEnd"/>
            <w:r w:rsidRPr="00D81F8A">
              <w:rPr>
                <w:rFonts w:ascii="Times New Roman" w:hAnsi="Times New Roman"/>
                <w:i w:val="0"/>
                <w:color w:val="auto"/>
                <w:sz w:val="24"/>
                <w:szCs w:val="24"/>
              </w:rPr>
              <w:t xml:space="preserve"> за исключением имущества муниципальных бюджетных и автономных учреждений) </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t>1 11 09045 05 0000 120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1 13 01995 05 0000 130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доходы от оказания платных услуг (работ) получателями средств бюджетов муниципальных районов</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доходы от    компенсации затрат бюджетов муниципальных районов</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1 13 02995 05 0001 130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1 13 02995 05 0002 130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1 13 02995 05 0004 130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Прочие доходы от    компенсации затрат бюджетов муниципальных районов, источником которых </w:t>
            </w:r>
            <w:r w:rsidRPr="00D81F8A">
              <w:rPr>
                <w:rFonts w:ascii="Times New Roman" w:hAnsi="Times New Roman"/>
                <w:i w:val="0"/>
                <w:color w:val="auto"/>
                <w:sz w:val="24"/>
                <w:szCs w:val="24"/>
              </w:rPr>
              <w:lastRenderedPageBreak/>
              <w:t>являются средства муниципального района</w:t>
            </w:r>
          </w:p>
        </w:tc>
      </w:tr>
      <w:tr w:rsidR="00700C49" w:rsidRPr="00D81F8A"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1 14 02052 05 0000 410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1 14 02052 05 0000 440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1 14 02053 05 0000 410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1 14 02053 05 0000 440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1 14 06013 05 0000 430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bCs/>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1 14 06013 13 0000 430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1 14 06025 05 0000 430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1 15 02050 05 0000 140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Платежи, взимаемые органами управления (организациями) муниципальных  районов за выполнение определенных функций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1 16 07090 05 0000 140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Иные штрафы, неустойки, пени, уплаченные в соответствии с законом или договором в случае </w:t>
            </w:r>
            <w:r w:rsidRPr="00D81F8A">
              <w:rPr>
                <w:rFonts w:ascii="Times New Roman" w:hAnsi="Times New Roman"/>
                <w:i w:val="0"/>
                <w:color w:val="auto"/>
                <w:sz w:val="24"/>
                <w:szCs w:val="24"/>
              </w:rPr>
              <w:lastRenderedPageBreak/>
              <w:t>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rPr>
                <w:lang w:val="en-US"/>
              </w:rPr>
            </w:pPr>
            <w:r w:rsidRPr="00700C49">
              <w:rPr>
                <w:lang w:val="en-US"/>
              </w:rPr>
              <w:lastRenderedPageBreak/>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1 16 07010 05 0000 140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roofErr w:type="gramStart"/>
            <w:r w:rsidRPr="00D81F8A">
              <w:rPr>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1 16 02020 02 0000 140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r w:rsidRPr="00D81F8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700C49" w:rsidRPr="00D81F8A" w:rsidRDefault="00700C49" w:rsidP="00DE4BD8">
            <w:pPr>
              <w:pStyle w:val="4"/>
              <w:rPr>
                <w:rFonts w:ascii="Times New Roman" w:hAnsi="Times New Roman"/>
                <w:i w:val="0"/>
                <w:color w:val="auto"/>
                <w:sz w:val="24"/>
                <w:szCs w:val="24"/>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1 17 01050  05 0000 180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Невыясненные поступления, зачисляемые в бюджеты муниципальных районов </w:t>
            </w:r>
          </w:p>
          <w:p w:rsidR="00700C49" w:rsidRPr="00D81F8A" w:rsidRDefault="00700C49" w:rsidP="00DE4BD8">
            <w:pPr>
              <w:pStyle w:val="4"/>
              <w:rPr>
                <w:rFonts w:ascii="Times New Roman" w:hAnsi="Times New Roman"/>
                <w:i w:val="0"/>
                <w:color w:val="auto"/>
                <w:sz w:val="24"/>
                <w:szCs w:val="24"/>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1 17 05050 05 0000 180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неналоговые доходы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2 07 05030 05 0000 150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безвозмездные поступления в бюджеты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900</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jc w:val="center"/>
              <w:rPr>
                <w:rFonts w:ascii="Times New Roman" w:hAnsi="Times New Roman"/>
                <w:i w:val="0"/>
                <w:color w:val="auto"/>
                <w:sz w:val="24"/>
                <w:szCs w:val="24"/>
              </w:rPr>
            </w:pPr>
            <w:r w:rsidRPr="00D81F8A">
              <w:rPr>
                <w:rFonts w:ascii="Times New Roman" w:hAnsi="Times New Roman"/>
                <w:i w:val="0"/>
                <w:color w:val="auto"/>
                <w:sz w:val="24"/>
                <w:szCs w:val="24"/>
              </w:rPr>
              <w:t>2 07 05010 05 0000 150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b/>
                <w:lang w:val="en-US"/>
              </w:rPr>
            </w:pPr>
            <w:r w:rsidRPr="00D81F8A">
              <w:rPr>
                <w:b/>
                <w:lang w:val="en-US"/>
              </w:rPr>
              <w:t>IX</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b/>
              </w:rPr>
            </w:pPr>
            <w:r w:rsidRPr="00D81F8A">
              <w:rPr>
                <w:b/>
              </w:rPr>
              <w:t>901</w:t>
            </w:r>
          </w:p>
        </w:tc>
        <w:tc>
          <w:tcPr>
            <w:tcW w:w="4338" w:type="pct"/>
            <w:gridSpan w:val="2"/>
            <w:tcBorders>
              <w:top w:val="single" w:sz="4" w:space="0" w:color="auto"/>
              <w:left w:val="single" w:sz="4" w:space="0" w:color="auto"/>
              <w:bottom w:val="single" w:sz="4" w:space="0" w:color="auto"/>
              <w:right w:val="single" w:sz="4" w:space="0" w:color="auto"/>
            </w:tcBorders>
            <w:shd w:val="clear" w:color="auto" w:fill="auto"/>
          </w:tcPr>
          <w:p w:rsidR="00700C49" w:rsidRPr="00D81F8A" w:rsidRDefault="00700C49" w:rsidP="00DE4BD8">
            <w:pPr>
              <w:pStyle w:val="4"/>
              <w:jc w:val="center"/>
              <w:rPr>
                <w:rFonts w:ascii="Times New Roman" w:hAnsi="Times New Roman"/>
                <w:i w:val="0"/>
                <w:noProof/>
                <w:color w:val="auto"/>
                <w:sz w:val="24"/>
                <w:szCs w:val="24"/>
              </w:rPr>
            </w:pPr>
            <w:r w:rsidRPr="00D81F8A">
              <w:rPr>
                <w:rFonts w:ascii="Times New Roman" w:hAnsi="Times New Roman"/>
                <w:b/>
                <w:i w:val="0"/>
                <w:color w:val="auto"/>
                <w:sz w:val="24"/>
                <w:szCs w:val="24"/>
              </w:rPr>
              <w:t>Финансовое управление администрации Инсарского муниципального района Республики Мордовия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lang w:val="en-US"/>
              </w:rPr>
            </w:pPr>
            <w:r w:rsidRPr="00D81F8A">
              <w:rPr>
                <w:snapToGrid w:val="0"/>
              </w:rPr>
              <w:t>1 11 03050 05 0000 120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Проценты, полученные от предоставления бюджетных кредитов внутри страны за счет средств бюджетов муниципальных районов</w:t>
            </w:r>
          </w:p>
          <w:p w:rsidR="00700C49" w:rsidRPr="00D81F8A" w:rsidRDefault="00700C49" w:rsidP="00DE4BD8">
            <w:pPr>
              <w:jc w:val="cente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pPr>
              <w:rPr>
                <w:lang w:val="en-US"/>
              </w:rPr>
            </w:pPr>
            <w:r w:rsidRPr="00D81F8A">
              <w:rPr>
                <w:lang w:val="en-US"/>
              </w:rPr>
              <w:t>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1 13 02995 05 0000 130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Прочие доходы от    компенсации затрат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1 13 02995 05 0001 130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1 13 02995 05 0002 130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snapToGrid w:val="0"/>
              </w:rPr>
            </w:pPr>
            <w:r w:rsidRPr="00D81F8A">
              <w:rPr>
                <w:snapToGrid w:val="0"/>
              </w:rPr>
              <w:t>1 13 02995 05 0004 130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1 17 01050  05 0000 180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Невыясненные поступления, зачисляемые в бюджеты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2 02 15001 05 0000 150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shd w:val="clear" w:color="auto" w:fill="FFFFFF"/>
              </w:rPr>
            </w:pPr>
            <w:r w:rsidRPr="00D81F8A">
              <w:rPr>
                <w:rFonts w:ascii="Times New Roman" w:hAnsi="Times New Roman"/>
                <w:i w:val="0"/>
                <w:color w:val="auto"/>
                <w:sz w:val="24"/>
                <w:szCs w:val="24"/>
                <w:shd w:val="clear" w:color="auto" w:fill="FFFFFF"/>
              </w:rPr>
              <w:t xml:space="preserve">Дотации бюджетам муниципальных районов на </w:t>
            </w:r>
            <w:r w:rsidRPr="00D81F8A">
              <w:rPr>
                <w:rFonts w:ascii="Times New Roman" w:hAnsi="Times New Roman"/>
                <w:i w:val="0"/>
                <w:color w:val="auto"/>
                <w:sz w:val="24"/>
                <w:szCs w:val="24"/>
                <w:shd w:val="clear" w:color="auto" w:fill="FFFFFF"/>
              </w:rPr>
              <w:lastRenderedPageBreak/>
              <w:t>выравнивание бюджетной обеспеченности из бюджета субъекта Российской Федерации</w:t>
            </w:r>
          </w:p>
          <w:p w:rsidR="00700C49" w:rsidRPr="00D81F8A" w:rsidRDefault="00700C49" w:rsidP="00DE4BD8"/>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lastRenderedPageBreak/>
              <w:t>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2 02 15002 05 0000 150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Дотации бюджетам муниципальных районов на поддержку мер по обеспечению сбалансированности бюджетов</w:t>
            </w:r>
          </w:p>
          <w:p w:rsidR="00700C49" w:rsidRPr="00D81F8A" w:rsidRDefault="00700C49" w:rsidP="00DE4BD8"/>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2 02 25021 05 0000 150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rPr>
                <w:shd w:val="clear" w:color="auto" w:fill="FFFFFF"/>
              </w:rPr>
              <w:t xml:space="preserve">Субсидии бюджетам муниципальных районов на реализацию мероприятий по стимулированию </w:t>
            </w:r>
            <w:proofErr w:type="gramStart"/>
            <w:r w:rsidRPr="00700C49">
              <w:rPr>
                <w:shd w:val="clear" w:color="auto" w:fill="FFFFFF"/>
              </w:rPr>
              <w:t>программ развития жилищного строительства субъектов Российской Федерации</w:t>
            </w:r>
            <w:proofErr w:type="gramEnd"/>
          </w:p>
          <w:p w:rsidR="00700C49" w:rsidRPr="00700C49" w:rsidRDefault="00700C49" w:rsidP="00DE4BD8">
            <w:pPr>
              <w:jc w:val="cente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2 02 25027 05 0000 150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rPr>
                <w:shd w:val="clear" w:color="auto" w:fill="FFFFFF"/>
              </w:rPr>
            </w:pPr>
            <w:r w:rsidRPr="00700C49">
              <w:rPr>
                <w:shd w:val="clear" w:color="auto" w:fill="FFFFFF"/>
              </w:rPr>
              <w:t>Субсидии бюджетам муниципальных районов на реализацию мероприятий </w:t>
            </w:r>
            <w:hyperlink r:id="rId8" w:anchor="/document/72216666/entry/1000" w:history="1">
              <w:r w:rsidRPr="00700C49">
                <w:rPr>
                  <w:rStyle w:val="af4"/>
                  <w:color w:val="auto"/>
                  <w:shd w:val="clear" w:color="auto" w:fill="FFFFFF"/>
                </w:rPr>
                <w:t>государственной программы</w:t>
              </w:r>
            </w:hyperlink>
            <w:r w:rsidRPr="00700C49">
              <w:rPr>
                <w:shd w:val="clear" w:color="auto" w:fill="FFFFFF"/>
              </w:rPr>
              <w:t> Российской Федерации "Доступная среда"</w:t>
            </w:r>
          </w:p>
          <w:p w:rsidR="00700C49" w:rsidRPr="00700C49" w:rsidRDefault="00700C49" w:rsidP="00DE4BD8"/>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p>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highlight w:val="yellow"/>
              </w:rPr>
            </w:pPr>
            <w:r w:rsidRPr="00700C49">
              <w:t>2 02 25097 05 0000 150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rPr>
                <w:shd w:val="clear" w:color="auto" w:fill="FFFFFF"/>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lang w:val="en-US"/>
              </w:rPr>
            </w:pPr>
            <w:r w:rsidRPr="00700C49">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2 02 25</w:t>
            </w:r>
            <w:r w:rsidRPr="00700C49">
              <w:rPr>
                <w:lang w:val="en-US"/>
              </w:rPr>
              <w:t>179</w:t>
            </w:r>
            <w:r w:rsidRPr="00700C49">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Субсидии бюджетам муниципальных районов</w:t>
            </w:r>
          </w:p>
          <w:p w:rsidR="00700C49" w:rsidRPr="00700C49" w:rsidRDefault="00700C49" w:rsidP="00DE4BD8">
            <w:pPr>
              <w:autoSpaceDE w:val="0"/>
              <w:autoSpaceDN w:val="0"/>
              <w:adjustRightInd w:val="0"/>
            </w:pPr>
            <w:r w:rsidRPr="00700C49">
              <w:t>на проведение мероприятий по обеспечению</w:t>
            </w:r>
          </w:p>
          <w:p w:rsidR="00700C49" w:rsidRPr="00700C49" w:rsidRDefault="00700C49" w:rsidP="00DE4BD8">
            <w:pPr>
              <w:autoSpaceDE w:val="0"/>
              <w:autoSpaceDN w:val="0"/>
              <w:adjustRightInd w:val="0"/>
            </w:pPr>
            <w:r w:rsidRPr="00700C49">
              <w:t xml:space="preserve">деятельности советников директора </w:t>
            </w:r>
            <w:proofErr w:type="gramStart"/>
            <w:r w:rsidRPr="00700C49">
              <w:t>по</w:t>
            </w:r>
            <w:proofErr w:type="gramEnd"/>
          </w:p>
          <w:p w:rsidR="00700C49" w:rsidRPr="00700C49" w:rsidRDefault="00700C49" w:rsidP="00DE4BD8">
            <w:pPr>
              <w:autoSpaceDE w:val="0"/>
              <w:autoSpaceDN w:val="0"/>
              <w:adjustRightInd w:val="0"/>
            </w:pPr>
            <w:r w:rsidRPr="00700C49">
              <w:t>воспитанию и взаимодействию с детскими</w:t>
            </w:r>
          </w:p>
          <w:p w:rsidR="00700C49" w:rsidRPr="00700C49" w:rsidRDefault="00700C49" w:rsidP="00DE4BD8">
            <w:pPr>
              <w:autoSpaceDE w:val="0"/>
              <w:autoSpaceDN w:val="0"/>
              <w:adjustRightInd w:val="0"/>
            </w:pPr>
            <w:r w:rsidRPr="00700C49">
              <w:t xml:space="preserve">общественными объединениями </w:t>
            </w:r>
            <w:proofErr w:type="gramStart"/>
            <w:r w:rsidRPr="00700C49">
              <w:t>в</w:t>
            </w:r>
            <w:proofErr w:type="gramEnd"/>
          </w:p>
          <w:p w:rsidR="00700C49" w:rsidRPr="00700C49" w:rsidRDefault="00700C49" w:rsidP="00DE4BD8">
            <w:pPr>
              <w:rPr>
                <w:shd w:val="clear" w:color="auto" w:fill="FFFFFF"/>
              </w:rPr>
            </w:pPr>
            <w:r w:rsidRPr="00700C49">
              <w:t xml:space="preserve">общеобразовательных </w:t>
            </w:r>
            <w:proofErr w:type="gramStart"/>
            <w:r w:rsidRPr="00700C49">
              <w:t>организациях</w:t>
            </w:r>
            <w:proofErr w:type="gramEnd"/>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202 25304 05 0000 150</w:t>
            </w:r>
          </w:p>
          <w:p w:rsidR="00700C49" w:rsidRPr="00700C49" w:rsidRDefault="00700C49" w:rsidP="00DE4BD8">
            <w:pPr>
              <w:pStyle w:val="af3"/>
              <w:jc w:val="center"/>
              <w:rPr>
                <w:rFonts w:ascii="Times New Roman" w:hAnsi="Times New Roman"/>
              </w:rPr>
            </w:pP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shd w:val="clear" w:color="auto" w:fill="FFFFFF"/>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2 02 25372 05 0000 150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rPr>
              <w:t>Субсидии бюджетам муниципальных районов на развитие транспортной инфраструктуры на сельских территориях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2 02 25467 05 0000 150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202 25497 05 0000 150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t>Субсидии бюджетам муниципальных районов на реализацию мероприятий по обеспечению жильем молодых семей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17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2 02 25511 05 0000 150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rPr>
                <w:shd w:val="clear" w:color="auto" w:fill="FFFFFF"/>
              </w:rPr>
              <w:t>Субсидии бюджетам муниципальных районов на проведение комплексных кадастровых работ</w:t>
            </w:r>
          </w:p>
          <w:p w:rsidR="00700C49" w:rsidRPr="00700C49" w:rsidRDefault="00700C49" w:rsidP="00DE4BD8">
            <w:pPr>
              <w:pStyle w:val="4"/>
              <w:rPr>
                <w:rFonts w:ascii="Times New Roman" w:hAnsi="Times New Roman"/>
                <w:bCs/>
                <w:color w:val="auto"/>
                <w:sz w:val="24"/>
                <w:szCs w:val="24"/>
              </w:rPr>
            </w:pP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2 02 25519 05 0000 150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bCs/>
                <w:i w:val="0"/>
                <w:color w:val="auto"/>
                <w:sz w:val="24"/>
                <w:szCs w:val="24"/>
              </w:rPr>
              <w:t>Субсидия бюджетам муниципальных районов на поддержку отрасли культуры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rPr>
                <w:lang w:val="en-US"/>
              </w:rPr>
            </w:pPr>
            <w:r w:rsidRPr="00D81F8A">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2 02 255</w:t>
            </w:r>
            <w:r w:rsidRPr="00D81F8A">
              <w:rPr>
                <w:lang w:val="en-US"/>
              </w:rPr>
              <w:t>76</w:t>
            </w:r>
            <w:r w:rsidRPr="00D81F8A">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bCs/>
                <w:i w:val="0"/>
                <w:color w:val="auto"/>
                <w:sz w:val="24"/>
                <w:szCs w:val="24"/>
              </w:rPr>
            </w:pPr>
            <w:r w:rsidRPr="00D81F8A">
              <w:rPr>
                <w:rFonts w:ascii="Times New Roman" w:hAnsi="Times New Roman"/>
                <w:i w:val="0"/>
                <w:color w:val="auto"/>
                <w:sz w:val="24"/>
                <w:szCs w:val="24"/>
              </w:rPr>
              <w:t xml:space="preserve">Субсидии бюджетам муниципальных районов на обеспечение комплексного развития сельских </w:t>
            </w:r>
            <w:r w:rsidRPr="00D81F8A">
              <w:rPr>
                <w:rFonts w:ascii="Times New Roman" w:hAnsi="Times New Roman"/>
                <w:i w:val="0"/>
                <w:color w:val="auto"/>
                <w:sz w:val="24"/>
                <w:szCs w:val="24"/>
              </w:rPr>
              <w:lastRenderedPageBreak/>
              <w:t>территорий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20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2 02 27567 05 0000 150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rPr>
                <w:shd w:val="clear" w:color="auto" w:fill="FFFFFF"/>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2 02 27576 05 0000 150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shd w:val="clear" w:color="auto" w:fill="FFFFFF"/>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00C49" w:rsidRPr="00700C49" w:rsidTr="00DE4BD8">
        <w:trPr>
          <w:trHeight w:val="600"/>
        </w:trPr>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2 02 29999 05 0000 150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Прочие субсидии бюджетам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2 02 30024 05 0000 150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Субвенции бюджетам муниципальных районов на выполнение передаваемых полномочий субъектов Российской Федерации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2 02 30027 05 0000 150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2 02 35082 05 0000 150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shd w:val="clear" w:color="auto" w:fill="FFFFFF"/>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2 02 35120 05 0000 150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700C49" w:rsidRDefault="00700C49" w:rsidP="00DE4BD8">
            <w:pPr>
              <w:jc w:val="both"/>
            </w:pPr>
            <w:r w:rsidRPr="00700C49">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00C49" w:rsidRPr="00700C49" w:rsidRDefault="00700C49" w:rsidP="00DE4BD8"/>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2 02 35930 05 0000 150</w:t>
            </w:r>
          </w:p>
        </w:tc>
        <w:tc>
          <w:tcPr>
            <w:tcW w:w="2716" w:type="pct"/>
            <w:tcBorders>
              <w:top w:val="single" w:sz="4" w:space="0" w:color="auto"/>
              <w:left w:val="nil"/>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Субвенции бюджетам муниципальных районов на государственную регистрацию актов гражданского состояния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af3"/>
              <w:jc w:val="center"/>
              <w:rPr>
                <w:rFonts w:ascii="Times New Roman" w:hAnsi="Times New Roman"/>
              </w:rPr>
            </w:pPr>
            <w:r w:rsidRPr="00D81F8A">
              <w:rPr>
                <w:rFonts w:ascii="Times New Roman" w:hAnsi="Times New Roman"/>
              </w:rPr>
              <w:t>2 02 36900 05 0000 150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af3"/>
              <w:rPr>
                <w:rFonts w:ascii="Times New Roman" w:hAnsi="Times New Roman"/>
              </w:rPr>
            </w:pPr>
            <w:r w:rsidRPr="00D81F8A">
              <w:rPr>
                <w:rFonts w:ascii="Times New Roman" w:hAnsi="Times New Roman"/>
              </w:rPr>
              <w:t>Единая субвенция муниципальным районам из бюджета субъекта Российской Федерации</w:t>
            </w:r>
          </w:p>
        </w:tc>
      </w:tr>
      <w:tr w:rsidR="00700C49" w:rsidRPr="00700C49" w:rsidTr="00DE4BD8">
        <w:trPr>
          <w:trHeight w:val="439"/>
        </w:trPr>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29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af3"/>
              <w:jc w:val="center"/>
              <w:rPr>
                <w:rFonts w:ascii="Times New Roman" w:hAnsi="Times New Roman"/>
              </w:rPr>
            </w:pPr>
            <w:r w:rsidRPr="00D81F8A">
              <w:rPr>
                <w:rFonts w:ascii="Times New Roman" w:hAnsi="Times New Roman"/>
              </w:rPr>
              <w:t>2 02 39998 05 0000 150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af3"/>
              <w:rPr>
                <w:rFonts w:ascii="Times New Roman" w:hAnsi="Times New Roman"/>
              </w:rPr>
            </w:pPr>
            <w:r w:rsidRPr="00D81F8A">
              <w:rPr>
                <w:rFonts w:ascii="Times New Roman" w:hAnsi="Times New Roman"/>
              </w:rPr>
              <w:t>Единая субвенция муниципальным районам</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D81F8A" w:rsidRDefault="00700C49" w:rsidP="00DE4BD8">
            <w:r w:rsidRPr="00D81F8A">
              <w:t>30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jc w:val="center"/>
            </w:pPr>
            <w:r w:rsidRPr="00D81F8A">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 xml:space="preserve">     2 02 40014 05 0000 150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D81F8A" w:rsidRDefault="00700C49" w:rsidP="00DE4BD8">
            <w:pPr>
              <w:pStyle w:val="4"/>
              <w:rPr>
                <w:rFonts w:ascii="Times New Roman" w:hAnsi="Times New Roman"/>
                <w:i w:val="0"/>
                <w:color w:val="auto"/>
                <w:sz w:val="24"/>
                <w:szCs w:val="24"/>
              </w:rPr>
            </w:pPr>
            <w:r w:rsidRPr="00D81F8A">
              <w:rPr>
                <w:rFonts w:ascii="Times New Roman" w:hAnsi="Times New Roman"/>
                <w:i w:val="0"/>
                <w:color w:val="auto"/>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2 02 45</w:t>
            </w:r>
            <w:r w:rsidRPr="00700C49">
              <w:rPr>
                <w:lang w:val="en-US"/>
              </w:rPr>
              <w:t>179</w:t>
            </w:r>
            <w:r w:rsidRPr="00700C49">
              <w:t xml:space="preserve">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rPr>
                <w:shd w:val="clear" w:color="auto" w:fill="FFFFFF"/>
              </w:rPr>
            </w:pPr>
            <w:r w:rsidRPr="00700C49">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32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2 02 45303 05 0000 150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r w:rsidRPr="00700C49">
              <w:rPr>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pPr>
              <w:pStyle w:val="af3"/>
              <w:jc w:val="left"/>
              <w:rPr>
                <w:rFonts w:ascii="Times New Roman" w:hAnsi="Times New Roman"/>
              </w:rPr>
            </w:pPr>
            <w:r w:rsidRPr="00700C49">
              <w:rPr>
                <w:rFonts w:ascii="Times New Roman" w:hAnsi="Times New Roman"/>
              </w:rPr>
              <w:t>33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2 02 49999 05 0000 150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rPr>
              <w:t>Прочие межбюджетные трансферты, передаваемые бюджетам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 xml:space="preserve">    2 08 05000 05 0000 150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rPr>
                <w:lang w:val="en-US"/>
              </w:rPr>
            </w:pPr>
            <w:r w:rsidRPr="00700C49">
              <w:rPr>
                <w:lang w:val="en-US"/>
              </w:rPr>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 xml:space="preserve">    2 08 </w:t>
            </w:r>
            <w:r w:rsidRPr="00700C49">
              <w:rPr>
                <w:rFonts w:ascii="Times New Roman" w:hAnsi="Times New Roman"/>
                <w:i w:val="0"/>
                <w:color w:val="auto"/>
                <w:sz w:val="24"/>
                <w:szCs w:val="24"/>
                <w:lang w:val="en-US"/>
              </w:rPr>
              <w:t>10</w:t>
            </w:r>
            <w:r w:rsidRPr="00700C49">
              <w:rPr>
                <w:rFonts w:ascii="Times New Roman" w:hAnsi="Times New Roman"/>
                <w:i w:val="0"/>
                <w:color w:val="auto"/>
                <w:sz w:val="24"/>
                <w:szCs w:val="24"/>
              </w:rPr>
              <w:t>000 05 0000 150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 xml:space="preserve">Перечисления из бюджетов муниципальных районов </w:t>
            </w:r>
            <w:proofErr w:type="gramStart"/>
            <w:r w:rsidRPr="00700C49">
              <w:rPr>
                <w:rFonts w:ascii="Times New Roman" w:hAnsi="Times New Roman"/>
                <w:i w:val="0"/>
                <w:color w:val="auto"/>
                <w:sz w:val="24"/>
                <w:szCs w:val="24"/>
              </w:rPr>
              <w:t xml:space="preserve">( </w:t>
            </w:r>
            <w:proofErr w:type="gramEnd"/>
            <w:r w:rsidRPr="00700C49">
              <w:rPr>
                <w:rFonts w:ascii="Times New Roman" w:hAnsi="Times New Roman"/>
                <w:i w:val="0"/>
                <w:color w:val="auto"/>
                <w:sz w:val="24"/>
                <w:szCs w:val="24"/>
              </w:rPr>
              <w:t>в бюджеты муниципальных районов) для осуществления взыскания</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2 18 05010 05 0000 150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bCs/>
                <w:i w:val="0"/>
                <w:color w:val="auto"/>
                <w:sz w:val="24"/>
                <w:szCs w:val="24"/>
              </w:rPr>
            </w:pPr>
            <w:r w:rsidRPr="00700C49">
              <w:rPr>
                <w:rFonts w:ascii="Times New Roman" w:hAnsi="Times New Roman"/>
                <w:bCs/>
                <w:i w:val="0"/>
                <w:color w:val="auto"/>
                <w:sz w:val="24"/>
                <w:szCs w:val="24"/>
              </w:rPr>
              <w:t>Доходы бюджетов муниципальных районов от возврата бюджетными учреждениями остатков субсидий прошлых лет</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 xml:space="preserve">    2 18 60010  05 0000  150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2 19 25021 05 0000 150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субсидий на стимулирование</w:t>
            </w:r>
          </w:p>
          <w:p w:rsidR="00700C49" w:rsidRPr="00700C49" w:rsidRDefault="00700C49" w:rsidP="00DE4BD8">
            <w:pPr>
              <w:autoSpaceDE w:val="0"/>
              <w:autoSpaceDN w:val="0"/>
              <w:adjustRightInd w:val="0"/>
            </w:pPr>
            <w:r w:rsidRPr="00700C49">
              <w:t>программ развития жилищного строительства</w:t>
            </w:r>
          </w:p>
          <w:p w:rsidR="00700C49" w:rsidRPr="00700C49" w:rsidRDefault="00700C49" w:rsidP="00DE4BD8">
            <w:pPr>
              <w:pStyle w:val="af3"/>
              <w:rPr>
                <w:rFonts w:ascii="Times New Roman" w:hAnsi="Times New Roman"/>
              </w:rPr>
            </w:pPr>
            <w:r w:rsidRPr="00700C49">
              <w:rPr>
                <w:rFonts w:ascii="Times New Roman" w:hAnsi="Times New Roman"/>
              </w:rPr>
              <w:t>субъектов Российской Федерации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39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2 19 25027 05 0000 150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субсидий на мероприятия</w:t>
            </w:r>
          </w:p>
          <w:p w:rsidR="00700C49" w:rsidRPr="00700C49" w:rsidRDefault="00700C49" w:rsidP="00DE4BD8">
            <w:pPr>
              <w:autoSpaceDE w:val="0"/>
              <w:autoSpaceDN w:val="0"/>
              <w:adjustRightInd w:val="0"/>
            </w:pPr>
            <w:r w:rsidRPr="00700C49">
              <w:t>государственной программы Российской Федерации</w:t>
            </w:r>
          </w:p>
          <w:p w:rsidR="00700C49" w:rsidRPr="00700C49" w:rsidRDefault="00700C49" w:rsidP="00DE4BD8">
            <w:pPr>
              <w:autoSpaceDE w:val="0"/>
              <w:autoSpaceDN w:val="0"/>
              <w:adjustRightInd w:val="0"/>
            </w:pPr>
            <w:r w:rsidRPr="00700C49">
              <w:t>"Доступная среда" из бюджетов муниципальных</w:t>
            </w:r>
          </w:p>
          <w:p w:rsidR="00700C49" w:rsidRPr="00700C49" w:rsidRDefault="00700C49" w:rsidP="00DE4BD8">
            <w:pPr>
              <w:pStyle w:val="af3"/>
              <w:rPr>
                <w:rFonts w:ascii="Times New Roman" w:hAnsi="Times New Roman"/>
              </w:rPr>
            </w:pPr>
            <w:r w:rsidRPr="00700C49">
              <w:rPr>
                <w:rFonts w:ascii="Times New Roman" w:hAnsi="Times New Roman"/>
              </w:rPr>
              <w:t>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2 19 25097 05 0000 150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 xml:space="preserve">Возврат остатков субсидий на создание </w:t>
            </w:r>
            <w:proofErr w:type="gramStart"/>
            <w:r w:rsidRPr="00700C49">
              <w:t>в</w:t>
            </w:r>
            <w:proofErr w:type="gramEnd"/>
          </w:p>
          <w:p w:rsidR="00700C49" w:rsidRPr="00700C49" w:rsidRDefault="00700C49" w:rsidP="00DE4BD8">
            <w:pPr>
              <w:autoSpaceDE w:val="0"/>
              <w:autoSpaceDN w:val="0"/>
              <w:adjustRightInd w:val="0"/>
            </w:pPr>
            <w:r w:rsidRPr="00700C49">
              <w:t xml:space="preserve">общеобразовательных </w:t>
            </w:r>
            <w:proofErr w:type="gramStart"/>
            <w:r w:rsidRPr="00700C49">
              <w:t>организациях</w:t>
            </w:r>
            <w:proofErr w:type="gramEnd"/>
            <w:r w:rsidRPr="00700C49">
              <w:t>,</w:t>
            </w:r>
          </w:p>
          <w:p w:rsidR="00700C49" w:rsidRPr="00700C49" w:rsidRDefault="00700C49" w:rsidP="00DE4BD8">
            <w:pPr>
              <w:autoSpaceDE w:val="0"/>
              <w:autoSpaceDN w:val="0"/>
              <w:adjustRightInd w:val="0"/>
            </w:pPr>
            <w:r w:rsidRPr="00700C49">
              <w:t>расположенных в сельской местности и малых</w:t>
            </w:r>
          </w:p>
          <w:p w:rsidR="00700C49" w:rsidRPr="00700C49" w:rsidRDefault="00700C49" w:rsidP="00DE4BD8">
            <w:pPr>
              <w:autoSpaceDE w:val="0"/>
              <w:autoSpaceDN w:val="0"/>
              <w:adjustRightInd w:val="0"/>
            </w:pPr>
            <w:proofErr w:type="gramStart"/>
            <w:r w:rsidRPr="00700C49">
              <w:t>городах</w:t>
            </w:r>
            <w:proofErr w:type="gramEnd"/>
            <w:r w:rsidRPr="00700C49">
              <w:t>, условий для занятий физической культурой</w:t>
            </w:r>
          </w:p>
          <w:p w:rsidR="00700C49" w:rsidRPr="00700C49" w:rsidRDefault="00700C49" w:rsidP="00DE4BD8">
            <w:pPr>
              <w:pStyle w:val="af3"/>
              <w:rPr>
                <w:rFonts w:ascii="Times New Roman" w:hAnsi="Times New Roman"/>
              </w:rPr>
            </w:pPr>
            <w:r w:rsidRPr="00700C49">
              <w:rPr>
                <w:rFonts w:ascii="Times New Roman" w:hAnsi="Times New Roman"/>
              </w:rPr>
              <w:t>и спортом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41</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2 19 25304 05 0000 150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субсидий на организацию</w:t>
            </w:r>
          </w:p>
          <w:p w:rsidR="00700C49" w:rsidRPr="00700C49" w:rsidRDefault="00700C49" w:rsidP="00DE4BD8">
            <w:pPr>
              <w:autoSpaceDE w:val="0"/>
              <w:autoSpaceDN w:val="0"/>
              <w:adjustRightInd w:val="0"/>
            </w:pPr>
            <w:r w:rsidRPr="00700C49">
              <w:t xml:space="preserve">бесплатного горячего питания </w:t>
            </w:r>
            <w:proofErr w:type="gramStart"/>
            <w:r w:rsidRPr="00700C49">
              <w:t>обучающихся</w:t>
            </w:r>
            <w:proofErr w:type="gramEnd"/>
            <w:r w:rsidRPr="00700C49">
              <w:t>,</w:t>
            </w:r>
          </w:p>
          <w:p w:rsidR="00700C49" w:rsidRPr="00700C49" w:rsidRDefault="00700C49" w:rsidP="00DE4BD8">
            <w:pPr>
              <w:autoSpaceDE w:val="0"/>
              <w:autoSpaceDN w:val="0"/>
              <w:adjustRightInd w:val="0"/>
            </w:pPr>
            <w:proofErr w:type="gramStart"/>
            <w:r w:rsidRPr="00700C49">
              <w:t>получающих</w:t>
            </w:r>
            <w:proofErr w:type="gramEnd"/>
            <w:r w:rsidRPr="00700C49">
              <w:t xml:space="preserve"> начальное общее образование в</w:t>
            </w:r>
          </w:p>
          <w:p w:rsidR="00700C49" w:rsidRPr="00700C49" w:rsidRDefault="00700C49" w:rsidP="00DE4BD8">
            <w:pPr>
              <w:autoSpaceDE w:val="0"/>
              <w:autoSpaceDN w:val="0"/>
              <w:adjustRightInd w:val="0"/>
            </w:pPr>
            <w:r w:rsidRPr="00700C49">
              <w:t>государственных и муниципальных образовательных</w:t>
            </w:r>
          </w:p>
          <w:p w:rsidR="00700C49" w:rsidRPr="00700C49" w:rsidRDefault="00700C49" w:rsidP="00DE4BD8">
            <w:pPr>
              <w:pStyle w:val="af3"/>
              <w:rPr>
                <w:rFonts w:ascii="Times New Roman" w:hAnsi="Times New Roman"/>
              </w:rPr>
            </w:pPr>
            <w:proofErr w:type="gramStart"/>
            <w:r w:rsidRPr="00700C49">
              <w:rPr>
                <w:rFonts w:ascii="Times New Roman" w:hAnsi="Times New Roman"/>
              </w:rPr>
              <w:t>организациях</w:t>
            </w:r>
            <w:proofErr w:type="gramEnd"/>
            <w:r w:rsidRPr="00700C49">
              <w:rPr>
                <w:rFonts w:ascii="Times New Roman" w:hAnsi="Times New Roman"/>
              </w:rPr>
              <w:t>,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2 19 25467 05 0000 150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 xml:space="preserve">Возврат остатков субсидий на обеспечение </w:t>
            </w:r>
            <w:r w:rsidRPr="00700C49">
              <w:lastRenderedPageBreak/>
              <w:t>развития</w:t>
            </w:r>
          </w:p>
          <w:p w:rsidR="00700C49" w:rsidRPr="00700C49" w:rsidRDefault="00700C49" w:rsidP="00DE4BD8">
            <w:pPr>
              <w:autoSpaceDE w:val="0"/>
              <w:autoSpaceDN w:val="0"/>
              <w:adjustRightInd w:val="0"/>
            </w:pPr>
            <w:r w:rsidRPr="00700C49">
              <w:t>и укрепления материально-технической базы домов</w:t>
            </w:r>
          </w:p>
          <w:p w:rsidR="00700C49" w:rsidRPr="00700C49" w:rsidRDefault="00700C49" w:rsidP="00DE4BD8">
            <w:pPr>
              <w:autoSpaceDE w:val="0"/>
              <w:autoSpaceDN w:val="0"/>
              <w:adjustRightInd w:val="0"/>
            </w:pPr>
            <w:r w:rsidRPr="00700C49">
              <w:t xml:space="preserve">культуры в населенных пунктах с числом жителей </w:t>
            </w:r>
            <w:proofErr w:type="gramStart"/>
            <w:r w:rsidRPr="00700C49">
              <w:t>до</w:t>
            </w:r>
            <w:proofErr w:type="gramEnd"/>
          </w:p>
          <w:p w:rsidR="00700C49" w:rsidRPr="00700C49" w:rsidRDefault="00700C49" w:rsidP="00DE4BD8">
            <w:pPr>
              <w:autoSpaceDE w:val="0"/>
              <w:autoSpaceDN w:val="0"/>
              <w:adjustRightInd w:val="0"/>
            </w:pPr>
            <w:r w:rsidRPr="00700C49">
              <w:t>50 тысяч человек из бюджетов муниципальных</w:t>
            </w:r>
          </w:p>
          <w:p w:rsidR="00700C49" w:rsidRPr="00700C49" w:rsidRDefault="00700C49" w:rsidP="00DE4BD8">
            <w:pPr>
              <w:pStyle w:val="af3"/>
              <w:rPr>
                <w:rFonts w:ascii="Times New Roman" w:hAnsi="Times New Roman"/>
              </w:rPr>
            </w:pPr>
            <w:r w:rsidRPr="00700C49">
              <w:rPr>
                <w:rFonts w:ascii="Times New Roman" w:hAnsi="Times New Roman"/>
              </w:rPr>
              <w:t>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lastRenderedPageBreak/>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2 19 25497 05 0000 150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rPr>
              <w:t>Возврат остатков субсидий на реализацию мероприятий по обеспечению жильем молодых семей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2 19 25519 05 0000 150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субсидий на поддержку отрасли</w:t>
            </w:r>
          </w:p>
          <w:p w:rsidR="00700C49" w:rsidRPr="00700C49" w:rsidRDefault="00700C49" w:rsidP="00DE4BD8">
            <w:pPr>
              <w:pStyle w:val="af3"/>
              <w:rPr>
                <w:rFonts w:ascii="Times New Roman" w:hAnsi="Times New Roman"/>
              </w:rPr>
            </w:pPr>
            <w:r w:rsidRPr="00700C49">
              <w:rPr>
                <w:rFonts w:ascii="Times New Roman" w:hAnsi="Times New Roman"/>
              </w:rPr>
              <w:t>культуры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2 19 27576 05 0000 150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субсидий на софинансирование</w:t>
            </w:r>
          </w:p>
          <w:p w:rsidR="00700C49" w:rsidRPr="00700C49" w:rsidRDefault="00700C49" w:rsidP="00DE4BD8">
            <w:pPr>
              <w:autoSpaceDE w:val="0"/>
              <w:autoSpaceDN w:val="0"/>
              <w:adjustRightInd w:val="0"/>
            </w:pPr>
            <w:r w:rsidRPr="00700C49">
              <w:t xml:space="preserve">капитальных вложений в объекты </w:t>
            </w:r>
            <w:proofErr w:type="gramStart"/>
            <w:r w:rsidRPr="00700C49">
              <w:t>государственной</w:t>
            </w:r>
            <w:proofErr w:type="gramEnd"/>
          </w:p>
          <w:p w:rsidR="00700C49" w:rsidRPr="00700C49" w:rsidRDefault="00700C49" w:rsidP="00DE4BD8">
            <w:pPr>
              <w:autoSpaceDE w:val="0"/>
              <w:autoSpaceDN w:val="0"/>
              <w:adjustRightInd w:val="0"/>
            </w:pPr>
            <w:r w:rsidRPr="00700C49">
              <w:t>(муниципальной) собственности в рамках</w:t>
            </w:r>
          </w:p>
          <w:p w:rsidR="00700C49" w:rsidRPr="00700C49" w:rsidRDefault="00700C49" w:rsidP="00DE4BD8">
            <w:pPr>
              <w:autoSpaceDE w:val="0"/>
              <w:autoSpaceDN w:val="0"/>
              <w:adjustRightInd w:val="0"/>
            </w:pPr>
            <w:r w:rsidRPr="00700C49">
              <w:t xml:space="preserve">обеспечения комплексного развития </w:t>
            </w:r>
            <w:proofErr w:type="gramStart"/>
            <w:r w:rsidRPr="00700C49">
              <w:t>сельских</w:t>
            </w:r>
            <w:proofErr w:type="gramEnd"/>
          </w:p>
          <w:p w:rsidR="00700C49" w:rsidRPr="00700C49" w:rsidRDefault="00700C49" w:rsidP="00DE4BD8">
            <w:pPr>
              <w:pStyle w:val="af3"/>
              <w:rPr>
                <w:rFonts w:ascii="Times New Roman" w:hAnsi="Times New Roman"/>
              </w:rPr>
            </w:pPr>
            <w:r w:rsidRPr="00700C49">
              <w:rPr>
                <w:rFonts w:ascii="Times New Roman" w:hAnsi="Times New Roman"/>
              </w:rPr>
              <w:t>территорий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2 19 35930 05 0000 150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rPr>
                <w:rFonts w:ascii="Times New Roman" w:hAnsi="Times New Roman"/>
              </w:rPr>
            </w:pPr>
            <w:r w:rsidRPr="00700C49">
              <w:rPr>
                <w:rFonts w:ascii="Times New Roman" w:hAnsi="Times New Roman"/>
              </w:rPr>
              <w:t>Возврат остатков субвенций на государственную регистрацию актов гражданского состояния из бюджетов 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af3"/>
              <w:jc w:val="center"/>
              <w:rPr>
                <w:rFonts w:ascii="Times New Roman" w:hAnsi="Times New Roman"/>
              </w:rPr>
            </w:pPr>
            <w:r w:rsidRPr="00700C49">
              <w:rPr>
                <w:rFonts w:ascii="Times New Roman" w:hAnsi="Times New Roman"/>
              </w:rPr>
              <w:t>2 19 45303 05 0000 150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autoSpaceDE w:val="0"/>
              <w:autoSpaceDN w:val="0"/>
              <w:adjustRightInd w:val="0"/>
            </w:pPr>
            <w:r w:rsidRPr="00700C49">
              <w:t>Возврат остатков иных межбюджетных трансфертов</w:t>
            </w:r>
          </w:p>
          <w:p w:rsidR="00700C49" w:rsidRPr="00700C49" w:rsidRDefault="00700C49" w:rsidP="00DE4BD8">
            <w:pPr>
              <w:autoSpaceDE w:val="0"/>
              <w:autoSpaceDN w:val="0"/>
              <w:adjustRightInd w:val="0"/>
            </w:pPr>
            <w:r w:rsidRPr="00700C49">
              <w:t xml:space="preserve">на ежемесячное денежное вознаграждение </w:t>
            </w:r>
            <w:proofErr w:type="gramStart"/>
            <w:r w:rsidRPr="00700C49">
              <w:t>за</w:t>
            </w:r>
            <w:proofErr w:type="gramEnd"/>
          </w:p>
          <w:p w:rsidR="00700C49" w:rsidRPr="00700C49" w:rsidRDefault="00700C49" w:rsidP="00DE4BD8">
            <w:pPr>
              <w:autoSpaceDE w:val="0"/>
              <w:autoSpaceDN w:val="0"/>
              <w:adjustRightInd w:val="0"/>
            </w:pPr>
            <w:r w:rsidRPr="00700C49">
              <w:t>классное руководство педагогическим работникам</w:t>
            </w:r>
          </w:p>
          <w:p w:rsidR="00700C49" w:rsidRPr="00700C49" w:rsidRDefault="00700C49" w:rsidP="00DE4BD8">
            <w:pPr>
              <w:autoSpaceDE w:val="0"/>
              <w:autoSpaceDN w:val="0"/>
              <w:adjustRightInd w:val="0"/>
            </w:pPr>
            <w:r w:rsidRPr="00700C49">
              <w:t>государственных и муниципальных</w:t>
            </w:r>
          </w:p>
          <w:p w:rsidR="00700C49" w:rsidRPr="00700C49" w:rsidRDefault="00700C49" w:rsidP="00DE4BD8">
            <w:pPr>
              <w:autoSpaceDE w:val="0"/>
              <w:autoSpaceDN w:val="0"/>
              <w:adjustRightInd w:val="0"/>
            </w:pPr>
            <w:r w:rsidRPr="00700C49">
              <w:t>общеобразовательных организаций из бюджетов</w:t>
            </w:r>
          </w:p>
          <w:p w:rsidR="00700C49" w:rsidRPr="00700C49" w:rsidRDefault="00700C49" w:rsidP="00DE4BD8">
            <w:pPr>
              <w:pStyle w:val="af3"/>
              <w:rPr>
                <w:rFonts w:ascii="Times New Roman" w:hAnsi="Times New Roman"/>
              </w:rPr>
            </w:pPr>
            <w:r w:rsidRPr="00700C49">
              <w:rPr>
                <w:rFonts w:ascii="Times New Roman" w:hAnsi="Times New Roman"/>
              </w:rPr>
              <w:t>муниципальных районов</w:t>
            </w:r>
          </w:p>
        </w:tc>
      </w:tr>
      <w:tr w:rsidR="00700C49" w:rsidRPr="00700C49" w:rsidTr="00DE4BD8">
        <w:tc>
          <w:tcPr>
            <w:tcW w:w="339" w:type="pct"/>
            <w:tcBorders>
              <w:top w:val="single" w:sz="4" w:space="0" w:color="auto"/>
              <w:left w:val="single" w:sz="4" w:space="0" w:color="auto"/>
              <w:bottom w:val="single" w:sz="4" w:space="0" w:color="auto"/>
              <w:right w:val="single" w:sz="4" w:space="0" w:color="auto"/>
            </w:tcBorders>
            <w:vAlign w:val="center"/>
          </w:tcPr>
          <w:p w:rsidR="00700C49" w:rsidRPr="00700C49" w:rsidRDefault="00700C49" w:rsidP="00DE4BD8">
            <w:r w:rsidRPr="00700C49">
              <w:t>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jc w:val="center"/>
            </w:pPr>
            <w:r w:rsidRPr="00700C49">
              <w:t>901</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 xml:space="preserve">     2 19 60010 05 0000 150</w:t>
            </w:r>
          </w:p>
        </w:tc>
        <w:tc>
          <w:tcPr>
            <w:tcW w:w="2716" w:type="pct"/>
            <w:tcBorders>
              <w:top w:val="single" w:sz="4" w:space="0" w:color="auto"/>
              <w:left w:val="single" w:sz="4" w:space="0" w:color="auto"/>
              <w:bottom w:val="single" w:sz="4" w:space="0" w:color="auto"/>
              <w:right w:val="single" w:sz="4" w:space="0" w:color="auto"/>
            </w:tcBorders>
            <w:shd w:val="clear" w:color="auto" w:fill="auto"/>
            <w:vAlign w:val="center"/>
          </w:tcPr>
          <w:p w:rsidR="00700C49" w:rsidRPr="00700C49" w:rsidRDefault="00700C49" w:rsidP="00DE4BD8">
            <w:pPr>
              <w:pStyle w:val="4"/>
              <w:rPr>
                <w:rFonts w:ascii="Times New Roman" w:hAnsi="Times New Roman"/>
                <w:i w:val="0"/>
                <w:color w:val="auto"/>
                <w:sz w:val="24"/>
                <w:szCs w:val="24"/>
              </w:rPr>
            </w:pPr>
            <w:r w:rsidRPr="00700C49">
              <w:rPr>
                <w:rFonts w:ascii="Times New Roman" w:hAnsi="Times New Roman"/>
                <w:i w:val="0"/>
                <w:color w:val="auto"/>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700C49" w:rsidRPr="00700C49" w:rsidRDefault="00700C49" w:rsidP="00700C49">
      <w:pPr>
        <w:jc w:val="center"/>
        <w:rPr>
          <w:sz w:val="28"/>
        </w:rPr>
      </w:pPr>
    </w:p>
    <w:p w:rsidR="00700C49" w:rsidRPr="00700C49" w:rsidRDefault="00700C49" w:rsidP="00700C49">
      <w:pPr>
        <w:jc w:val="right"/>
        <w:rPr>
          <w:sz w:val="28"/>
        </w:rPr>
      </w:pPr>
    </w:p>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D81F8A" w:rsidRDefault="00D81F8A" w:rsidP="002F7252"/>
    <w:p w:rsidR="00D81F8A" w:rsidRDefault="00D81F8A" w:rsidP="002F7252"/>
    <w:p w:rsidR="00D81F8A" w:rsidRDefault="00D81F8A" w:rsidP="002F7252"/>
    <w:p w:rsidR="00D81F8A" w:rsidRDefault="00D81F8A" w:rsidP="002F7252"/>
    <w:p w:rsidR="00700C49" w:rsidRDefault="00700C49" w:rsidP="002F7252"/>
    <w:p w:rsidR="00700C49" w:rsidRDefault="00700C49" w:rsidP="002F7252"/>
    <w:p w:rsidR="00D81F8A" w:rsidRPr="00D81F8A" w:rsidRDefault="00D81F8A" w:rsidP="00D81F8A">
      <w:pPr>
        <w:jc w:val="center"/>
        <w:rPr>
          <w:b/>
        </w:rPr>
      </w:pPr>
      <w:r w:rsidRPr="00D81F8A">
        <w:rPr>
          <w:b/>
        </w:rPr>
        <w:t xml:space="preserve">АДМИНИСТРАЦИЯ  </w:t>
      </w:r>
    </w:p>
    <w:p w:rsidR="00D81F8A" w:rsidRPr="00D81F8A" w:rsidRDefault="00D81F8A" w:rsidP="00D81F8A">
      <w:pPr>
        <w:jc w:val="center"/>
        <w:rPr>
          <w:b/>
        </w:rPr>
      </w:pPr>
      <w:r w:rsidRPr="00D81F8A">
        <w:rPr>
          <w:b/>
        </w:rPr>
        <w:t>ИНСАРСКОГО  МУНИЦИПАЛЬНОГО РАЙОНА</w:t>
      </w:r>
    </w:p>
    <w:p w:rsidR="00D81F8A" w:rsidRPr="00D81F8A" w:rsidRDefault="00D81F8A" w:rsidP="00D81F8A">
      <w:pPr>
        <w:jc w:val="center"/>
      </w:pPr>
      <w:r w:rsidRPr="00D81F8A">
        <w:rPr>
          <w:b/>
        </w:rPr>
        <w:t>РЕСПУБЛИКИ МОРДОВИЯ</w:t>
      </w:r>
    </w:p>
    <w:p w:rsidR="00D81F8A" w:rsidRPr="00D81F8A" w:rsidRDefault="00D81F8A" w:rsidP="00D81F8A">
      <w:pPr>
        <w:jc w:val="center"/>
      </w:pPr>
    </w:p>
    <w:p w:rsidR="00D81F8A" w:rsidRPr="00D81F8A" w:rsidRDefault="00D81F8A" w:rsidP="00D81F8A">
      <w:pPr>
        <w:jc w:val="center"/>
      </w:pPr>
    </w:p>
    <w:p w:rsidR="00D81F8A" w:rsidRPr="00D81F8A" w:rsidRDefault="00D81F8A" w:rsidP="00D81F8A">
      <w:pPr>
        <w:jc w:val="center"/>
        <w:rPr>
          <w:b/>
        </w:rPr>
      </w:pPr>
      <w:proofErr w:type="gramStart"/>
      <w:r w:rsidRPr="00D81F8A">
        <w:rPr>
          <w:b/>
        </w:rPr>
        <w:t>П</w:t>
      </w:r>
      <w:proofErr w:type="gramEnd"/>
      <w:r w:rsidRPr="00D81F8A">
        <w:rPr>
          <w:b/>
        </w:rPr>
        <w:t xml:space="preserve"> О С Т А Н О В Л Е Н И Е</w:t>
      </w:r>
    </w:p>
    <w:p w:rsidR="00D81F8A" w:rsidRPr="00D81F8A" w:rsidRDefault="00D81F8A" w:rsidP="00D81F8A">
      <w:pPr>
        <w:jc w:val="center"/>
        <w:rPr>
          <w:b/>
        </w:rPr>
      </w:pPr>
    </w:p>
    <w:p w:rsidR="00D81F8A" w:rsidRPr="00D81F8A" w:rsidRDefault="00D81F8A" w:rsidP="00D81F8A">
      <w:pPr>
        <w:jc w:val="center"/>
      </w:pPr>
      <w:r w:rsidRPr="00D81F8A">
        <w:t>г. Инсар</w:t>
      </w:r>
    </w:p>
    <w:p w:rsidR="00D81F8A" w:rsidRPr="00D81F8A" w:rsidRDefault="00D81F8A" w:rsidP="00D81F8A"/>
    <w:p w:rsidR="00D81F8A" w:rsidRPr="00D81F8A" w:rsidRDefault="00D81F8A" w:rsidP="00D81F8A">
      <w:r w:rsidRPr="00D81F8A">
        <w:rPr>
          <w:b/>
        </w:rPr>
        <w:t xml:space="preserve">от 28 декабря 2022 г.                                                                                               </w:t>
      </w:r>
      <w:r>
        <w:rPr>
          <w:b/>
        </w:rPr>
        <w:t xml:space="preserve">                   </w:t>
      </w:r>
      <w:r w:rsidRPr="00D81F8A">
        <w:rPr>
          <w:b/>
        </w:rPr>
        <w:t xml:space="preserve"> № 516</w:t>
      </w:r>
    </w:p>
    <w:p w:rsidR="00D81F8A" w:rsidRPr="00D81F8A" w:rsidRDefault="00D81F8A" w:rsidP="00D81F8A"/>
    <w:p w:rsidR="00D81F8A" w:rsidRPr="00D81F8A" w:rsidRDefault="00D81F8A" w:rsidP="00D81F8A"/>
    <w:p w:rsidR="00D81F8A" w:rsidRPr="00D81F8A" w:rsidRDefault="00D81F8A" w:rsidP="00D81F8A"/>
    <w:p w:rsidR="00D81F8A" w:rsidRPr="00D81F8A" w:rsidRDefault="00D81F8A" w:rsidP="00D81F8A">
      <w:r w:rsidRPr="00D81F8A">
        <w:t xml:space="preserve">О внесении изменений в постановление </w:t>
      </w:r>
    </w:p>
    <w:p w:rsidR="00D81F8A" w:rsidRPr="00D81F8A" w:rsidRDefault="00D81F8A" w:rsidP="00D81F8A">
      <w:r w:rsidRPr="00D81F8A">
        <w:t xml:space="preserve">администрации Инсарского </w:t>
      </w:r>
      <w:proofErr w:type="gramStart"/>
      <w:r w:rsidRPr="00D81F8A">
        <w:t>муниципального</w:t>
      </w:r>
      <w:proofErr w:type="gramEnd"/>
      <w:r w:rsidRPr="00D81F8A">
        <w:t xml:space="preserve"> </w:t>
      </w:r>
    </w:p>
    <w:p w:rsidR="00D81F8A" w:rsidRPr="00D81F8A" w:rsidRDefault="00D81F8A" w:rsidP="00D81F8A">
      <w:pPr>
        <w:rPr>
          <w:bCs/>
        </w:rPr>
      </w:pPr>
      <w:r w:rsidRPr="00D81F8A">
        <w:t xml:space="preserve">района от 10.12.2015 г. № 627 </w:t>
      </w:r>
    </w:p>
    <w:p w:rsidR="00D81F8A" w:rsidRPr="00D81F8A" w:rsidRDefault="00D81F8A" w:rsidP="00D81F8A"/>
    <w:p w:rsidR="00D81F8A" w:rsidRPr="00D81F8A" w:rsidRDefault="00D81F8A" w:rsidP="00D81F8A">
      <w:pPr>
        <w:jc w:val="both"/>
      </w:pPr>
    </w:p>
    <w:p w:rsidR="00D81F8A" w:rsidRPr="00D81F8A" w:rsidRDefault="00D81F8A" w:rsidP="00D81F8A">
      <w:pPr>
        <w:jc w:val="both"/>
      </w:pPr>
      <w:r w:rsidRPr="00D81F8A">
        <w:tab/>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D81F8A" w:rsidRPr="00D81F8A" w:rsidRDefault="00D81F8A" w:rsidP="00D81F8A">
      <w:pPr>
        <w:jc w:val="both"/>
      </w:pPr>
    </w:p>
    <w:p w:rsidR="00D81F8A" w:rsidRPr="00D81F8A" w:rsidRDefault="00D81F8A" w:rsidP="00D81F8A">
      <w:pPr>
        <w:jc w:val="center"/>
      </w:pPr>
      <w:r w:rsidRPr="00D81F8A">
        <w:t>ПОСТАНОВЛЯЕТ:</w:t>
      </w:r>
    </w:p>
    <w:p w:rsidR="00D81F8A" w:rsidRPr="00D81F8A" w:rsidRDefault="00D81F8A" w:rsidP="00D81F8A">
      <w:pPr>
        <w:jc w:val="center"/>
      </w:pPr>
    </w:p>
    <w:p w:rsidR="00D81F8A" w:rsidRPr="00D81F8A" w:rsidRDefault="00D81F8A" w:rsidP="00D81F8A">
      <w:pPr>
        <w:jc w:val="both"/>
      </w:pPr>
      <w:r w:rsidRPr="00D81F8A">
        <w:t xml:space="preserve">         1.  Внести в постановление администрации Инсарского муниципального района от 10.12.2015 г. № 627 «Об утверждении муниципальной программы «Развитие образования в Инсарском муниципальном районе Республики Мордовия» на  2016-2025 годы» следующие изменения:</w:t>
      </w:r>
    </w:p>
    <w:p w:rsidR="00D81F8A" w:rsidRPr="00D81F8A" w:rsidRDefault="00D81F8A" w:rsidP="00D81F8A">
      <w:pPr>
        <w:jc w:val="both"/>
      </w:pPr>
      <w:r w:rsidRPr="00D81F8A">
        <w:t xml:space="preserve">         1) в позиции «Ресурсное обеспечение Программы» паспорта муниципальной программы «Развитие образования в Инсарском муниципальном районе Республики Мордовия» на  2016-2025 годы»:</w:t>
      </w:r>
    </w:p>
    <w:p w:rsidR="00D81F8A" w:rsidRPr="00D81F8A" w:rsidRDefault="00D81F8A" w:rsidP="00D81F8A">
      <w:pPr>
        <w:jc w:val="both"/>
      </w:pPr>
      <w:r w:rsidRPr="00D81F8A">
        <w:t xml:space="preserve">        цифры «1488651,3794» заменить цифрами «1489645,4474»; </w:t>
      </w:r>
    </w:p>
    <w:p w:rsidR="00D81F8A" w:rsidRPr="00D81F8A" w:rsidRDefault="00D81F8A" w:rsidP="00D81F8A">
      <w:pPr>
        <w:jc w:val="both"/>
      </w:pPr>
      <w:r w:rsidRPr="00D81F8A">
        <w:t xml:space="preserve">        цифры «155520,957» заменить цифрами «156515,025»;</w:t>
      </w:r>
    </w:p>
    <w:p w:rsidR="00D81F8A" w:rsidRPr="00D81F8A" w:rsidRDefault="00D81F8A" w:rsidP="00D81F8A">
      <w:pPr>
        <w:jc w:val="both"/>
      </w:pPr>
      <w:r w:rsidRPr="00D81F8A">
        <w:t xml:space="preserve">        цифры «43954,45» заменить цифрами «44319,388»;</w:t>
      </w:r>
    </w:p>
    <w:p w:rsidR="00D81F8A" w:rsidRPr="00D81F8A" w:rsidRDefault="00D81F8A" w:rsidP="00D81F8A">
      <w:pPr>
        <w:jc w:val="both"/>
      </w:pPr>
      <w:r w:rsidRPr="00D81F8A">
        <w:t xml:space="preserve">        цифры «8812,6» заменить цифрами «9177,538»;</w:t>
      </w:r>
    </w:p>
    <w:p w:rsidR="00D81F8A" w:rsidRPr="00D81F8A" w:rsidRDefault="00D81F8A" w:rsidP="00D81F8A">
      <w:pPr>
        <w:jc w:val="both"/>
      </w:pPr>
      <w:r w:rsidRPr="00D81F8A">
        <w:t xml:space="preserve">        цифры «1078634,468» заменить цифрами «1079084,468»;</w:t>
      </w:r>
    </w:p>
    <w:p w:rsidR="00D81F8A" w:rsidRPr="00D81F8A" w:rsidRDefault="00D81F8A" w:rsidP="00D81F8A">
      <w:pPr>
        <w:jc w:val="both"/>
      </w:pPr>
      <w:r w:rsidRPr="00D81F8A">
        <w:t xml:space="preserve">        цифры «104786,7» заменить цифрами «105236,7»;</w:t>
      </w:r>
    </w:p>
    <w:p w:rsidR="00D81F8A" w:rsidRPr="00D81F8A" w:rsidRDefault="00D81F8A" w:rsidP="00D81F8A">
      <w:pPr>
        <w:jc w:val="both"/>
      </w:pPr>
      <w:r w:rsidRPr="00D81F8A">
        <w:t xml:space="preserve">        цифры «318481,5614» заменить цифрами «318660,6914»;</w:t>
      </w:r>
    </w:p>
    <w:p w:rsidR="00D81F8A" w:rsidRPr="00D81F8A" w:rsidRDefault="00D81F8A" w:rsidP="00D81F8A">
      <w:pPr>
        <w:jc w:val="both"/>
      </w:pPr>
      <w:r w:rsidRPr="00D81F8A">
        <w:t xml:space="preserve">        цифры «37061,657» заменить цифрами «37240,787»;</w:t>
      </w:r>
    </w:p>
    <w:p w:rsidR="00D81F8A" w:rsidRPr="00D81F8A" w:rsidRDefault="00D81F8A" w:rsidP="00D81F8A">
      <w:pPr>
        <w:jc w:val="both"/>
      </w:pPr>
      <w:r w:rsidRPr="00D81F8A">
        <w:t xml:space="preserve">        2) в мероприятии 2 «Развитие общего образования» приложения 2 к муниципальной программе «Развитие образования в Инсарском муниципальном районе» на  2016-2025 годы:</w:t>
      </w:r>
    </w:p>
    <w:p w:rsidR="00D81F8A" w:rsidRPr="00D81F8A" w:rsidRDefault="00D81F8A" w:rsidP="00D81F8A">
      <w:pPr>
        <w:pStyle w:val="110"/>
        <w:spacing w:before="0" w:after="0"/>
        <w:jc w:val="both"/>
        <w:rPr>
          <w:b w:val="0"/>
          <w:color w:val="auto"/>
        </w:rPr>
      </w:pPr>
      <w:r w:rsidRPr="00D81F8A">
        <w:rPr>
          <w:color w:val="auto"/>
        </w:rPr>
        <w:lastRenderedPageBreak/>
        <w:t xml:space="preserve">        </w:t>
      </w:r>
      <w:r w:rsidRPr="00D81F8A">
        <w:rPr>
          <w:b w:val="0"/>
          <w:color w:val="auto"/>
        </w:rPr>
        <w:t>позицию 25 изложить в следующей редакции:</w:t>
      </w:r>
    </w:p>
    <w:p w:rsidR="00D81F8A" w:rsidRDefault="00D81F8A" w:rsidP="00D81F8A">
      <w:pPr>
        <w:rPr>
          <w:lang w:eastAsia="ar-SA"/>
        </w:rPr>
      </w:pPr>
    </w:p>
    <w:p w:rsidR="00D81F8A" w:rsidRDefault="00D81F8A" w:rsidP="00D81F8A">
      <w:pPr>
        <w:rPr>
          <w:lang w:eastAsia="ar-SA"/>
        </w:rPr>
      </w:pPr>
    </w:p>
    <w:p w:rsidR="00D81F8A" w:rsidRPr="00F56725" w:rsidRDefault="00D81F8A" w:rsidP="00D81F8A">
      <w:pPr>
        <w:rPr>
          <w:lang w:eastAsia="ar-SA"/>
        </w:rPr>
      </w:pPr>
    </w:p>
    <w:p w:rsidR="00D81F8A" w:rsidRPr="00807C17" w:rsidRDefault="00D81F8A" w:rsidP="00D81F8A">
      <w:pPr>
        <w:rPr>
          <w:lang w:eastAsia="ar-SA"/>
        </w:rPr>
      </w:pPr>
      <w:r w:rsidRPr="00807C17">
        <w:rPr>
          <w:lang w:eastAsia="ar-SA"/>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709"/>
        <w:gridCol w:w="992"/>
        <w:gridCol w:w="850"/>
        <w:gridCol w:w="567"/>
        <w:gridCol w:w="567"/>
        <w:gridCol w:w="567"/>
        <w:gridCol w:w="567"/>
        <w:gridCol w:w="494"/>
        <w:gridCol w:w="499"/>
        <w:gridCol w:w="506"/>
        <w:gridCol w:w="567"/>
        <w:gridCol w:w="567"/>
        <w:gridCol w:w="567"/>
        <w:gridCol w:w="486"/>
      </w:tblGrid>
      <w:tr w:rsidR="00D81F8A" w:rsidRPr="00F73287" w:rsidTr="00DE4BD8">
        <w:trPr>
          <w:trHeight w:val="2024"/>
        </w:trPr>
        <w:tc>
          <w:tcPr>
            <w:tcW w:w="392" w:type="dxa"/>
          </w:tcPr>
          <w:p w:rsidR="00D81F8A" w:rsidRPr="00DF473C" w:rsidRDefault="00D81F8A" w:rsidP="00DE4BD8">
            <w:pPr>
              <w:jc w:val="center"/>
            </w:pPr>
            <w:r w:rsidRPr="00DF473C">
              <w:rPr>
                <w:sz w:val="22"/>
                <w:szCs w:val="22"/>
              </w:rPr>
              <w:t>25</w:t>
            </w:r>
          </w:p>
        </w:tc>
        <w:tc>
          <w:tcPr>
            <w:tcW w:w="1701" w:type="dxa"/>
          </w:tcPr>
          <w:p w:rsidR="00D81F8A" w:rsidRPr="00DF473C" w:rsidRDefault="00D81F8A" w:rsidP="00DE4BD8">
            <w:pPr>
              <w:jc w:val="both"/>
            </w:pPr>
            <w:r w:rsidRPr="00DF473C">
              <w:rPr>
                <w:sz w:val="22"/>
                <w:szCs w:val="22"/>
              </w:rPr>
              <w:t xml:space="preserve">Укрепление материально-технической базы общеобразовательных учреждений </w:t>
            </w:r>
          </w:p>
        </w:tc>
        <w:tc>
          <w:tcPr>
            <w:tcW w:w="709" w:type="dxa"/>
          </w:tcPr>
          <w:p w:rsidR="00D81F8A" w:rsidRPr="00DF473C" w:rsidRDefault="00D81F8A" w:rsidP="00DE4BD8">
            <w:pPr>
              <w:jc w:val="center"/>
            </w:pPr>
            <w:r w:rsidRPr="00DF473C">
              <w:rPr>
                <w:sz w:val="22"/>
                <w:szCs w:val="22"/>
              </w:rPr>
              <w:t>2016-2025</w:t>
            </w:r>
          </w:p>
        </w:tc>
        <w:tc>
          <w:tcPr>
            <w:tcW w:w="992" w:type="dxa"/>
          </w:tcPr>
          <w:p w:rsidR="00D81F8A" w:rsidRPr="00DF473C" w:rsidRDefault="00D81F8A" w:rsidP="00DE4BD8">
            <w:r w:rsidRPr="00DF473C">
              <w:rPr>
                <w:sz w:val="22"/>
                <w:szCs w:val="22"/>
              </w:rPr>
              <w:t>Управление по социальной работе администрации Инсарского муниципального района</w:t>
            </w:r>
          </w:p>
        </w:tc>
        <w:tc>
          <w:tcPr>
            <w:tcW w:w="850" w:type="dxa"/>
          </w:tcPr>
          <w:p w:rsidR="00D81F8A" w:rsidRPr="00DF473C" w:rsidRDefault="00D81F8A" w:rsidP="00DE4BD8">
            <w:pPr>
              <w:jc w:val="center"/>
            </w:pPr>
            <w:r w:rsidRPr="00DF473C">
              <w:rPr>
                <w:sz w:val="22"/>
                <w:szCs w:val="22"/>
              </w:rPr>
              <w:t>Бюджет Инсарского муниципального района</w:t>
            </w:r>
          </w:p>
        </w:tc>
        <w:tc>
          <w:tcPr>
            <w:tcW w:w="567" w:type="dxa"/>
          </w:tcPr>
          <w:p w:rsidR="00D81F8A" w:rsidRPr="00DF473C" w:rsidRDefault="00D81F8A" w:rsidP="00DE4BD8">
            <w:pPr>
              <w:jc w:val="center"/>
              <w:rPr>
                <w:color w:val="000000"/>
              </w:rPr>
            </w:pPr>
            <w:r w:rsidRPr="00DF473C">
              <w:rPr>
                <w:color w:val="000000"/>
                <w:sz w:val="22"/>
                <w:szCs w:val="22"/>
              </w:rPr>
              <w:t>675,0</w:t>
            </w:r>
          </w:p>
        </w:tc>
        <w:tc>
          <w:tcPr>
            <w:tcW w:w="567" w:type="dxa"/>
          </w:tcPr>
          <w:p w:rsidR="00D81F8A" w:rsidRPr="00DF473C" w:rsidRDefault="00D81F8A" w:rsidP="00DE4BD8">
            <w:pPr>
              <w:jc w:val="center"/>
              <w:rPr>
                <w:color w:val="000000"/>
              </w:rPr>
            </w:pPr>
            <w:r w:rsidRPr="00DF473C">
              <w:rPr>
                <w:color w:val="000000"/>
                <w:sz w:val="22"/>
                <w:szCs w:val="22"/>
              </w:rPr>
              <w:t>10,0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494" w:type="dxa"/>
          </w:tcPr>
          <w:p w:rsidR="00D81F8A" w:rsidRPr="00DF473C" w:rsidRDefault="00D81F8A" w:rsidP="00DE4BD8">
            <w:pPr>
              <w:rPr>
                <w:color w:val="000000"/>
              </w:rPr>
            </w:pPr>
            <w:r w:rsidRPr="00DF473C">
              <w:rPr>
                <w:color w:val="000000"/>
                <w:sz w:val="22"/>
                <w:szCs w:val="22"/>
              </w:rPr>
              <w:t>0</w:t>
            </w:r>
          </w:p>
        </w:tc>
        <w:tc>
          <w:tcPr>
            <w:tcW w:w="499" w:type="dxa"/>
          </w:tcPr>
          <w:p w:rsidR="00D81F8A" w:rsidRPr="00DF473C" w:rsidRDefault="00D81F8A" w:rsidP="00DE4BD8">
            <w:pPr>
              <w:rPr>
                <w:color w:val="000000"/>
              </w:rPr>
            </w:pPr>
            <w:r w:rsidRPr="00DF473C">
              <w:rPr>
                <w:color w:val="000000"/>
                <w:sz w:val="22"/>
                <w:szCs w:val="22"/>
              </w:rPr>
              <w:t>0</w:t>
            </w:r>
          </w:p>
        </w:tc>
        <w:tc>
          <w:tcPr>
            <w:tcW w:w="506" w:type="dxa"/>
          </w:tcPr>
          <w:p w:rsidR="00D81F8A" w:rsidRPr="00DF473C" w:rsidRDefault="00D81F8A" w:rsidP="00DE4BD8">
            <w:pPr>
              <w:rPr>
                <w:color w:val="000000"/>
              </w:rPr>
            </w:pPr>
            <w:r w:rsidRPr="00DF473C">
              <w:rPr>
                <w:color w:val="000000"/>
                <w:sz w:val="22"/>
                <w:szCs w:val="22"/>
              </w:rPr>
              <w:t>400,0</w:t>
            </w:r>
          </w:p>
        </w:tc>
        <w:tc>
          <w:tcPr>
            <w:tcW w:w="567" w:type="dxa"/>
          </w:tcPr>
          <w:p w:rsidR="00D81F8A" w:rsidRPr="00DF473C" w:rsidRDefault="00D81F8A" w:rsidP="00DE4BD8">
            <w:pPr>
              <w:rPr>
                <w:color w:val="000000"/>
              </w:rPr>
            </w:pPr>
            <w:r w:rsidRPr="00DF473C">
              <w:rPr>
                <w:color w:val="000000"/>
                <w:sz w:val="22"/>
                <w:szCs w:val="22"/>
              </w:rPr>
              <w:t>265,0</w:t>
            </w:r>
          </w:p>
        </w:tc>
        <w:tc>
          <w:tcPr>
            <w:tcW w:w="567" w:type="dxa"/>
          </w:tcPr>
          <w:p w:rsidR="00D81F8A" w:rsidRPr="00DF473C" w:rsidRDefault="00D81F8A" w:rsidP="00DE4BD8">
            <w:pPr>
              <w:rPr>
                <w:color w:val="000000"/>
              </w:rPr>
            </w:pPr>
            <w:r w:rsidRPr="00DF473C">
              <w:rPr>
                <w:color w:val="000000"/>
                <w:sz w:val="22"/>
                <w:szCs w:val="22"/>
              </w:rPr>
              <w:t>0</w:t>
            </w:r>
          </w:p>
        </w:tc>
        <w:tc>
          <w:tcPr>
            <w:tcW w:w="567" w:type="dxa"/>
          </w:tcPr>
          <w:p w:rsidR="00D81F8A" w:rsidRPr="00DF473C" w:rsidRDefault="00D81F8A" w:rsidP="00DE4BD8">
            <w:pPr>
              <w:rPr>
                <w:color w:val="000000"/>
              </w:rPr>
            </w:pPr>
            <w:r w:rsidRPr="00DF473C">
              <w:rPr>
                <w:color w:val="000000"/>
                <w:sz w:val="22"/>
                <w:szCs w:val="22"/>
              </w:rPr>
              <w:t>0</w:t>
            </w:r>
          </w:p>
        </w:tc>
        <w:tc>
          <w:tcPr>
            <w:tcW w:w="486" w:type="dxa"/>
          </w:tcPr>
          <w:p w:rsidR="00D81F8A" w:rsidRPr="00DF473C" w:rsidRDefault="00D81F8A" w:rsidP="00DE4BD8">
            <w:pPr>
              <w:rPr>
                <w:color w:val="000000"/>
              </w:rPr>
            </w:pPr>
            <w:r w:rsidRPr="00DF473C">
              <w:rPr>
                <w:color w:val="000000"/>
                <w:sz w:val="22"/>
                <w:szCs w:val="22"/>
              </w:rPr>
              <w:t>0</w:t>
            </w:r>
          </w:p>
        </w:tc>
      </w:tr>
    </w:tbl>
    <w:p w:rsidR="00D81F8A" w:rsidRDefault="00D81F8A" w:rsidP="00D81F8A">
      <w:pPr>
        <w:jc w:val="right"/>
        <w:rPr>
          <w:sz w:val="28"/>
        </w:rPr>
      </w:pPr>
      <w:r>
        <w:rPr>
          <w:sz w:val="28"/>
        </w:rPr>
        <w:t xml:space="preserve">      »;</w:t>
      </w:r>
    </w:p>
    <w:p w:rsidR="00D81F8A" w:rsidRPr="00D81F8A" w:rsidRDefault="00D81F8A" w:rsidP="00D81F8A">
      <w:pPr>
        <w:jc w:val="both"/>
      </w:pPr>
      <w:r w:rsidRPr="00D81F8A">
        <w:t xml:space="preserve">        позицию «Итого по мероприятию 2 «Развитие общего образования»</w:t>
      </w:r>
      <w:r w:rsidRPr="00D81F8A">
        <w:rPr>
          <w:b/>
        </w:rPr>
        <w:t xml:space="preserve">  </w:t>
      </w:r>
      <w:r w:rsidRPr="00D81F8A">
        <w:t>изложить в следующей редакции:</w:t>
      </w:r>
    </w:p>
    <w:p w:rsidR="00D81F8A" w:rsidRPr="00F73287" w:rsidRDefault="00D81F8A" w:rsidP="00D81F8A">
      <w:pPr>
        <w:jc w:val="both"/>
        <w:rPr>
          <w:sz w:val="28"/>
        </w:rPr>
      </w:pPr>
      <w:r>
        <w:rPr>
          <w:sz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551"/>
        <w:gridCol w:w="710"/>
        <w:gridCol w:w="708"/>
        <w:gridCol w:w="567"/>
        <w:gridCol w:w="567"/>
        <w:gridCol w:w="494"/>
        <w:gridCol w:w="499"/>
        <w:gridCol w:w="506"/>
        <w:gridCol w:w="567"/>
        <w:gridCol w:w="567"/>
        <w:gridCol w:w="567"/>
        <w:gridCol w:w="486"/>
      </w:tblGrid>
      <w:tr w:rsidR="00D81F8A" w:rsidRPr="00F73287" w:rsidTr="00DE4BD8">
        <w:trPr>
          <w:trHeight w:val="711"/>
        </w:trPr>
        <w:tc>
          <w:tcPr>
            <w:tcW w:w="4360" w:type="dxa"/>
            <w:gridSpan w:val="2"/>
          </w:tcPr>
          <w:p w:rsidR="00D81F8A" w:rsidRPr="00DF473C" w:rsidRDefault="00D81F8A" w:rsidP="00DE4BD8">
            <w:r w:rsidRPr="00DF473C">
              <w:rPr>
                <w:b/>
                <w:sz w:val="22"/>
                <w:szCs w:val="22"/>
              </w:rPr>
              <w:t>Итого по мероприятию 2. Развитие общего образования</w:t>
            </w:r>
          </w:p>
        </w:tc>
        <w:tc>
          <w:tcPr>
            <w:tcW w:w="710" w:type="dxa"/>
          </w:tcPr>
          <w:p w:rsidR="00D81F8A" w:rsidRPr="00DF473C" w:rsidRDefault="00D81F8A" w:rsidP="00DE4BD8">
            <w:pPr>
              <w:jc w:val="center"/>
            </w:pPr>
            <w:r w:rsidRPr="00DF473C">
              <w:rPr>
                <w:sz w:val="22"/>
                <w:szCs w:val="22"/>
              </w:rPr>
              <w:t>922245,855</w:t>
            </w:r>
          </w:p>
        </w:tc>
        <w:tc>
          <w:tcPr>
            <w:tcW w:w="708" w:type="dxa"/>
          </w:tcPr>
          <w:p w:rsidR="00D81F8A" w:rsidRPr="00DF473C" w:rsidRDefault="00D81F8A" w:rsidP="00DE4BD8">
            <w:pPr>
              <w:jc w:val="center"/>
            </w:pPr>
            <w:r w:rsidRPr="00DF473C">
              <w:rPr>
                <w:sz w:val="22"/>
                <w:szCs w:val="22"/>
              </w:rPr>
              <w:t>108488,34</w:t>
            </w:r>
          </w:p>
        </w:tc>
        <w:tc>
          <w:tcPr>
            <w:tcW w:w="567" w:type="dxa"/>
          </w:tcPr>
          <w:p w:rsidR="00D81F8A" w:rsidRPr="00DF473C" w:rsidRDefault="00D81F8A" w:rsidP="00DE4BD8">
            <w:pPr>
              <w:jc w:val="center"/>
            </w:pPr>
            <w:r w:rsidRPr="00DF473C">
              <w:rPr>
                <w:sz w:val="22"/>
                <w:szCs w:val="22"/>
              </w:rPr>
              <w:t>103947,43</w:t>
            </w:r>
          </w:p>
        </w:tc>
        <w:tc>
          <w:tcPr>
            <w:tcW w:w="567" w:type="dxa"/>
          </w:tcPr>
          <w:p w:rsidR="00D81F8A" w:rsidRPr="00DF473C" w:rsidRDefault="00D81F8A" w:rsidP="00DE4BD8">
            <w:pPr>
              <w:jc w:val="center"/>
            </w:pPr>
            <w:r w:rsidRPr="00DF473C">
              <w:rPr>
                <w:sz w:val="22"/>
                <w:szCs w:val="22"/>
              </w:rPr>
              <w:t>102876,7</w:t>
            </w:r>
          </w:p>
        </w:tc>
        <w:tc>
          <w:tcPr>
            <w:tcW w:w="494" w:type="dxa"/>
          </w:tcPr>
          <w:p w:rsidR="00D81F8A" w:rsidRPr="00DF473C" w:rsidRDefault="00D81F8A" w:rsidP="00DE4BD8">
            <w:r w:rsidRPr="00DF473C">
              <w:rPr>
                <w:sz w:val="22"/>
                <w:szCs w:val="22"/>
              </w:rPr>
              <w:t>87276,4</w:t>
            </w:r>
          </w:p>
        </w:tc>
        <w:tc>
          <w:tcPr>
            <w:tcW w:w="499" w:type="dxa"/>
          </w:tcPr>
          <w:p w:rsidR="00D81F8A" w:rsidRPr="00DF473C" w:rsidRDefault="00D81F8A" w:rsidP="00DE4BD8">
            <w:r w:rsidRPr="00DF473C">
              <w:rPr>
                <w:sz w:val="22"/>
                <w:szCs w:val="22"/>
              </w:rPr>
              <w:t>99861,815</w:t>
            </w:r>
          </w:p>
        </w:tc>
        <w:tc>
          <w:tcPr>
            <w:tcW w:w="506" w:type="dxa"/>
          </w:tcPr>
          <w:p w:rsidR="00D81F8A" w:rsidRPr="00DF473C" w:rsidRDefault="00D81F8A" w:rsidP="00DE4BD8">
            <w:r w:rsidRPr="00DF473C">
              <w:rPr>
                <w:sz w:val="22"/>
                <w:szCs w:val="22"/>
              </w:rPr>
              <w:t>110226,37</w:t>
            </w:r>
          </w:p>
        </w:tc>
        <w:tc>
          <w:tcPr>
            <w:tcW w:w="567" w:type="dxa"/>
          </w:tcPr>
          <w:p w:rsidR="00D81F8A" w:rsidRPr="00DF473C" w:rsidRDefault="00D81F8A" w:rsidP="00DE4BD8">
            <w:r w:rsidRPr="00DF473C">
              <w:rPr>
                <w:sz w:val="22"/>
                <w:szCs w:val="22"/>
              </w:rPr>
              <w:t>95314,6</w:t>
            </w:r>
          </w:p>
        </w:tc>
        <w:tc>
          <w:tcPr>
            <w:tcW w:w="567" w:type="dxa"/>
          </w:tcPr>
          <w:p w:rsidR="00D81F8A" w:rsidRPr="00DF473C" w:rsidRDefault="00D81F8A" w:rsidP="00DE4BD8">
            <w:r w:rsidRPr="00DF473C">
              <w:rPr>
                <w:sz w:val="22"/>
                <w:szCs w:val="22"/>
              </w:rPr>
              <w:t>64563,3</w:t>
            </w:r>
          </w:p>
        </w:tc>
        <w:tc>
          <w:tcPr>
            <w:tcW w:w="567" w:type="dxa"/>
          </w:tcPr>
          <w:p w:rsidR="00D81F8A" w:rsidRPr="00DF473C" w:rsidRDefault="00D81F8A" w:rsidP="00DE4BD8">
            <w:r w:rsidRPr="00DF473C">
              <w:rPr>
                <w:sz w:val="22"/>
                <w:szCs w:val="22"/>
              </w:rPr>
              <w:t>57526,2</w:t>
            </w:r>
          </w:p>
        </w:tc>
        <w:tc>
          <w:tcPr>
            <w:tcW w:w="486" w:type="dxa"/>
          </w:tcPr>
          <w:p w:rsidR="00D81F8A" w:rsidRPr="00DF473C" w:rsidRDefault="00D81F8A" w:rsidP="00DE4BD8">
            <w:pPr>
              <w:rPr>
                <w:color w:val="000000"/>
              </w:rPr>
            </w:pPr>
            <w:r w:rsidRPr="00DF473C">
              <w:rPr>
                <w:color w:val="000000"/>
                <w:sz w:val="22"/>
                <w:szCs w:val="22"/>
              </w:rPr>
              <w:t>91865</w:t>
            </w:r>
          </w:p>
        </w:tc>
      </w:tr>
      <w:tr w:rsidR="00D81F8A" w:rsidRPr="00F73287" w:rsidTr="00DE4BD8">
        <w:trPr>
          <w:trHeight w:val="423"/>
        </w:trPr>
        <w:tc>
          <w:tcPr>
            <w:tcW w:w="1809" w:type="dxa"/>
            <w:vMerge w:val="restart"/>
          </w:tcPr>
          <w:p w:rsidR="00D81F8A" w:rsidRPr="00DF473C" w:rsidRDefault="00D81F8A" w:rsidP="00DE4BD8">
            <w:pPr>
              <w:jc w:val="both"/>
            </w:pPr>
            <w:r w:rsidRPr="00DF473C">
              <w:rPr>
                <w:b/>
                <w:sz w:val="22"/>
                <w:szCs w:val="22"/>
              </w:rPr>
              <w:t>В том числе:</w:t>
            </w:r>
          </w:p>
        </w:tc>
        <w:tc>
          <w:tcPr>
            <w:tcW w:w="2551" w:type="dxa"/>
          </w:tcPr>
          <w:p w:rsidR="00D81F8A" w:rsidRPr="00DF473C" w:rsidRDefault="00D81F8A" w:rsidP="00DE4BD8">
            <w:pPr>
              <w:jc w:val="center"/>
            </w:pPr>
            <w:r w:rsidRPr="00DF473C">
              <w:rPr>
                <w:sz w:val="22"/>
                <w:szCs w:val="22"/>
              </w:rPr>
              <w:t>Федеральный бюджет</w:t>
            </w:r>
          </w:p>
        </w:tc>
        <w:tc>
          <w:tcPr>
            <w:tcW w:w="710" w:type="dxa"/>
          </w:tcPr>
          <w:p w:rsidR="00D81F8A" w:rsidRPr="00DF473C" w:rsidRDefault="00D81F8A" w:rsidP="00DE4BD8">
            <w:pPr>
              <w:jc w:val="center"/>
            </w:pPr>
            <w:r w:rsidRPr="00DF473C">
              <w:rPr>
                <w:sz w:val="22"/>
                <w:szCs w:val="22"/>
              </w:rPr>
              <w:t>39501,42</w:t>
            </w:r>
          </w:p>
        </w:tc>
        <w:tc>
          <w:tcPr>
            <w:tcW w:w="708" w:type="dxa"/>
          </w:tcPr>
          <w:p w:rsidR="00D81F8A" w:rsidRPr="00DF473C" w:rsidRDefault="00D81F8A" w:rsidP="00DE4BD8">
            <w:pPr>
              <w:jc w:val="center"/>
            </w:pPr>
            <w:r w:rsidRPr="00DF473C">
              <w:rPr>
                <w:sz w:val="22"/>
                <w:szCs w:val="22"/>
              </w:rPr>
              <w:t>537,73</w:t>
            </w:r>
          </w:p>
        </w:tc>
        <w:tc>
          <w:tcPr>
            <w:tcW w:w="567" w:type="dxa"/>
          </w:tcPr>
          <w:p w:rsidR="00D81F8A" w:rsidRPr="00DF473C" w:rsidRDefault="00D81F8A" w:rsidP="00DE4BD8">
            <w:pPr>
              <w:jc w:val="center"/>
            </w:pPr>
            <w:r w:rsidRPr="00DF473C">
              <w:rPr>
                <w:sz w:val="22"/>
                <w:szCs w:val="22"/>
              </w:rPr>
              <w:t>243,36</w:t>
            </w:r>
          </w:p>
        </w:tc>
        <w:tc>
          <w:tcPr>
            <w:tcW w:w="567" w:type="dxa"/>
          </w:tcPr>
          <w:p w:rsidR="00D81F8A" w:rsidRPr="00DF473C" w:rsidRDefault="00D81F8A" w:rsidP="00DE4BD8">
            <w:pPr>
              <w:jc w:val="center"/>
            </w:pPr>
            <w:r w:rsidRPr="00DF473C">
              <w:rPr>
                <w:sz w:val="22"/>
                <w:szCs w:val="22"/>
              </w:rPr>
              <w:t>0</w:t>
            </w:r>
          </w:p>
        </w:tc>
        <w:tc>
          <w:tcPr>
            <w:tcW w:w="494" w:type="dxa"/>
          </w:tcPr>
          <w:p w:rsidR="00D81F8A" w:rsidRPr="00DF473C" w:rsidRDefault="00D81F8A" w:rsidP="00DE4BD8">
            <w:r w:rsidRPr="00DF473C">
              <w:rPr>
                <w:sz w:val="22"/>
                <w:szCs w:val="22"/>
              </w:rPr>
              <w:t>0</w:t>
            </w:r>
          </w:p>
        </w:tc>
        <w:tc>
          <w:tcPr>
            <w:tcW w:w="499" w:type="dxa"/>
          </w:tcPr>
          <w:p w:rsidR="00D81F8A" w:rsidRPr="00DF473C" w:rsidRDefault="00D81F8A" w:rsidP="00DE4BD8">
            <w:r w:rsidRPr="00DF473C">
              <w:rPr>
                <w:sz w:val="22"/>
                <w:szCs w:val="22"/>
              </w:rPr>
              <w:t>3350,96</w:t>
            </w:r>
          </w:p>
        </w:tc>
        <w:tc>
          <w:tcPr>
            <w:tcW w:w="506" w:type="dxa"/>
          </w:tcPr>
          <w:p w:rsidR="00D81F8A" w:rsidRPr="00DF473C" w:rsidRDefault="00D81F8A" w:rsidP="00DE4BD8">
            <w:r w:rsidRPr="00DF473C">
              <w:rPr>
                <w:sz w:val="22"/>
                <w:szCs w:val="22"/>
              </w:rPr>
              <w:t>9063,67</w:t>
            </w:r>
          </w:p>
        </w:tc>
        <w:tc>
          <w:tcPr>
            <w:tcW w:w="567" w:type="dxa"/>
          </w:tcPr>
          <w:p w:rsidR="00D81F8A" w:rsidRPr="00DF473C" w:rsidRDefault="00D81F8A" w:rsidP="00DE4BD8">
            <w:r w:rsidRPr="00DF473C">
              <w:rPr>
                <w:sz w:val="22"/>
                <w:szCs w:val="22"/>
              </w:rPr>
              <w:t>8812,6</w:t>
            </w:r>
          </w:p>
        </w:tc>
        <w:tc>
          <w:tcPr>
            <w:tcW w:w="567" w:type="dxa"/>
          </w:tcPr>
          <w:p w:rsidR="00D81F8A" w:rsidRPr="00DF473C" w:rsidRDefault="00D81F8A" w:rsidP="00DE4BD8">
            <w:r w:rsidRPr="00DF473C">
              <w:rPr>
                <w:sz w:val="22"/>
                <w:szCs w:val="22"/>
              </w:rPr>
              <w:t>8670,4</w:t>
            </w:r>
          </w:p>
        </w:tc>
        <w:tc>
          <w:tcPr>
            <w:tcW w:w="567" w:type="dxa"/>
          </w:tcPr>
          <w:p w:rsidR="00D81F8A" w:rsidRPr="00DF473C" w:rsidRDefault="00D81F8A" w:rsidP="00DE4BD8">
            <w:r w:rsidRPr="00DF473C">
              <w:rPr>
                <w:sz w:val="22"/>
                <w:szCs w:val="22"/>
              </w:rPr>
              <w:t>8822,7</w:t>
            </w:r>
          </w:p>
        </w:tc>
        <w:tc>
          <w:tcPr>
            <w:tcW w:w="486" w:type="dxa"/>
          </w:tcPr>
          <w:p w:rsidR="00D81F8A" w:rsidRPr="00DF473C" w:rsidRDefault="00D81F8A" w:rsidP="00DE4BD8">
            <w:pPr>
              <w:rPr>
                <w:color w:val="000000"/>
              </w:rPr>
            </w:pPr>
            <w:r w:rsidRPr="00DF473C">
              <w:rPr>
                <w:color w:val="000000"/>
                <w:sz w:val="22"/>
                <w:szCs w:val="22"/>
              </w:rPr>
              <w:t>0</w:t>
            </w:r>
          </w:p>
        </w:tc>
      </w:tr>
      <w:tr w:rsidR="00D81F8A" w:rsidRPr="00F73287" w:rsidTr="00DE4BD8">
        <w:trPr>
          <w:trHeight w:val="543"/>
        </w:trPr>
        <w:tc>
          <w:tcPr>
            <w:tcW w:w="1809"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Республиканский бюджет</w:t>
            </w:r>
          </w:p>
        </w:tc>
        <w:tc>
          <w:tcPr>
            <w:tcW w:w="710" w:type="dxa"/>
          </w:tcPr>
          <w:p w:rsidR="00D81F8A" w:rsidRPr="00DF473C" w:rsidRDefault="00D81F8A" w:rsidP="00DE4BD8">
            <w:pPr>
              <w:jc w:val="center"/>
            </w:pPr>
            <w:r w:rsidRPr="00DF473C">
              <w:rPr>
                <w:sz w:val="22"/>
                <w:szCs w:val="22"/>
              </w:rPr>
              <w:t>757318,48</w:t>
            </w:r>
          </w:p>
        </w:tc>
        <w:tc>
          <w:tcPr>
            <w:tcW w:w="708" w:type="dxa"/>
          </w:tcPr>
          <w:p w:rsidR="00D81F8A" w:rsidRPr="00DF473C" w:rsidRDefault="00D81F8A" w:rsidP="00DE4BD8">
            <w:pPr>
              <w:jc w:val="center"/>
            </w:pPr>
            <w:r w:rsidRPr="00DF473C">
              <w:rPr>
                <w:sz w:val="22"/>
                <w:szCs w:val="22"/>
              </w:rPr>
              <w:t>92367,21</w:t>
            </w:r>
          </w:p>
        </w:tc>
        <w:tc>
          <w:tcPr>
            <w:tcW w:w="567" w:type="dxa"/>
          </w:tcPr>
          <w:p w:rsidR="00D81F8A" w:rsidRPr="00DF473C" w:rsidRDefault="00D81F8A" w:rsidP="00DE4BD8">
            <w:pPr>
              <w:jc w:val="center"/>
            </w:pPr>
            <w:r w:rsidRPr="00DF473C">
              <w:rPr>
                <w:sz w:val="22"/>
                <w:szCs w:val="22"/>
              </w:rPr>
              <w:t>87996,77</w:t>
            </w:r>
          </w:p>
        </w:tc>
        <w:tc>
          <w:tcPr>
            <w:tcW w:w="567" w:type="dxa"/>
          </w:tcPr>
          <w:p w:rsidR="00D81F8A" w:rsidRPr="00DF473C" w:rsidRDefault="00D81F8A" w:rsidP="00DE4BD8">
            <w:pPr>
              <w:jc w:val="center"/>
            </w:pPr>
            <w:r w:rsidRPr="00DF473C">
              <w:rPr>
                <w:sz w:val="22"/>
                <w:szCs w:val="22"/>
              </w:rPr>
              <w:t>90219,4</w:t>
            </w:r>
          </w:p>
        </w:tc>
        <w:tc>
          <w:tcPr>
            <w:tcW w:w="494" w:type="dxa"/>
          </w:tcPr>
          <w:p w:rsidR="00D81F8A" w:rsidRPr="00DF473C" w:rsidRDefault="00D81F8A" w:rsidP="00DE4BD8">
            <w:r w:rsidRPr="00DF473C">
              <w:rPr>
                <w:sz w:val="22"/>
                <w:szCs w:val="22"/>
              </w:rPr>
              <w:t>75891,5</w:t>
            </w:r>
          </w:p>
        </w:tc>
        <w:tc>
          <w:tcPr>
            <w:tcW w:w="499" w:type="dxa"/>
          </w:tcPr>
          <w:p w:rsidR="00D81F8A" w:rsidRPr="00DF473C" w:rsidRDefault="00D81F8A" w:rsidP="00DE4BD8">
            <w:r w:rsidRPr="00DF473C">
              <w:rPr>
                <w:sz w:val="22"/>
                <w:szCs w:val="22"/>
              </w:rPr>
              <w:t>85099,4</w:t>
            </w:r>
          </w:p>
        </w:tc>
        <w:tc>
          <w:tcPr>
            <w:tcW w:w="506" w:type="dxa"/>
          </w:tcPr>
          <w:p w:rsidR="00D81F8A" w:rsidRPr="00DF473C" w:rsidRDefault="00D81F8A" w:rsidP="00DE4BD8">
            <w:r w:rsidRPr="00DF473C">
              <w:rPr>
                <w:sz w:val="22"/>
                <w:szCs w:val="22"/>
              </w:rPr>
              <w:t>86991,1</w:t>
            </w:r>
          </w:p>
        </w:tc>
        <w:tc>
          <w:tcPr>
            <w:tcW w:w="567" w:type="dxa"/>
          </w:tcPr>
          <w:p w:rsidR="00D81F8A" w:rsidRPr="00DF473C" w:rsidRDefault="00D81F8A" w:rsidP="00DE4BD8">
            <w:r w:rsidRPr="00DF473C">
              <w:rPr>
                <w:sz w:val="22"/>
                <w:szCs w:val="22"/>
              </w:rPr>
              <w:t>73183,5</w:t>
            </w:r>
          </w:p>
        </w:tc>
        <w:tc>
          <w:tcPr>
            <w:tcW w:w="567" w:type="dxa"/>
          </w:tcPr>
          <w:p w:rsidR="00D81F8A" w:rsidRPr="00DF473C" w:rsidRDefault="00D81F8A" w:rsidP="00DE4BD8">
            <w:r w:rsidRPr="00DF473C">
              <w:rPr>
                <w:sz w:val="22"/>
                <w:szCs w:val="22"/>
              </w:rPr>
              <w:t>47391,3</w:t>
            </w:r>
          </w:p>
        </w:tc>
        <w:tc>
          <w:tcPr>
            <w:tcW w:w="567" w:type="dxa"/>
          </w:tcPr>
          <w:p w:rsidR="00D81F8A" w:rsidRPr="00DF473C" w:rsidRDefault="00D81F8A" w:rsidP="00DE4BD8">
            <w:r w:rsidRPr="00DF473C">
              <w:rPr>
                <w:sz w:val="22"/>
                <w:szCs w:val="22"/>
              </w:rPr>
              <w:t>38662,3</w:t>
            </w:r>
          </w:p>
        </w:tc>
        <w:tc>
          <w:tcPr>
            <w:tcW w:w="486" w:type="dxa"/>
          </w:tcPr>
          <w:p w:rsidR="00D81F8A" w:rsidRPr="00DF473C" w:rsidRDefault="00D81F8A" w:rsidP="00DE4BD8">
            <w:pPr>
              <w:rPr>
                <w:color w:val="000000"/>
              </w:rPr>
            </w:pPr>
            <w:r w:rsidRPr="00DF473C">
              <w:rPr>
                <w:color w:val="000000"/>
                <w:sz w:val="22"/>
                <w:szCs w:val="22"/>
              </w:rPr>
              <w:t>79516</w:t>
            </w:r>
          </w:p>
        </w:tc>
      </w:tr>
      <w:tr w:rsidR="00D81F8A" w:rsidRPr="00F73287" w:rsidTr="00DE4BD8">
        <w:trPr>
          <w:trHeight w:val="551"/>
        </w:trPr>
        <w:tc>
          <w:tcPr>
            <w:tcW w:w="1809"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Бюджет Инсарского муниципального района</w:t>
            </w:r>
          </w:p>
        </w:tc>
        <w:tc>
          <w:tcPr>
            <w:tcW w:w="710" w:type="dxa"/>
          </w:tcPr>
          <w:p w:rsidR="00D81F8A" w:rsidRPr="00DF473C" w:rsidRDefault="00D81F8A" w:rsidP="00DE4BD8">
            <w:pPr>
              <w:jc w:val="center"/>
            </w:pPr>
            <w:r w:rsidRPr="00DF473C">
              <w:rPr>
                <w:sz w:val="22"/>
                <w:szCs w:val="22"/>
              </w:rPr>
              <w:t>121599,655</w:t>
            </w:r>
          </w:p>
        </w:tc>
        <w:tc>
          <w:tcPr>
            <w:tcW w:w="708" w:type="dxa"/>
          </w:tcPr>
          <w:p w:rsidR="00D81F8A" w:rsidRPr="00DF473C" w:rsidRDefault="00D81F8A" w:rsidP="00DE4BD8">
            <w:pPr>
              <w:jc w:val="center"/>
            </w:pPr>
            <w:r w:rsidRPr="00DF473C">
              <w:rPr>
                <w:sz w:val="22"/>
                <w:szCs w:val="22"/>
              </w:rPr>
              <w:t>13775,8</w:t>
            </w:r>
          </w:p>
        </w:tc>
        <w:tc>
          <w:tcPr>
            <w:tcW w:w="567" w:type="dxa"/>
          </w:tcPr>
          <w:p w:rsidR="00D81F8A" w:rsidRPr="00DF473C" w:rsidRDefault="00D81F8A" w:rsidP="00DE4BD8">
            <w:pPr>
              <w:jc w:val="center"/>
            </w:pPr>
            <w:r w:rsidRPr="00DF473C">
              <w:rPr>
                <w:sz w:val="22"/>
                <w:szCs w:val="22"/>
              </w:rPr>
              <w:t>14520,9</w:t>
            </w:r>
          </w:p>
        </w:tc>
        <w:tc>
          <w:tcPr>
            <w:tcW w:w="567" w:type="dxa"/>
          </w:tcPr>
          <w:p w:rsidR="00D81F8A" w:rsidRPr="00DF473C" w:rsidRDefault="00D81F8A" w:rsidP="00DE4BD8">
            <w:pPr>
              <w:jc w:val="center"/>
            </w:pPr>
            <w:r w:rsidRPr="00DF473C">
              <w:rPr>
                <w:sz w:val="22"/>
                <w:szCs w:val="22"/>
              </w:rPr>
              <w:t>12447,3</w:t>
            </w:r>
          </w:p>
        </w:tc>
        <w:tc>
          <w:tcPr>
            <w:tcW w:w="494" w:type="dxa"/>
          </w:tcPr>
          <w:p w:rsidR="00D81F8A" w:rsidRPr="00DF473C" w:rsidRDefault="00D81F8A" w:rsidP="00DE4BD8">
            <w:r w:rsidRPr="00DF473C">
              <w:rPr>
                <w:sz w:val="22"/>
                <w:szCs w:val="22"/>
              </w:rPr>
              <w:t>11384,9</w:t>
            </w:r>
          </w:p>
        </w:tc>
        <w:tc>
          <w:tcPr>
            <w:tcW w:w="499" w:type="dxa"/>
          </w:tcPr>
          <w:p w:rsidR="00D81F8A" w:rsidRPr="00DF473C" w:rsidRDefault="00D81F8A" w:rsidP="00DE4BD8">
            <w:r w:rsidRPr="00DF473C">
              <w:rPr>
                <w:sz w:val="22"/>
                <w:szCs w:val="22"/>
              </w:rPr>
              <w:t>11411,455</w:t>
            </w:r>
          </w:p>
        </w:tc>
        <w:tc>
          <w:tcPr>
            <w:tcW w:w="506" w:type="dxa"/>
          </w:tcPr>
          <w:p w:rsidR="00D81F8A" w:rsidRPr="00DF473C" w:rsidRDefault="00D81F8A" w:rsidP="00DE4BD8">
            <w:r w:rsidRPr="00DF473C">
              <w:rPr>
                <w:sz w:val="22"/>
                <w:szCs w:val="22"/>
              </w:rPr>
              <w:t>13549,3</w:t>
            </w:r>
          </w:p>
        </w:tc>
        <w:tc>
          <w:tcPr>
            <w:tcW w:w="567" w:type="dxa"/>
          </w:tcPr>
          <w:p w:rsidR="00D81F8A" w:rsidRPr="00DF473C" w:rsidRDefault="00D81F8A" w:rsidP="00DE4BD8">
            <w:r w:rsidRPr="00DF473C">
              <w:rPr>
                <w:sz w:val="22"/>
                <w:szCs w:val="22"/>
              </w:rPr>
              <w:t>13318,5</w:t>
            </w:r>
          </w:p>
        </w:tc>
        <w:tc>
          <w:tcPr>
            <w:tcW w:w="567" w:type="dxa"/>
          </w:tcPr>
          <w:p w:rsidR="00D81F8A" w:rsidRPr="00DF473C" w:rsidRDefault="00D81F8A" w:rsidP="00DE4BD8">
            <w:r w:rsidRPr="00DF473C">
              <w:rPr>
                <w:sz w:val="22"/>
                <w:szCs w:val="22"/>
              </w:rPr>
              <w:t>8603,3</w:t>
            </w:r>
          </w:p>
        </w:tc>
        <w:tc>
          <w:tcPr>
            <w:tcW w:w="567" w:type="dxa"/>
          </w:tcPr>
          <w:p w:rsidR="00D81F8A" w:rsidRPr="00DF473C" w:rsidRDefault="00D81F8A" w:rsidP="00DE4BD8">
            <w:r w:rsidRPr="00DF473C">
              <w:rPr>
                <w:sz w:val="22"/>
                <w:szCs w:val="22"/>
              </w:rPr>
              <w:t>10239,2</w:t>
            </w:r>
          </w:p>
        </w:tc>
        <w:tc>
          <w:tcPr>
            <w:tcW w:w="486" w:type="dxa"/>
          </w:tcPr>
          <w:p w:rsidR="00D81F8A" w:rsidRPr="00DF473C" w:rsidRDefault="00D81F8A" w:rsidP="00DE4BD8">
            <w:pPr>
              <w:rPr>
                <w:color w:val="000000"/>
              </w:rPr>
            </w:pPr>
            <w:r w:rsidRPr="00DF473C">
              <w:rPr>
                <w:color w:val="000000"/>
                <w:sz w:val="22"/>
                <w:szCs w:val="22"/>
              </w:rPr>
              <w:t>12349</w:t>
            </w:r>
          </w:p>
        </w:tc>
      </w:tr>
      <w:tr w:rsidR="00D81F8A" w:rsidRPr="00F73287" w:rsidTr="00DE4BD8">
        <w:trPr>
          <w:trHeight w:val="559"/>
        </w:trPr>
        <w:tc>
          <w:tcPr>
            <w:tcW w:w="1809"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Внебюджетные средства</w:t>
            </w:r>
          </w:p>
        </w:tc>
        <w:tc>
          <w:tcPr>
            <w:tcW w:w="710" w:type="dxa"/>
          </w:tcPr>
          <w:p w:rsidR="00D81F8A" w:rsidRPr="00DF473C" w:rsidRDefault="00D81F8A" w:rsidP="00DE4BD8">
            <w:pPr>
              <w:jc w:val="center"/>
            </w:pPr>
            <w:r w:rsidRPr="00DF473C">
              <w:rPr>
                <w:sz w:val="22"/>
                <w:szCs w:val="22"/>
              </w:rPr>
              <w:t>3826,3</w:t>
            </w:r>
          </w:p>
        </w:tc>
        <w:tc>
          <w:tcPr>
            <w:tcW w:w="708" w:type="dxa"/>
          </w:tcPr>
          <w:p w:rsidR="00D81F8A" w:rsidRPr="00DF473C" w:rsidRDefault="00D81F8A" w:rsidP="00DE4BD8">
            <w:pPr>
              <w:jc w:val="center"/>
            </w:pPr>
            <w:r w:rsidRPr="00DF473C">
              <w:rPr>
                <w:sz w:val="22"/>
                <w:szCs w:val="22"/>
              </w:rPr>
              <w:t>1807,6</w:t>
            </w:r>
          </w:p>
        </w:tc>
        <w:tc>
          <w:tcPr>
            <w:tcW w:w="567" w:type="dxa"/>
          </w:tcPr>
          <w:p w:rsidR="00D81F8A" w:rsidRPr="00DF473C" w:rsidRDefault="00D81F8A" w:rsidP="00DE4BD8">
            <w:pPr>
              <w:jc w:val="center"/>
            </w:pPr>
            <w:r w:rsidRPr="00DF473C">
              <w:rPr>
                <w:sz w:val="22"/>
                <w:szCs w:val="22"/>
              </w:rPr>
              <w:t>1186,4</w:t>
            </w:r>
          </w:p>
        </w:tc>
        <w:tc>
          <w:tcPr>
            <w:tcW w:w="567" w:type="dxa"/>
          </w:tcPr>
          <w:p w:rsidR="00D81F8A" w:rsidRPr="00DF473C" w:rsidRDefault="00D81F8A" w:rsidP="00DE4BD8">
            <w:pPr>
              <w:jc w:val="center"/>
            </w:pPr>
            <w:r w:rsidRPr="00DF473C">
              <w:rPr>
                <w:sz w:val="22"/>
                <w:szCs w:val="22"/>
              </w:rPr>
              <w:t>210</w:t>
            </w:r>
          </w:p>
        </w:tc>
        <w:tc>
          <w:tcPr>
            <w:tcW w:w="494" w:type="dxa"/>
          </w:tcPr>
          <w:p w:rsidR="00D81F8A" w:rsidRPr="00DF473C" w:rsidRDefault="00D81F8A" w:rsidP="00DE4BD8">
            <w:pPr>
              <w:jc w:val="center"/>
            </w:pPr>
            <w:r w:rsidRPr="00DF473C">
              <w:rPr>
                <w:sz w:val="22"/>
                <w:szCs w:val="22"/>
              </w:rPr>
              <w:t>0</w:t>
            </w:r>
          </w:p>
        </w:tc>
        <w:tc>
          <w:tcPr>
            <w:tcW w:w="499" w:type="dxa"/>
          </w:tcPr>
          <w:p w:rsidR="00D81F8A" w:rsidRPr="00DF473C" w:rsidRDefault="00D81F8A" w:rsidP="00DE4BD8">
            <w:pPr>
              <w:jc w:val="center"/>
            </w:pPr>
            <w:r w:rsidRPr="00DF473C">
              <w:rPr>
                <w:sz w:val="22"/>
                <w:szCs w:val="22"/>
              </w:rPr>
              <w:t>0</w:t>
            </w:r>
          </w:p>
        </w:tc>
        <w:tc>
          <w:tcPr>
            <w:tcW w:w="506" w:type="dxa"/>
          </w:tcPr>
          <w:p w:rsidR="00D81F8A" w:rsidRPr="00DF473C" w:rsidRDefault="00D81F8A" w:rsidP="00DE4BD8">
            <w:pPr>
              <w:jc w:val="center"/>
            </w:pPr>
            <w:r w:rsidRPr="00DF473C">
              <w:rPr>
                <w:sz w:val="22"/>
                <w:szCs w:val="22"/>
              </w:rPr>
              <w:t>622,3</w:t>
            </w:r>
          </w:p>
        </w:tc>
        <w:tc>
          <w:tcPr>
            <w:tcW w:w="567" w:type="dxa"/>
          </w:tcPr>
          <w:p w:rsidR="00D81F8A" w:rsidRPr="00DF473C" w:rsidRDefault="00D81F8A" w:rsidP="00DE4BD8">
            <w:pPr>
              <w:jc w:val="center"/>
            </w:pPr>
            <w:r w:rsidRPr="00DF473C">
              <w:rPr>
                <w:sz w:val="22"/>
                <w:szCs w:val="22"/>
              </w:rPr>
              <w:t>0</w:t>
            </w:r>
          </w:p>
        </w:tc>
        <w:tc>
          <w:tcPr>
            <w:tcW w:w="567" w:type="dxa"/>
          </w:tcPr>
          <w:p w:rsidR="00D81F8A" w:rsidRPr="00DF473C" w:rsidRDefault="00D81F8A" w:rsidP="00DE4BD8">
            <w:pPr>
              <w:jc w:val="center"/>
            </w:pPr>
            <w:r w:rsidRPr="00DF473C">
              <w:rPr>
                <w:sz w:val="22"/>
                <w:szCs w:val="22"/>
              </w:rPr>
              <w:t>0</w:t>
            </w:r>
          </w:p>
        </w:tc>
        <w:tc>
          <w:tcPr>
            <w:tcW w:w="567" w:type="dxa"/>
          </w:tcPr>
          <w:p w:rsidR="00D81F8A" w:rsidRPr="00DF473C" w:rsidRDefault="00D81F8A" w:rsidP="00DE4BD8">
            <w:pPr>
              <w:jc w:val="center"/>
            </w:pPr>
            <w:r w:rsidRPr="00DF473C">
              <w:rPr>
                <w:sz w:val="22"/>
                <w:szCs w:val="22"/>
              </w:rPr>
              <w:t>0</w:t>
            </w:r>
          </w:p>
        </w:tc>
        <w:tc>
          <w:tcPr>
            <w:tcW w:w="486" w:type="dxa"/>
          </w:tcPr>
          <w:p w:rsidR="00D81F8A" w:rsidRPr="00DF473C" w:rsidRDefault="00D81F8A" w:rsidP="00DE4BD8">
            <w:pPr>
              <w:jc w:val="center"/>
              <w:rPr>
                <w:color w:val="000000"/>
              </w:rPr>
            </w:pPr>
            <w:r w:rsidRPr="00DF473C">
              <w:rPr>
                <w:color w:val="000000"/>
                <w:sz w:val="22"/>
                <w:szCs w:val="22"/>
              </w:rPr>
              <w:t>0</w:t>
            </w:r>
          </w:p>
        </w:tc>
      </w:tr>
    </w:tbl>
    <w:p w:rsidR="00D81F8A" w:rsidRDefault="00D81F8A" w:rsidP="00D81F8A">
      <w:pPr>
        <w:jc w:val="right"/>
        <w:rPr>
          <w:sz w:val="28"/>
        </w:rPr>
      </w:pPr>
      <w:r>
        <w:rPr>
          <w:sz w:val="28"/>
        </w:rPr>
        <w:t>»;</w:t>
      </w:r>
      <w:r w:rsidRPr="00FE3B6B">
        <w:rPr>
          <w:sz w:val="28"/>
        </w:rPr>
        <w:t xml:space="preserve">  </w:t>
      </w:r>
    </w:p>
    <w:p w:rsidR="00D81F8A" w:rsidRPr="00D81F8A" w:rsidRDefault="00D81F8A" w:rsidP="00D81F8A">
      <w:pPr>
        <w:jc w:val="both"/>
      </w:pPr>
      <w:r w:rsidRPr="00D81F8A">
        <w:t xml:space="preserve">        3) в мероприятии 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 приложения 2 к муниципальной программе «Развитие образования в Инсарском муниципальном районе» на  2016-2025 годы:</w:t>
      </w:r>
    </w:p>
    <w:p w:rsidR="00D81F8A" w:rsidRPr="00D81F8A" w:rsidRDefault="00D81F8A" w:rsidP="00D81F8A">
      <w:pPr>
        <w:jc w:val="both"/>
      </w:pPr>
      <w:r w:rsidRPr="00D81F8A">
        <w:t xml:space="preserve">        позицию 4 изложить в следующей редакции:</w:t>
      </w:r>
    </w:p>
    <w:p w:rsidR="00D81F8A" w:rsidRPr="00807C17" w:rsidRDefault="00D81F8A" w:rsidP="00D81F8A">
      <w:pPr>
        <w:rPr>
          <w:lang w:eastAsia="ar-SA"/>
        </w:rPr>
      </w:pPr>
      <w:r w:rsidRPr="00807C17">
        <w:rPr>
          <w:lang w:eastAsia="ar-SA"/>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709"/>
        <w:gridCol w:w="992"/>
        <w:gridCol w:w="850"/>
        <w:gridCol w:w="567"/>
        <w:gridCol w:w="567"/>
        <w:gridCol w:w="567"/>
        <w:gridCol w:w="567"/>
        <w:gridCol w:w="494"/>
        <w:gridCol w:w="499"/>
        <w:gridCol w:w="538"/>
        <w:gridCol w:w="539"/>
        <w:gridCol w:w="1616"/>
      </w:tblGrid>
      <w:tr w:rsidR="00D81F8A" w:rsidRPr="00F73287" w:rsidTr="00DE4BD8">
        <w:trPr>
          <w:trHeight w:val="2024"/>
        </w:trPr>
        <w:tc>
          <w:tcPr>
            <w:tcW w:w="392" w:type="dxa"/>
            <w:vMerge w:val="restart"/>
          </w:tcPr>
          <w:p w:rsidR="00D81F8A" w:rsidRPr="00DF473C" w:rsidRDefault="00D81F8A" w:rsidP="00DE4BD8">
            <w:pPr>
              <w:jc w:val="center"/>
            </w:pPr>
            <w:r w:rsidRPr="00DF473C">
              <w:rPr>
                <w:sz w:val="22"/>
                <w:szCs w:val="22"/>
              </w:rPr>
              <w:t>4</w:t>
            </w:r>
          </w:p>
        </w:tc>
        <w:tc>
          <w:tcPr>
            <w:tcW w:w="1701" w:type="dxa"/>
            <w:vMerge w:val="restart"/>
          </w:tcPr>
          <w:p w:rsidR="00D81F8A" w:rsidRPr="00DF473C" w:rsidRDefault="00D81F8A" w:rsidP="00DE4BD8">
            <w:pPr>
              <w:jc w:val="both"/>
            </w:pPr>
            <w:r w:rsidRPr="00DF473C">
              <w:rPr>
                <w:sz w:val="22"/>
                <w:szCs w:val="22"/>
              </w:rPr>
              <w:t xml:space="preserve">Проведение работ по антитеррористической защите объектов образования района (ограждение </w:t>
            </w:r>
            <w:r w:rsidRPr="00DF473C">
              <w:rPr>
                <w:sz w:val="22"/>
                <w:szCs w:val="22"/>
              </w:rPr>
              <w:lastRenderedPageBreak/>
              <w:t>территорий, видеонаблюдение, кнопки экстренного вызова и др.)</w:t>
            </w:r>
          </w:p>
        </w:tc>
        <w:tc>
          <w:tcPr>
            <w:tcW w:w="709" w:type="dxa"/>
            <w:vMerge w:val="restart"/>
          </w:tcPr>
          <w:p w:rsidR="00D81F8A" w:rsidRPr="00DF473C" w:rsidRDefault="00D81F8A" w:rsidP="00DE4BD8">
            <w:pPr>
              <w:jc w:val="center"/>
            </w:pPr>
            <w:r w:rsidRPr="00DF473C">
              <w:rPr>
                <w:sz w:val="22"/>
                <w:szCs w:val="22"/>
              </w:rPr>
              <w:lastRenderedPageBreak/>
              <w:t>2016-2025</w:t>
            </w:r>
          </w:p>
        </w:tc>
        <w:tc>
          <w:tcPr>
            <w:tcW w:w="992" w:type="dxa"/>
            <w:vMerge w:val="restart"/>
          </w:tcPr>
          <w:p w:rsidR="00D81F8A" w:rsidRPr="00DF473C" w:rsidRDefault="00D81F8A" w:rsidP="00DE4BD8">
            <w:r w:rsidRPr="00DF473C">
              <w:rPr>
                <w:sz w:val="22"/>
                <w:szCs w:val="22"/>
              </w:rPr>
              <w:t>Управление по социальной работе администрации Инсарс</w:t>
            </w:r>
            <w:r w:rsidRPr="00DF473C">
              <w:rPr>
                <w:sz w:val="22"/>
                <w:szCs w:val="22"/>
              </w:rPr>
              <w:lastRenderedPageBreak/>
              <w:t>кого муниципального района</w:t>
            </w:r>
          </w:p>
        </w:tc>
        <w:tc>
          <w:tcPr>
            <w:tcW w:w="850" w:type="dxa"/>
          </w:tcPr>
          <w:p w:rsidR="00D81F8A" w:rsidRPr="00DF473C" w:rsidRDefault="00D81F8A" w:rsidP="00DE4BD8">
            <w:r w:rsidRPr="00DF473C">
              <w:rPr>
                <w:sz w:val="22"/>
                <w:szCs w:val="22"/>
              </w:rPr>
              <w:lastRenderedPageBreak/>
              <w:t>республиканский бюджет Республики Морд</w:t>
            </w:r>
            <w:r w:rsidRPr="00DF473C">
              <w:rPr>
                <w:sz w:val="22"/>
                <w:szCs w:val="22"/>
              </w:rPr>
              <w:lastRenderedPageBreak/>
              <w:t>овия</w:t>
            </w:r>
          </w:p>
        </w:tc>
        <w:tc>
          <w:tcPr>
            <w:tcW w:w="567" w:type="dxa"/>
          </w:tcPr>
          <w:p w:rsidR="00D81F8A" w:rsidRPr="00DF473C" w:rsidRDefault="00D81F8A" w:rsidP="00DE4BD8">
            <w:pPr>
              <w:jc w:val="center"/>
              <w:rPr>
                <w:color w:val="000000"/>
              </w:rPr>
            </w:pPr>
            <w:r w:rsidRPr="00DF473C">
              <w:rPr>
                <w:color w:val="000000"/>
                <w:sz w:val="22"/>
                <w:szCs w:val="22"/>
              </w:rPr>
              <w:lastRenderedPageBreak/>
              <w:t>807,0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494" w:type="dxa"/>
          </w:tcPr>
          <w:p w:rsidR="00D81F8A" w:rsidRPr="00DF473C" w:rsidRDefault="00D81F8A" w:rsidP="00DE4BD8">
            <w:pPr>
              <w:jc w:val="center"/>
              <w:rPr>
                <w:color w:val="000000"/>
              </w:rPr>
            </w:pPr>
            <w:r w:rsidRPr="00DF473C">
              <w:rPr>
                <w:color w:val="000000"/>
                <w:sz w:val="22"/>
                <w:szCs w:val="22"/>
              </w:rPr>
              <w:t>0</w:t>
            </w:r>
          </w:p>
        </w:tc>
        <w:tc>
          <w:tcPr>
            <w:tcW w:w="49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357,0</w:t>
            </w:r>
          </w:p>
        </w:tc>
        <w:tc>
          <w:tcPr>
            <w:tcW w:w="539" w:type="dxa"/>
          </w:tcPr>
          <w:p w:rsidR="00D81F8A" w:rsidRPr="00DF473C" w:rsidRDefault="00D81F8A" w:rsidP="00DE4BD8">
            <w:pPr>
              <w:jc w:val="center"/>
              <w:rPr>
                <w:color w:val="000000"/>
              </w:rPr>
            </w:pPr>
            <w:r w:rsidRPr="00DF473C">
              <w:rPr>
                <w:color w:val="000000"/>
                <w:sz w:val="22"/>
                <w:szCs w:val="22"/>
              </w:rPr>
              <w:t>450,0</w:t>
            </w:r>
          </w:p>
        </w:tc>
        <w:tc>
          <w:tcPr>
            <w:tcW w:w="1616" w:type="dxa"/>
          </w:tcPr>
          <w:p w:rsidR="00D81F8A" w:rsidRPr="00DF473C" w:rsidRDefault="00D81F8A" w:rsidP="00DE4BD8">
            <w:pPr>
              <w:jc w:val="center"/>
            </w:pPr>
            <w:r w:rsidRPr="00DF473C">
              <w:rPr>
                <w:color w:val="000000"/>
                <w:sz w:val="22"/>
                <w:szCs w:val="22"/>
              </w:rPr>
              <w:t xml:space="preserve">в рамках текущего финансирования   </w:t>
            </w:r>
          </w:p>
        </w:tc>
      </w:tr>
      <w:tr w:rsidR="00D81F8A" w:rsidRPr="00F73287" w:rsidTr="00DE4BD8">
        <w:trPr>
          <w:trHeight w:val="2024"/>
        </w:trPr>
        <w:tc>
          <w:tcPr>
            <w:tcW w:w="392" w:type="dxa"/>
            <w:vMerge/>
          </w:tcPr>
          <w:p w:rsidR="00D81F8A" w:rsidRPr="00DF473C" w:rsidRDefault="00D81F8A" w:rsidP="00DE4BD8">
            <w:pPr>
              <w:jc w:val="center"/>
            </w:pPr>
          </w:p>
        </w:tc>
        <w:tc>
          <w:tcPr>
            <w:tcW w:w="1701" w:type="dxa"/>
            <w:vMerge/>
          </w:tcPr>
          <w:p w:rsidR="00D81F8A" w:rsidRPr="00DF473C" w:rsidRDefault="00D81F8A" w:rsidP="00DE4BD8">
            <w:pPr>
              <w:jc w:val="both"/>
            </w:pPr>
          </w:p>
        </w:tc>
        <w:tc>
          <w:tcPr>
            <w:tcW w:w="709" w:type="dxa"/>
            <w:vMerge/>
          </w:tcPr>
          <w:p w:rsidR="00D81F8A" w:rsidRPr="00DF473C" w:rsidRDefault="00D81F8A" w:rsidP="00DE4BD8">
            <w:pPr>
              <w:jc w:val="center"/>
            </w:pPr>
          </w:p>
        </w:tc>
        <w:tc>
          <w:tcPr>
            <w:tcW w:w="992" w:type="dxa"/>
            <w:vMerge/>
          </w:tcPr>
          <w:p w:rsidR="00D81F8A" w:rsidRPr="00DF473C" w:rsidRDefault="00D81F8A" w:rsidP="00DE4BD8"/>
        </w:tc>
        <w:tc>
          <w:tcPr>
            <w:tcW w:w="850" w:type="dxa"/>
          </w:tcPr>
          <w:p w:rsidR="00D81F8A" w:rsidRPr="00DF473C" w:rsidRDefault="00D81F8A" w:rsidP="00DE4BD8">
            <w:r w:rsidRPr="00DF473C">
              <w:rPr>
                <w:sz w:val="22"/>
                <w:szCs w:val="22"/>
              </w:rPr>
              <w:t>Бюджет Инсарского муниципального района</w:t>
            </w:r>
          </w:p>
        </w:tc>
        <w:tc>
          <w:tcPr>
            <w:tcW w:w="567" w:type="dxa"/>
          </w:tcPr>
          <w:p w:rsidR="00D81F8A" w:rsidRPr="00DF473C" w:rsidRDefault="00D81F8A" w:rsidP="00DE4BD8">
            <w:pPr>
              <w:jc w:val="center"/>
              <w:rPr>
                <w:color w:val="000000"/>
              </w:rPr>
            </w:pPr>
            <w:r w:rsidRPr="00DF473C">
              <w:rPr>
                <w:color w:val="000000"/>
                <w:sz w:val="22"/>
                <w:szCs w:val="22"/>
              </w:rPr>
              <w:t>70,17</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494" w:type="dxa"/>
          </w:tcPr>
          <w:p w:rsidR="00D81F8A" w:rsidRPr="00DF473C" w:rsidRDefault="00D81F8A" w:rsidP="00DE4BD8">
            <w:pPr>
              <w:jc w:val="center"/>
              <w:rPr>
                <w:color w:val="000000"/>
              </w:rPr>
            </w:pPr>
            <w:r w:rsidRPr="00DF473C">
              <w:rPr>
                <w:color w:val="000000"/>
                <w:sz w:val="22"/>
                <w:szCs w:val="22"/>
              </w:rPr>
              <w:t>0</w:t>
            </w:r>
          </w:p>
        </w:tc>
        <w:tc>
          <w:tcPr>
            <w:tcW w:w="49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31,04</w:t>
            </w:r>
          </w:p>
        </w:tc>
        <w:tc>
          <w:tcPr>
            <w:tcW w:w="539" w:type="dxa"/>
          </w:tcPr>
          <w:p w:rsidR="00D81F8A" w:rsidRPr="00DF473C" w:rsidRDefault="00D81F8A" w:rsidP="00DE4BD8">
            <w:pPr>
              <w:jc w:val="center"/>
              <w:rPr>
                <w:color w:val="000000"/>
              </w:rPr>
            </w:pPr>
            <w:r w:rsidRPr="00DF473C">
              <w:rPr>
                <w:color w:val="000000"/>
                <w:sz w:val="22"/>
                <w:szCs w:val="22"/>
              </w:rPr>
              <w:t>39,13</w:t>
            </w:r>
          </w:p>
        </w:tc>
        <w:tc>
          <w:tcPr>
            <w:tcW w:w="1616" w:type="dxa"/>
          </w:tcPr>
          <w:p w:rsidR="00D81F8A" w:rsidRPr="00DF473C" w:rsidRDefault="00D81F8A" w:rsidP="00DE4BD8">
            <w:pPr>
              <w:jc w:val="center"/>
            </w:pPr>
            <w:r w:rsidRPr="00DF473C">
              <w:rPr>
                <w:color w:val="000000"/>
                <w:sz w:val="22"/>
                <w:szCs w:val="22"/>
              </w:rPr>
              <w:t xml:space="preserve">в рамках текущего финансирования   </w:t>
            </w:r>
          </w:p>
        </w:tc>
      </w:tr>
    </w:tbl>
    <w:p w:rsidR="00D81F8A" w:rsidRDefault="00D81F8A" w:rsidP="00D81F8A">
      <w:pPr>
        <w:jc w:val="right"/>
        <w:rPr>
          <w:sz w:val="28"/>
        </w:rPr>
      </w:pPr>
      <w:r w:rsidRPr="00FE3B6B">
        <w:rPr>
          <w:sz w:val="28"/>
        </w:rPr>
        <w:t xml:space="preserve">      </w:t>
      </w:r>
      <w:r>
        <w:rPr>
          <w:sz w:val="28"/>
        </w:rPr>
        <w:t>»;</w:t>
      </w:r>
      <w:r w:rsidRPr="00FE3B6B">
        <w:rPr>
          <w:sz w:val="28"/>
        </w:rPr>
        <w:t xml:space="preserve">  </w:t>
      </w:r>
    </w:p>
    <w:p w:rsidR="00D81F8A" w:rsidRDefault="00D81F8A" w:rsidP="00D81F8A">
      <w:pPr>
        <w:jc w:val="right"/>
        <w:rPr>
          <w:sz w:val="28"/>
        </w:rPr>
      </w:pPr>
    </w:p>
    <w:p w:rsidR="00D81F8A" w:rsidRPr="00D81F8A" w:rsidRDefault="00D81F8A" w:rsidP="00D81F8A">
      <w:pPr>
        <w:jc w:val="both"/>
      </w:pPr>
      <w:r w:rsidRPr="00D81F8A">
        <w:t xml:space="preserve">        позицию 6 изложить в следующей редакции:</w:t>
      </w:r>
    </w:p>
    <w:p w:rsidR="00D81F8A" w:rsidRPr="00D81F8A" w:rsidRDefault="00D81F8A" w:rsidP="00D81F8A">
      <w:pPr>
        <w:rPr>
          <w:lang w:eastAsia="ar-SA"/>
        </w:rPr>
      </w:pPr>
      <w:r w:rsidRPr="00D81F8A">
        <w:rPr>
          <w:lang w:eastAsia="ar-SA"/>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709"/>
        <w:gridCol w:w="992"/>
        <w:gridCol w:w="850"/>
        <w:gridCol w:w="567"/>
        <w:gridCol w:w="567"/>
        <w:gridCol w:w="567"/>
        <w:gridCol w:w="567"/>
        <w:gridCol w:w="494"/>
        <w:gridCol w:w="499"/>
        <w:gridCol w:w="538"/>
        <w:gridCol w:w="539"/>
        <w:gridCol w:w="538"/>
        <w:gridCol w:w="539"/>
        <w:gridCol w:w="539"/>
      </w:tblGrid>
      <w:tr w:rsidR="00D81F8A" w:rsidRPr="00F73287" w:rsidTr="00DE4BD8">
        <w:trPr>
          <w:trHeight w:val="2024"/>
        </w:trPr>
        <w:tc>
          <w:tcPr>
            <w:tcW w:w="392" w:type="dxa"/>
            <w:vMerge w:val="restart"/>
          </w:tcPr>
          <w:p w:rsidR="00D81F8A" w:rsidRPr="00DF473C" w:rsidRDefault="00D81F8A" w:rsidP="00DE4BD8">
            <w:pPr>
              <w:jc w:val="center"/>
            </w:pPr>
            <w:r w:rsidRPr="00DF473C">
              <w:rPr>
                <w:sz w:val="22"/>
                <w:szCs w:val="22"/>
              </w:rPr>
              <w:t>6</w:t>
            </w:r>
          </w:p>
        </w:tc>
        <w:tc>
          <w:tcPr>
            <w:tcW w:w="1701" w:type="dxa"/>
            <w:vMerge w:val="restart"/>
          </w:tcPr>
          <w:p w:rsidR="00D81F8A" w:rsidRPr="00DF473C" w:rsidRDefault="00D81F8A" w:rsidP="00DE4BD8">
            <w:pPr>
              <w:jc w:val="both"/>
            </w:pPr>
            <w:r w:rsidRPr="00DF473C">
              <w:rPr>
                <w:sz w:val="22"/>
                <w:szCs w:val="22"/>
              </w:rPr>
              <w:t xml:space="preserve">Укрепление материально-технической базы образовательных организаций </w:t>
            </w:r>
          </w:p>
        </w:tc>
        <w:tc>
          <w:tcPr>
            <w:tcW w:w="709" w:type="dxa"/>
            <w:vMerge w:val="restart"/>
          </w:tcPr>
          <w:p w:rsidR="00D81F8A" w:rsidRPr="00DF473C" w:rsidRDefault="00D81F8A" w:rsidP="00DE4BD8">
            <w:pPr>
              <w:jc w:val="center"/>
            </w:pPr>
            <w:r w:rsidRPr="00DF473C">
              <w:rPr>
                <w:sz w:val="22"/>
                <w:szCs w:val="22"/>
              </w:rPr>
              <w:t>2016-2025</w:t>
            </w:r>
          </w:p>
        </w:tc>
        <w:tc>
          <w:tcPr>
            <w:tcW w:w="992" w:type="dxa"/>
            <w:vMerge w:val="restart"/>
          </w:tcPr>
          <w:p w:rsidR="00D81F8A" w:rsidRPr="00DF473C" w:rsidRDefault="00D81F8A" w:rsidP="00DE4BD8">
            <w:r w:rsidRPr="00DF473C">
              <w:rPr>
                <w:sz w:val="22"/>
                <w:szCs w:val="22"/>
              </w:rPr>
              <w:t>Управление по социальной работе администрации Инсарского муниципального района</w:t>
            </w:r>
          </w:p>
        </w:tc>
        <w:tc>
          <w:tcPr>
            <w:tcW w:w="850" w:type="dxa"/>
          </w:tcPr>
          <w:p w:rsidR="00D81F8A" w:rsidRPr="00DF473C" w:rsidRDefault="00D81F8A" w:rsidP="00DE4BD8">
            <w:r w:rsidRPr="00DF473C">
              <w:rPr>
                <w:sz w:val="22"/>
                <w:szCs w:val="22"/>
              </w:rPr>
              <w:t>республиканский бюджет Республики Мордовия</w:t>
            </w:r>
          </w:p>
        </w:tc>
        <w:tc>
          <w:tcPr>
            <w:tcW w:w="567" w:type="dxa"/>
          </w:tcPr>
          <w:p w:rsidR="00D81F8A" w:rsidRPr="00DF473C" w:rsidRDefault="00D81F8A" w:rsidP="00DE4BD8">
            <w:pPr>
              <w:jc w:val="center"/>
              <w:rPr>
                <w:color w:val="000000"/>
              </w:rPr>
            </w:pPr>
            <w:r w:rsidRPr="00DF473C">
              <w:rPr>
                <w:color w:val="000000"/>
                <w:sz w:val="22"/>
                <w:szCs w:val="22"/>
              </w:rPr>
              <w:t>4950,0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494" w:type="dxa"/>
          </w:tcPr>
          <w:p w:rsidR="00D81F8A" w:rsidRPr="00DF473C" w:rsidRDefault="00D81F8A" w:rsidP="00DE4BD8">
            <w:pPr>
              <w:jc w:val="center"/>
              <w:rPr>
                <w:color w:val="000000"/>
              </w:rPr>
            </w:pPr>
            <w:r w:rsidRPr="00DF473C">
              <w:rPr>
                <w:color w:val="000000"/>
                <w:sz w:val="22"/>
                <w:szCs w:val="22"/>
              </w:rPr>
              <w:t>0</w:t>
            </w:r>
          </w:p>
        </w:tc>
        <w:tc>
          <w:tcPr>
            <w:tcW w:w="49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4950,0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r>
      <w:tr w:rsidR="00D81F8A" w:rsidRPr="00F73287" w:rsidTr="00DE4BD8">
        <w:trPr>
          <w:trHeight w:val="2024"/>
        </w:trPr>
        <w:tc>
          <w:tcPr>
            <w:tcW w:w="392" w:type="dxa"/>
            <w:vMerge/>
          </w:tcPr>
          <w:p w:rsidR="00D81F8A" w:rsidRPr="00DF473C" w:rsidRDefault="00D81F8A" w:rsidP="00DE4BD8">
            <w:pPr>
              <w:jc w:val="center"/>
            </w:pPr>
          </w:p>
        </w:tc>
        <w:tc>
          <w:tcPr>
            <w:tcW w:w="1701" w:type="dxa"/>
            <w:vMerge/>
          </w:tcPr>
          <w:p w:rsidR="00D81F8A" w:rsidRPr="00DF473C" w:rsidRDefault="00D81F8A" w:rsidP="00DE4BD8">
            <w:pPr>
              <w:jc w:val="both"/>
            </w:pPr>
          </w:p>
        </w:tc>
        <w:tc>
          <w:tcPr>
            <w:tcW w:w="709" w:type="dxa"/>
            <w:vMerge/>
          </w:tcPr>
          <w:p w:rsidR="00D81F8A" w:rsidRPr="00DF473C" w:rsidRDefault="00D81F8A" w:rsidP="00DE4BD8">
            <w:pPr>
              <w:jc w:val="center"/>
            </w:pPr>
          </w:p>
        </w:tc>
        <w:tc>
          <w:tcPr>
            <w:tcW w:w="992" w:type="dxa"/>
            <w:vMerge/>
          </w:tcPr>
          <w:p w:rsidR="00D81F8A" w:rsidRPr="00DF473C" w:rsidRDefault="00D81F8A" w:rsidP="00DE4BD8"/>
        </w:tc>
        <w:tc>
          <w:tcPr>
            <w:tcW w:w="850" w:type="dxa"/>
          </w:tcPr>
          <w:p w:rsidR="00D81F8A" w:rsidRPr="00DF473C" w:rsidRDefault="00D81F8A" w:rsidP="00DE4BD8">
            <w:r w:rsidRPr="00DF473C">
              <w:rPr>
                <w:sz w:val="22"/>
                <w:szCs w:val="22"/>
              </w:rPr>
              <w:t>Бюджет Инсарского муниципального района</w:t>
            </w:r>
          </w:p>
        </w:tc>
        <w:tc>
          <w:tcPr>
            <w:tcW w:w="567" w:type="dxa"/>
          </w:tcPr>
          <w:p w:rsidR="00D81F8A" w:rsidRPr="00DF473C" w:rsidRDefault="00D81F8A" w:rsidP="00DE4BD8">
            <w:pPr>
              <w:jc w:val="center"/>
              <w:rPr>
                <w:color w:val="000000"/>
              </w:rPr>
            </w:pPr>
            <w:r w:rsidRPr="00DF473C">
              <w:rPr>
                <w:color w:val="000000"/>
                <w:sz w:val="22"/>
                <w:szCs w:val="22"/>
              </w:rPr>
              <w:t>1180,774</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567" w:type="dxa"/>
          </w:tcPr>
          <w:p w:rsidR="00D81F8A" w:rsidRPr="00DF473C" w:rsidRDefault="00D81F8A" w:rsidP="00DE4BD8">
            <w:pPr>
              <w:jc w:val="center"/>
              <w:rPr>
                <w:color w:val="000000"/>
              </w:rPr>
            </w:pPr>
            <w:r w:rsidRPr="00DF473C">
              <w:rPr>
                <w:color w:val="000000"/>
                <w:sz w:val="22"/>
                <w:szCs w:val="22"/>
              </w:rPr>
              <w:t>0</w:t>
            </w:r>
          </w:p>
        </w:tc>
        <w:tc>
          <w:tcPr>
            <w:tcW w:w="494" w:type="dxa"/>
          </w:tcPr>
          <w:p w:rsidR="00D81F8A" w:rsidRPr="00DF473C" w:rsidRDefault="00D81F8A" w:rsidP="00DE4BD8">
            <w:pPr>
              <w:jc w:val="center"/>
              <w:rPr>
                <w:color w:val="000000"/>
              </w:rPr>
            </w:pPr>
            <w:r w:rsidRPr="00DF473C">
              <w:rPr>
                <w:color w:val="000000"/>
                <w:sz w:val="22"/>
                <w:szCs w:val="22"/>
              </w:rPr>
              <w:t>0</w:t>
            </w:r>
          </w:p>
        </w:tc>
        <w:tc>
          <w:tcPr>
            <w:tcW w:w="49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430,4</w:t>
            </w:r>
          </w:p>
        </w:tc>
        <w:tc>
          <w:tcPr>
            <w:tcW w:w="539" w:type="dxa"/>
          </w:tcPr>
          <w:p w:rsidR="00D81F8A" w:rsidRPr="00DF473C" w:rsidRDefault="00D81F8A" w:rsidP="00DE4BD8">
            <w:pPr>
              <w:jc w:val="center"/>
              <w:rPr>
                <w:color w:val="000000"/>
              </w:rPr>
            </w:pPr>
            <w:r w:rsidRPr="00DF473C">
              <w:rPr>
                <w:color w:val="000000"/>
                <w:sz w:val="22"/>
                <w:szCs w:val="22"/>
              </w:rPr>
              <w:t>750,374</w:t>
            </w:r>
          </w:p>
        </w:tc>
        <w:tc>
          <w:tcPr>
            <w:tcW w:w="538"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r>
    </w:tbl>
    <w:p w:rsidR="00D81F8A" w:rsidRDefault="00D81F8A" w:rsidP="00D81F8A">
      <w:pPr>
        <w:jc w:val="both"/>
        <w:rPr>
          <w:sz w:val="28"/>
          <w:szCs w:val="28"/>
        </w:rPr>
      </w:pPr>
      <w:r>
        <w:rPr>
          <w:sz w:val="28"/>
          <w:szCs w:val="28"/>
        </w:rPr>
        <w:t xml:space="preserve">                                                                                                                                »;</w:t>
      </w:r>
    </w:p>
    <w:p w:rsidR="00D81F8A" w:rsidRDefault="00D81F8A" w:rsidP="00D81F8A">
      <w:pPr>
        <w:jc w:val="both"/>
        <w:rPr>
          <w:sz w:val="28"/>
          <w:szCs w:val="28"/>
        </w:rPr>
      </w:pPr>
    </w:p>
    <w:p w:rsidR="00D81F8A" w:rsidRPr="00D81F8A" w:rsidRDefault="00D81F8A" w:rsidP="00D81F8A">
      <w:pPr>
        <w:jc w:val="both"/>
      </w:pPr>
      <w:r w:rsidRPr="00D81F8A">
        <w:t xml:space="preserve">        позицию «Итого по мероприятию 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 изложить в следующей редакции:</w:t>
      </w:r>
    </w:p>
    <w:p w:rsidR="00D81F8A" w:rsidRPr="00F73287" w:rsidRDefault="00D81F8A" w:rsidP="00D81F8A">
      <w:pPr>
        <w:jc w:val="both"/>
        <w:rPr>
          <w:sz w:val="28"/>
        </w:rPr>
      </w:pPr>
      <w:r>
        <w:rPr>
          <w:sz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551"/>
        <w:gridCol w:w="710"/>
        <w:gridCol w:w="708"/>
        <w:gridCol w:w="567"/>
        <w:gridCol w:w="567"/>
        <w:gridCol w:w="494"/>
        <w:gridCol w:w="499"/>
        <w:gridCol w:w="538"/>
        <w:gridCol w:w="539"/>
        <w:gridCol w:w="538"/>
        <w:gridCol w:w="539"/>
        <w:gridCol w:w="539"/>
      </w:tblGrid>
      <w:tr w:rsidR="00D81F8A" w:rsidRPr="00F73287" w:rsidTr="00DE4BD8">
        <w:trPr>
          <w:trHeight w:val="711"/>
        </w:trPr>
        <w:tc>
          <w:tcPr>
            <w:tcW w:w="4360" w:type="dxa"/>
            <w:gridSpan w:val="2"/>
          </w:tcPr>
          <w:p w:rsidR="00D81F8A" w:rsidRPr="00DF473C" w:rsidRDefault="00D81F8A" w:rsidP="00DE4BD8">
            <w:r w:rsidRPr="00DF473C">
              <w:rPr>
                <w:b/>
                <w:sz w:val="22"/>
                <w:szCs w:val="22"/>
              </w:rPr>
              <w:t>Итого по мероприятию 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w:t>
            </w:r>
          </w:p>
        </w:tc>
        <w:tc>
          <w:tcPr>
            <w:tcW w:w="710" w:type="dxa"/>
          </w:tcPr>
          <w:p w:rsidR="00D81F8A" w:rsidRPr="00DF473C" w:rsidRDefault="00D81F8A" w:rsidP="00DE4BD8">
            <w:pPr>
              <w:jc w:val="center"/>
              <w:rPr>
                <w:color w:val="000000"/>
              </w:rPr>
            </w:pPr>
            <w:r w:rsidRPr="00DF473C">
              <w:rPr>
                <w:color w:val="000000"/>
                <w:sz w:val="22"/>
                <w:szCs w:val="22"/>
              </w:rPr>
              <w:t>29191,773</w:t>
            </w:r>
          </w:p>
        </w:tc>
        <w:tc>
          <w:tcPr>
            <w:tcW w:w="708" w:type="dxa"/>
          </w:tcPr>
          <w:p w:rsidR="00D81F8A" w:rsidRPr="00DF473C" w:rsidRDefault="00D81F8A" w:rsidP="00DE4BD8">
            <w:pPr>
              <w:jc w:val="center"/>
              <w:rPr>
                <w:color w:val="000000"/>
              </w:rPr>
            </w:pPr>
            <w:r w:rsidRPr="00DF473C">
              <w:rPr>
                <w:color w:val="000000"/>
                <w:sz w:val="22"/>
                <w:szCs w:val="22"/>
              </w:rPr>
              <w:t>11570,541</w:t>
            </w:r>
          </w:p>
        </w:tc>
        <w:tc>
          <w:tcPr>
            <w:tcW w:w="567" w:type="dxa"/>
          </w:tcPr>
          <w:p w:rsidR="00D81F8A" w:rsidRPr="00DF473C" w:rsidRDefault="00D81F8A" w:rsidP="00DE4BD8">
            <w:pPr>
              <w:rPr>
                <w:color w:val="000000"/>
              </w:rPr>
            </w:pPr>
            <w:r w:rsidRPr="00DF473C">
              <w:rPr>
                <w:color w:val="000000"/>
                <w:sz w:val="22"/>
                <w:szCs w:val="22"/>
              </w:rPr>
              <w:t>4760,32</w:t>
            </w:r>
          </w:p>
        </w:tc>
        <w:tc>
          <w:tcPr>
            <w:tcW w:w="567" w:type="dxa"/>
          </w:tcPr>
          <w:p w:rsidR="00D81F8A" w:rsidRPr="00DF473C" w:rsidRDefault="00D81F8A" w:rsidP="00DE4BD8">
            <w:pPr>
              <w:jc w:val="center"/>
              <w:rPr>
                <w:color w:val="000000"/>
              </w:rPr>
            </w:pPr>
            <w:r w:rsidRPr="00DF473C">
              <w:rPr>
                <w:color w:val="000000"/>
                <w:sz w:val="22"/>
                <w:szCs w:val="22"/>
              </w:rPr>
              <w:t>1256</w:t>
            </w:r>
          </w:p>
        </w:tc>
        <w:tc>
          <w:tcPr>
            <w:tcW w:w="494" w:type="dxa"/>
          </w:tcPr>
          <w:p w:rsidR="00D81F8A" w:rsidRPr="00DF473C" w:rsidRDefault="00D81F8A" w:rsidP="00DE4BD8">
            <w:pPr>
              <w:jc w:val="center"/>
              <w:rPr>
                <w:color w:val="000000"/>
              </w:rPr>
            </w:pPr>
            <w:r w:rsidRPr="00DF473C">
              <w:rPr>
                <w:color w:val="000000"/>
                <w:sz w:val="22"/>
                <w:szCs w:val="22"/>
              </w:rPr>
              <w:t>1367,968</w:t>
            </w:r>
          </w:p>
        </w:tc>
        <w:tc>
          <w:tcPr>
            <w:tcW w:w="499" w:type="dxa"/>
          </w:tcPr>
          <w:p w:rsidR="00D81F8A" w:rsidRPr="00DF473C" w:rsidRDefault="00D81F8A" w:rsidP="00DE4BD8">
            <w:pPr>
              <w:jc w:val="center"/>
              <w:rPr>
                <w:color w:val="000000"/>
              </w:rPr>
            </w:pPr>
            <w:r w:rsidRPr="00DF473C">
              <w:rPr>
                <w:color w:val="000000"/>
                <w:sz w:val="22"/>
                <w:szCs w:val="22"/>
              </w:rPr>
              <w:t>60,0</w:t>
            </w:r>
          </w:p>
        </w:tc>
        <w:tc>
          <w:tcPr>
            <w:tcW w:w="538" w:type="dxa"/>
          </w:tcPr>
          <w:p w:rsidR="00D81F8A" w:rsidRPr="00DF473C" w:rsidRDefault="00D81F8A" w:rsidP="00DE4BD8">
            <w:pPr>
              <w:jc w:val="center"/>
              <w:rPr>
                <w:color w:val="000000"/>
              </w:rPr>
            </w:pPr>
            <w:r w:rsidRPr="00DF473C">
              <w:rPr>
                <w:color w:val="000000"/>
                <w:sz w:val="22"/>
                <w:szCs w:val="22"/>
              </w:rPr>
              <w:t>8937,44</w:t>
            </w:r>
          </w:p>
        </w:tc>
        <w:tc>
          <w:tcPr>
            <w:tcW w:w="539" w:type="dxa"/>
          </w:tcPr>
          <w:p w:rsidR="00D81F8A" w:rsidRPr="00DF473C" w:rsidRDefault="00D81F8A" w:rsidP="00DE4BD8">
            <w:pPr>
              <w:jc w:val="center"/>
              <w:rPr>
                <w:color w:val="000000"/>
              </w:rPr>
            </w:pPr>
            <w:r w:rsidRPr="00DF473C">
              <w:rPr>
                <w:color w:val="000000"/>
                <w:sz w:val="22"/>
                <w:szCs w:val="22"/>
              </w:rPr>
              <w:t>1239,504</w:t>
            </w:r>
          </w:p>
        </w:tc>
        <w:tc>
          <w:tcPr>
            <w:tcW w:w="538"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r>
      <w:tr w:rsidR="00D81F8A" w:rsidRPr="00F73287" w:rsidTr="00DE4BD8">
        <w:trPr>
          <w:trHeight w:val="543"/>
        </w:trPr>
        <w:tc>
          <w:tcPr>
            <w:tcW w:w="1809" w:type="dxa"/>
            <w:vMerge w:val="restart"/>
          </w:tcPr>
          <w:p w:rsidR="00D81F8A" w:rsidRPr="00DF473C" w:rsidRDefault="00D81F8A" w:rsidP="00DE4BD8">
            <w:pPr>
              <w:jc w:val="both"/>
            </w:pPr>
            <w:r w:rsidRPr="00DF473C">
              <w:rPr>
                <w:b/>
                <w:sz w:val="22"/>
                <w:szCs w:val="22"/>
              </w:rPr>
              <w:lastRenderedPageBreak/>
              <w:t>В том числе:</w:t>
            </w:r>
          </w:p>
        </w:tc>
        <w:tc>
          <w:tcPr>
            <w:tcW w:w="2551" w:type="dxa"/>
          </w:tcPr>
          <w:p w:rsidR="00D81F8A" w:rsidRPr="00DF473C" w:rsidRDefault="00D81F8A" w:rsidP="00DE4BD8">
            <w:pPr>
              <w:jc w:val="center"/>
            </w:pPr>
            <w:r w:rsidRPr="00DF473C">
              <w:rPr>
                <w:sz w:val="22"/>
                <w:szCs w:val="22"/>
              </w:rPr>
              <w:t>Республиканский бюджет</w:t>
            </w:r>
          </w:p>
        </w:tc>
        <w:tc>
          <w:tcPr>
            <w:tcW w:w="710" w:type="dxa"/>
          </w:tcPr>
          <w:p w:rsidR="00D81F8A" w:rsidRPr="00DF473C" w:rsidRDefault="00D81F8A" w:rsidP="00DE4BD8">
            <w:pPr>
              <w:jc w:val="center"/>
              <w:rPr>
                <w:color w:val="000000"/>
              </w:rPr>
            </w:pPr>
            <w:r w:rsidRPr="00DF473C">
              <w:rPr>
                <w:color w:val="000000"/>
                <w:sz w:val="22"/>
                <w:szCs w:val="22"/>
              </w:rPr>
              <w:t>19675,141</w:t>
            </w:r>
          </w:p>
        </w:tc>
        <w:tc>
          <w:tcPr>
            <w:tcW w:w="708" w:type="dxa"/>
          </w:tcPr>
          <w:p w:rsidR="00D81F8A" w:rsidRPr="00DF473C" w:rsidRDefault="00D81F8A" w:rsidP="00DE4BD8">
            <w:pPr>
              <w:jc w:val="center"/>
              <w:rPr>
                <w:color w:val="000000"/>
              </w:rPr>
            </w:pPr>
            <w:r w:rsidRPr="00DF473C">
              <w:rPr>
                <w:color w:val="000000"/>
                <w:sz w:val="22"/>
                <w:szCs w:val="22"/>
              </w:rPr>
              <w:t>9114,841</w:t>
            </w:r>
          </w:p>
        </w:tc>
        <w:tc>
          <w:tcPr>
            <w:tcW w:w="567" w:type="dxa"/>
          </w:tcPr>
          <w:p w:rsidR="00D81F8A" w:rsidRPr="00DF473C" w:rsidRDefault="00D81F8A" w:rsidP="00DE4BD8">
            <w:pPr>
              <w:jc w:val="center"/>
              <w:rPr>
                <w:color w:val="000000"/>
              </w:rPr>
            </w:pPr>
            <w:r w:rsidRPr="00DF473C">
              <w:rPr>
                <w:color w:val="000000"/>
                <w:sz w:val="22"/>
                <w:szCs w:val="22"/>
              </w:rPr>
              <w:t>4497,3</w:t>
            </w:r>
          </w:p>
        </w:tc>
        <w:tc>
          <w:tcPr>
            <w:tcW w:w="567" w:type="dxa"/>
          </w:tcPr>
          <w:p w:rsidR="00D81F8A" w:rsidRPr="00DF473C" w:rsidRDefault="00D81F8A" w:rsidP="00DE4BD8">
            <w:pPr>
              <w:jc w:val="center"/>
              <w:rPr>
                <w:color w:val="000000"/>
              </w:rPr>
            </w:pPr>
            <w:r w:rsidRPr="00DF473C">
              <w:rPr>
                <w:color w:val="000000"/>
                <w:sz w:val="22"/>
                <w:szCs w:val="22"/>
              </w:rPr>
              <w:t>56,0</w:t>
            </w:r>
          </w:p>
        </w:tc>
        <w:tc>
          <w:tcPr>
            <w:tcW w:w="494" w:type="dxa"/>
          </w:tcPr>
          <w:p w:rsidR="00D81F8A" w:rsidRPr="00DF473C" w:rsidRDefault="00D81F8A" w:rsidP="00DE4BD8">
            <w:pPr>
              <w:jc w:val="center"/>
              <w:rPr>
                <w:color w:val="000000"/>
              </w:rPr>
            </w:pPr>
            <w:r w:rsidRPr="00DF473C">
              <w:rPr>
                <w:color w:val="000000"/>
                <w:sz w:val="22"/>
                <w:szCs w:val="22"/>
              </w:rPr>
              <w:t>0</w:t>
            </w:r>
          </w:p>
        </w:tc>
        <w:tc>
          <w:tcPr>
            <w:tcW w:w="499" w:type="dxa"/>
          </w:tcPr>
          <w:p w:rsidR="00D81F8A" w:rsidRPr="00DF473C" w:rsidRDefault="00D81F8A" w:rsidP="00DE4BD8">
            <w:pPr>
              <w:jc w:val="center"/>
              <w:rPr>
                <w:color w:val="000000"/>
              </w:rPr>
            </w:pPr>
            <w:r w:rsidRPr="00DF473C">
              <w:rPr>
                <w:color w:val="000000"/>
                <w:sz w:val="22"/>
                <w:szCs w:val="22"/>
              </w:rPr>
              <w:t>0</w:t>
            </w:r>
          </w:p>
        </w:tc>
        <w:tc>
          <w:tcPr>
            <w:tcW w:w="538" w:type="dxa"/>
          </w:tcPr>
          <w:p w:rsidR="00D81F8A" w:rsidRPr="00DF473C" w:rsidRDefault="00D81F8A" w:rsidP="00DE4BD8">
            <w:pPr>
              <w:jc w:val="center"/>
              <w:rPr>
                <w:color w:val="000000"/>
              </w:rPr>
            </w:pPr>
            <w:r w:rsidRPr="00DF473C">
              <w:rPr>
                <w:color w:val="000000"/>
                <w:sz w:val="22"/>
                <w:szCs w:val="22"/>
              </w:rPr>
              <w:t>5557,0</w:t>
            </w:r>
          </w:p>
        </w:tc>
        <w:tc>
          <w:tcPr>
            <w:tcW w:w="539" w:type="dxa"/>
          </w:tcPr>
          <w:p w:rsidR="00D81F8A" w:rsidRPr="00DF473C" w:rsidRDefault="00D81F8A" w:rsidP="00DE4BD8">
            <w:pPr>
              <w:jc w:val="center"/>
              <w:rPr>
                <w:color w:val="000000"/>
              </w:rPr>
            </w:pPr>
            <w:r w:rsidRPr="00DF473C">
              <w:rPr>
                <w:color w:val="000000"/>
                <w:sz w:val="22"/>
                <w:szCs w:val="22"/>
              </w:rPr>
              <w:t>450</w:t>
            </w:r>
          </w:p>
        </w:tc>
        <w:tc>
          <w:tcPr>
            <w:tcW w:w="538"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r>
      <w:tr w:rsidR="00D81F8A" w:rsidRPr="00F73287" w:rsidTr="00DE4BD8">
        <w:trPr>
          <w:trHeight w:val="551"/>
        </w:trPr>
        <w:tc>
          <w:tcPr>
            <w:tcW w:w="1809"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Бюджет Инсарского муниципального района</w:t>
            </w:r>
          </w:p>
        </w:tc>
        <w:tc>
          <w:tcPr>
            <w:tcW w:w="710" w:type="dxa"/>
          </w:tcPr>
          <w:p w:rsidR="00D81F8A" w:rsidRPr="00DF473C" w:rsidRDefault="00D81F8A" w:rsidP="00DE4BD8">
            <w:pPr>
              <w:jc w:val="center"/>
              <w:rPr>
                <w:color w:val="000000"/>
              </w:rPr>
            </w:pPr>
            <w:r w:rsidRPr="00DF473C">
              <w:rPr>
                <w:color w:val="000000"/>
                <w:sz w:val="22"/>
                <w:szCs w:val="22"/>
              </w:rPr>
              <w:t>9516,632</w:t>
            </w:r>
          </w:p>
        </w:tc>
        <w:tc>
          <w:tcPr>
            <w:tcW w:w="708" w:type="dxa"/>
          </w:tcPr>
          <w:p w:rsidR="00D81F8A" w:rsidRPr="00DF473C" w:rsidRDefault="00D81F8A" w:rsidP="00DE4BD8">
            <w:pPr>
              <w:jc w:val="center"/>
              <w:rPr>
                <w:color w:val="000000"/>
              </w:rPr>
            </w:pPr>
            <w:r w:rsidRPr="00DF473C">
              <w:rPr>
                <w:color w:val="000000"/>
                <w:sz w:val="22"/>
                <w:szCs w:val="22"/>
              </w:rPr>
              <w:t>2455,7</w:t>
            </w:r>
          </w:p>
        </w:tc>
        <w:tc>
          <w:tcPr>
            <w:tcW w:w="567" w:type="dxa"/>
          </w:tcPr>
          <w:p w:rsidR="00D81F8A" w:rsidRPr="00DF473C" w:rsidRDefault="00D81F8A" w:rsidP="00DE4BD8">
            <w:pPr>
              <w:jc w:val="center"/>
              <w:rPr>
                <w:color w:val="000000"/>
              </w:rPr>
            </w:pPr>
            <w:r w:rsidRPr="00DF473C">
              <w:rPr>
                <w:color w:val="000000"/>
                <w:sz w:val="22"/>
                <w:szCs w:val="22"/>
              </w:rPr>
              <w:t>263,02</w:t>
            </w:r>
          </w:p>
        </w:tc>
        <w:tc>
          <w:tcPr>
            <w:tcW w:w="567" w:type="dxa"/>
          </w:tcPr>
          <w:p w:rsidR="00D81F8A" w:rsidRPr="00DF473C" w:rsidRDefault="00D81F8A" w:rsidP="00DE4BD8">
            <w:pPr>
              <w:jc w:val="center"/>
              <w:rPr>
                <w:color w:val="000000"/>
              </w:rPr>
            </w:pPr>
            <w:r w:rsidRPr="00DF473C">
              <w:rPr>
                <w:color w:val="000000"/>
                <w:sz w:val="22"/>
                <w:szCs w:val="22"/>
              </w:rPr>
              <w:t>1200</w:t>
            </w:r>
          </w:p>
        </w:tc>
        <w:tc>
          <w:tcPr>
            <w:tcW w:w="494" w:type="dxa"/>
          </w:tcPr>
          <w:p w:rsidR="00D81F8A" w:rsidRPr="00DF473C" w:rsidRDefault="00D81F8A" w:rsidP="00DE4BD8">
            <w:pPr>
              <w:jc w:val="center"/>
              <w:rPr>
                <w:color w:val="000000"/>
              </w:rPr>
            </w:pPr>
            <w:r w:rsidRPr="00DF473C">
              <w:rPr>
                <w:color w:val="000000"/>
                <w:sz w:val="22"/>
                <w:szCs w:val="22"/>
              </w:rPr>
              <w:t>1367,968</w:t>
            </w:r>
          </w:p>
        </w:tc>
        <w:tc>
          <w:tcPr>
            <w:tcW w:w="499" w:type="dxa"/>
          </w:tcPr>
          <w:p w:rsidR="00D81F8A" w:rsidRPr="00DF473C" w:rsidRDefault="00D81F8A" w:rsidP="00DE4BD8">
            <w:pPr>
              <w:jc w:val="center"/>
              <w:rPr>
                <w:color w:val="000000"/>
              </w:rPr>
            </w:pPr>
            <w:r w:rsidRPr="00DF473C">
              <w:rPr>
                <w:color w:val="000000"/>
                <w:sz w:val="22"/>
                <w:szCs w:val="22"/>
              </w:rPr>
              <w:t>60,0</w:t>
            </w:r>
          </w:p>
        </w:tc>
        <w:tc>
          <w:tcPr>
            <w:tcW w:w="538" w:type="dxa"/>
          </w:tcPr>
          <w:p w:rsidR="00D81F8A" w:rsidRPr="00DF473C" w:rsidRDefault="00D81F8A" w:rsidP="00DE4BD8">
            <w:pPr>
              <w:jc w:val="center"/>
              <w:rPr>
                <w:color w:val="000000"/>
              </w:rPr>
            </w:pPr>
            <w:r w:rsidRPr="00DF473C">
              <w:rPr>
                <w:color w:val="000000"/>
                <w:sz w:val="22"/>
                <w:szCs w:val="22"/>
              </w:rPr>
              <w:t>3380,44</w:t>
            </w:r>
          </w:p>
        </w:tc>
        <w:tc>
          <w:tcPr>
            <w:tcW w:w="539" w:type="dxa"/>
          </w:tcPr>
          <w:p w:rsidR="00D81F8A" w:rsidRPr="00DF473C" w:rsidRDefault="00D81F8A" w:rsidP="00DE4BD8">
            <w:pPr>
              <w:jc w:val="center"/>
              <w:rPr>
                <w:color w:val="000000"/>
              </w:rPr>
            </w:pPr>
            <w:r w:rsidRPr="00DF473C">
              <w:rPr>
                <w:color w:val="000000"/>
                <w:sz w:val="22"/>
                <w:szCs w:val="22"/>
              </w:rPr>
              <w:t>789,504</w:t>
            </w:r>
          </w:p>
        </w:tc>
        <w:tc>
          <w:tcPr>
            <w:tcW w:w="538"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c>
          <w:tcPr>
            <w:tcW w:w="539" w:type="dxa"/>
          </w:tcPr>
          <w:p w:rsidR="00D81F8A" w:rsidRPr="00DF473C" w:rsidRDefault="00D81F8A" w:rsidP="00DE4BD8">
            <w:pPr>
              <w:jc w:val="center"/>
              <w:rPr>
                <w:color w:val="000000"/>
              </w:rPr>
            </w:pPr>
            <w:r w:rsidRPr="00DF473C">
              <w:rPr>
                <w:color w:val="000000"/>
                <w:sz w:val="22"/>
                <w:szCs w:val="22"/>
              </w:rPr>
              <w:t>0</w:t>
            </w:r>
          </w:p>
        </w:tc>
      </w:tr>
    </w:tbl>
    <w:p w:rsidR="00D81F8A" w:rsidRDefault="00D81F8A" w:rsidP="00D81F8A">
      <w:pPr>
        <w:jc w:val="right"/>
        <w:rPr>
          <w:sz w:val="28"/>
        </w:rPr>
      </w:pPr>
      <w:r>
        <w:rPr>
          <w:sz w:val="28"/>
        </w:rPr>
        <w:t>»;</w:t>
      </w:r>
      <w:r w:rsidRPr="00FE3B6B">
        <w:rPr>
          <w:sz w:val="28"/>
        </w:rPr>
        <w:t xml:space="preserve">  </w:t>
      </w:r>
    </w:p>
    <w:p w:rsidR="00D81F8A" w:rsidRPr="00D81F8A" w:rsidRDefault="00D81F8A" w:rsidP="00D81F8A">
      <w:pPr>
        <w:jc w:val="both"/>
      </w:pPr>
      <w:r w:rsidRPr="00D81F8A">
        <w:t xml:space="preserve">       4) дополнить Перечень</w:t>
      </w:r>
      <w:r w:rsidRPr="00D81F8A">
        <w:rPr>
          <w:b/>
        </w:rPr>
        <w:t xml:space="preserve"> </w:t>
      </w:r>
      <w:r w:rsidRPr="00D81F8A">
        <w:t xml:space="preserve">основных мероприятий и региональных проектов муниципальной программы «Развитие образования в Инсарском муниципальном районе» на 2016 - 2025 годы разделом 11 «Патриотическое воспитание граждан Российской Федерации»  следующего содержания: </w:t>
      </w:r>
    </w:p>
    <w:p w:rsidR="00D81F8A" w:rsidRPr="00235808" w:rsidRDefault="00D81F8A" w:rsidP="00D81F8A">
      <w:pPr>
        <w:jc w:val="both"/>
        <w:rPr>
          <w:sz w:val="28"/>
          <w:szCs w:val="28"/>
        </w:rPr>
      </w:pPr>
      <w:r>
        <w:rPr>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709"/>
        <w:gridCol w:w="992"/>
        <w:gridCol w:w="850"/>
        <w:gridCol w:w="567"/>
        <w:gridCol w:w="567"/>
        <w:gridCol w:w="567"/>
        <w:gridCol w:w="567"/>
        <w:gridCol w:w="494"/>
        <w:gridCol w:w="499"/>
        <w:gridCol w:w="506"/>
        <w:gridCol w:w="567"/>
        <w:gridCol w:w="567"/>
        <w:gridCol w:w="567"/>
        <w:gridCol w:w="486"/>
      </w:tblGrid>
      <w:tr w:rsidR="00D81F8A" w:rsidRPr="00F73287" w:rsidTr="00DE4BD8">
        <w:trPr>
          <w:trHeight w:val="572"/>
        </w:trPr>
        <w:tc>
          <w:tcPr>
            <w:tcW w:w="10598" w:type="dxa"/>
            <w:gridSpan w:val="16"/>
          </w:tcPr>
          <w:p w:rsidR="00D81F8A" w:rsidRPr="00DF473C" w:rsidRDefault="00D81F8A" w:rsidP="00DE4BD8">
            <w:pPr>
              <w:jc w:val="center"/>
              <w:rPr>
                <w:color w:val="000000"/>
                <w:highlight w:val="yellow"/>
              </w:rPr>
            </w:pPr>
            <w:r>
              <w:rPr>
                <w:b/>
                <w:color w:val="000000"/>
                <w:sz w:val="22"/>
                <w:szCs w:val="22"/>
              </w:rPr>
              <w:t xml:space="preserve">11. </w:t>
            </w:r>
            <w:r w:rsidRPr="00DF473C">
              <w:rPr>
                <w:b/>
                <w:color w:val="000000"/>
                <w:sz w:val="22"/>
                <w:szCs w:val="22"/>
              </w:rPr>
              <w:t>Региональный  проект «Патриотическое воспитание граждан Российской Федерации»</w:t>
            </w:r>
          </w:p>
        </w:tc>
      </w:tr>
      <w:tr w:rsidR="00D81F8A" w:rsidRPr="00F73287" w:rsidTr="00DE4BD8">
        <w:trPr>
          <w:trHeight w:val="2024"/>
        </w:trPr>
        <w:tc>
          <w:tcPr>
            <w:tcW w:w="392" w:type="dxa"/>
          </w:tcPr>
          <w:p w:rsidR="00D81F8A" w:rsidRPr="00DF473C" w:rsidRDefault="00D81F8A" w:rsidP="00DE4BD8">
            <w:pPr>
              <w:jc w:val="center"/>
            </w:pPr>
            <w:r w:rsidRPr="00DF473C">
              <w:rPr>
                <w:sz w:val="22"/>
                <w:szCs w:val="22"/>
              </w:rPr>
              <w:t>1</w:t>
            </w:r>
          </w:p>
        </w:tc>
        <w:tc>
          <w:tcPr>
            <w:tcW w:w="1701" w:type="dxa"/>
          </w:tcPr>
          <w:p w:rsidR="00D81F8A" w:rsidRPr="00DF473C" w:rsidRDefault="00D81F8A" w:rsidP="00DE4BD8">
            <w:pPr>
              <w:jc w:val="both"/>
            </w:pPr>
            <w:r w:rsidRPr="00DF473C">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Pr>
          <w:p w:rsidR="00D81F8A" w:rsidRPr="00DF473C" w:rsidRDefault="00D81F8A" w:rsidP="00DE4BD8">
            <w:pPr>
              <w:jc w:val="center"/>
            </w:pPr>
            <w:r w:rsidRPr="00DF473C">
              <w:rPr>
                <w:sz w:val="22"/>
                <w:szCs w:val="22"/>
              </w:rPr>
              <w:t>2012-2025</w:t>
            </w:r>
          </w:p>
        </w:tc>
        <w:tc>
          <w:tcPr>
            <w:tcW w:w="992" w:type="dxa"/>
          </w:tcPr>
          <w:p w:rsidR="00D81F8A" w:rsidRPr="00DF473C" w:rsidRDefault="00D81F8A" w:rsidP="00DE4BD8">
            <w:r w:rsidRPr="00DF473C">
              <w:rPr>
                <w:sz w:val="22"/>
                <w:szCs w:val="22"/>
              </w:rPr>
              <w:t>Управление по социальной работе администрации Инсарского муниципального района</w:t>
            </w:r>
          </w:p>
        </w:tc>
        <w:tc>
          <w:tcPr>
            <w:tcW w:w="850" w:type="dxa"/>
          </w:tcPr>
          <w:p w:rsidR="00D81F8A" w:rsidRPr="00DF473C" w:rsidRDefault="00D81F8A" w:rsidP="00DE4BD8">
            <w:pPr>
              <w:jc w:val="center"/>
            </w:pPr>
            <w:r w:rsidRPr="00DF473C">
              <w:rPr>
                <w:sz w:val="22"/>
                <w:szCs w:val="22"/>
              </w:rPr>
              <w:t>Федеральный бюджет</w:t>
            </w:r>
          </w:p>
        </w:tc>
        <w:tc>
          <w:tcPr>
            <w:tcW w:w="567" w:type="dxa"/>
          </w:tcPr>
          <w:p w:rsidR="00D81F8A" w:rsidRPr="00DF473C" w:rsidRDefault="00D81F8A" w:rsidP="00DE4BD8">
            <w:pPr>
              <w:jc w:val="center"/>
              <w:rPr>
                <w:color w:val="000000"/>
              </w:rPr>
            </w:pPr>
            <w:r w:rsidRPr="00DF473C">
              <w:rPr>
                <w:color w:val="000000"/>
                <w:sz w:val="22"/>
                <w:szCs w:val="22"/>
              </w:rPr>
              <w:t>364,938</w:t>
            </w:r>
          </w:p>
        </w:tc>
        <w:tc>
          <w:tcPr>
            <w:tcW w:w="567" w:type="dxa"/>
          </w:tcPr>
          <w:p w:rsidR="00D81F8A" w:rsidRPr="00DF473C" w:rsidRDefault="00D81F8A" w:rsidP="00DE4BD8">
            <w:pPr>
              <w:jc w:val="center"/>
              <w:rPr>
                <w:color w:val="000000"/>
              </w:rPr>
            </w:pPr>
            <w:r w:rsidRPr="00DF473C">
              <w:rPr>
                <w:color w:val="000000"/>
                <w:sz w:val="22"/>
                <w:szCs w:val="22"/>
              </w:rPr>
              <w:t>-</w:t>
            </w:r>
          </w:p>
        </w:tc>
        <w:tc>
          <w:tcPr>
            <w:tcW w:w="567" w:type="dxa"/>
          </w:tcPr>
          <w:p w:rsidR="00D81F8A" w:rsidRPr="00DF473C" w:rsidRDefault="00D81F8A" w:rsidP="00DE4BD8">
            <w:pPr>
              <w:jc w:val="center"/>
              <w:rPr>
                <w:color w:val="000000"/>
              </w:rPr>
            </w:pPr>
            <w:r w:rsidRPr="00DF473C">
              <w:rPr>
                <w:color w:val="000000"/>
                <w:sz w:val="22"/>
                <w:szCs w:val="22"/>
              </w:rPr>
              <w:t>-</w:t>
            </w:r>
          </w:p>
        </w:tc>
        <w:tc>
          <w:tcPr>
            <w:tcW w:w="567" w:type="dxa"/>
          </w:tcPr>
          <w:p w:rsidR="00D81F8A" w:rsidRPr="00DF473C" w:rsidRDefault="00D81F8A" w:rsidP="00DE4BD8">
            <w:pPr>
              <w:jc w:val="center"/>
              <w:rPr>
                <w:color w:val="000000"/>
              </w:rPr>
            </w:pPr>
            <w:r w:rsidRPr="00DF473C">
              <w:rPr>
                <w:color w:val="000000"/>
                <w:sz w:val="22"/>
                <w:szCs w:val="22"/>
              </w:rPr>
              <w:t>-</w:t>
            </w:r>
          </w:p>
        </w:tc>
        <w:tc>
          <w:tcPr>
            <w:tcW w:w="494" w:type="dxa"/>
          </w:tcPr>
          <w:p w:rsidR="00D81F8A" w:rsidRPr="00DF473C" w:rsidRDefault="00D81F8A" w:rsidP="00DE4BD8">
            <w:pPr>
              <w:jc w:val="center"/>
              <w:rPr>
                <w:color w:val="000000"/>
              </w:rPr>
            </w:pPr>
            <w:r w:rsidRPr="00DF473C">
              <w:rPr>
                <w:color w:val="000000"/>
                <w:sz w:val="22"/>
                <w:szCs w:val="22"/>
              </w:rPr>
              <w:t>-</w:t>
            </w:r>
          </w:p>
        </w:tc>
        <w:tc>
          <w:tcPr>
            <w:tcW w:w="499" w:type="dxa"/>
          </w:tcPr>
          <w:p w:rsidR="00D81F8A" w:rsidRPr="00DF473C" w:rsidRDefault="00D81F8A" w:rsidP="00DE4BD8">
            <w:pPr>
              <w:rPr>
                <w:color w:val="000000"/>
              </w:rPr>
            </w:pPr>
            <w:r w:rsidRPr="00DF473C">
              <w:rPr>
                <w:color w:val="000000"/>
                <w:sz w:val="22"/>
                <w:szCs w:val="22"/>
              </w:rPr>
              <w:t>-</w:t>
            </w:r>
          </w:p>
        </w:tc>
        <w:tc>
          <w:tcPr>
            <w:tcW w:w="506" w:type="dxa"/>
          </w:tcPr>
          <w:p w:rsidR="00D81F8A" w:rsidRPr="00DF473C" w:rsidRDefault="00D81F8A" w:rsidP="00DE4BD8">
            <w:pPr>
              <w:rPr>
                <w:color w:val="000000"/>
              </w:rPr>
            </w:pPr>
            <w:r w:rsidRPr="00DF473C">
              <w:rPr>
                <w:color w:val="000000"/>
                <w:sz w:val="22"/>
                <w:szCs w:val="22"/>
              </w:rPr>
              <w:t>-</w:t>
            </w:r>
          </w:p>
        </w:tc>
        <w:tc>
          <w:tcPr>
            <w:tcW w:w="567" w:type="dxa"/>
          </w:tcPr>
          <w:p w:rsidR="00D81F8A" w:rsidRPr="00DF473C" w:rsidRDefault="00D81F8A" w:rsidP="00DE4BD8">
            <w:pPr>
              <w:rPr>
                <w:color w:val="000000"/>
              </w:rPr>
            </w:pPr>
            <w:r w:rsidRPr="00DF473C">
              <w:rPr>
                <w:color w:val="000000"/>
                <w:sz w:val="22"/>
                <w:szCs w:val="22"/>
              </w:rPr>
              <w:t>364,938</w:t>
            </w:r>
          </w:p>
        </w:tc>
        <w:tc>
          <w:tcPr>
            <w:tcW w:w="567" w:type="dxa"/>
          </w:tcPr>
          <w:p w:rsidR="00D81F8A" w:rsidRPr="00DF473C" w:rsidRDefault="00D81F8A" w:rsidP="00DE4BD8">
            <w:pPr>
              <w:rPr>
                <w:color w:val="000000"/>
              </w:rPr>
            </w:pPr>
            <w:r w:rsidRPr="00DF473C">
              <w:rPr>
                <w:color w:val="000000"/>
                <w:sz w:val="22"/>
                <w:szCs w:val="22"/>
              </w:rPr>
              <w:t>0</w:t>
            </w:r>
          </w:p>
        </w:tc>
        <w:tc>
          <w:tcPr>
            <w:tcW w:w="567" w:type="dxa"/>
          </w:tcPr>
          <w:p w:rsidR="00D81F8A" w:rsidRPr="00DF473C" w:rsidRDefault="00D81F8A" w:rsidP="00DE4BD8">
            <w:pPr>
              <w:rPr>
                <w:color w:val="000000"/>
              </w:rPr>
            </w:pPr>
            <w:r w:rsidRPr="00DF473C">
              <w:rPr>
                <w:color w:val="000000"/>
                <w:sz w:val="22"/>
                <w:szCs w:val="22"/>
              </w:rPr>
              <w:t>0</w:t>
            </w:r>
          </w:p>
        </w:tc>
        <w:tc>
          <w:tcPr>
            <w:tcW w:w="486" w:type="dxa"/>
          </w:tcPr>
          <w:p w:rsidR="00D81F8A" w:rsidRPr="00DF473C" w:rsidRDefault="00D81F8A" w:rsidP="00DE4BD8">
            <w:pPr>
              <w:rPr>
                <w:color w:val="000000"/>
              </w:rPr>
            </w:pPr>
            <w:r w:rsidRPr="00DF473C">
              <w:rPr>
                <w:color w:val="000000"/>
                <w:sz w:val="22"/>
                <w:szCs w:val="22"/>
              </w:rPr>
              <w:t>0</w:t>
            </w:r>
          </w:p>
        </w:tc>
      </w:tr>
      <w:tr w:rsidR="00D81F8A" w:rsidRPr="00F73287" w:rsidTr="00DE4BD8">
        <w:trPr>
          <w:trHeight w:val="929"/>
        </w:trPr>
        <w:tc>
          <w:tcPr>
            <w:tcW w:w="3794" w:type="dxa"/>
            <w:gridSpan w:val="4"/>
          </w:tcPr>
          <w:p w:rsidR="00D81F8A" w:rsidRPr="00DF473C" w:rsidRDefault="00D81F8A" w:rsidP="00DE4BD8">
            <w:r w:rsidRPr="00DF473C">
              <w:rPr>
                <w:b/>
                <w:color w:val="000000"/>
                <w:sz w:val="22"/>
                <w:szCs w:val="22"/>
              </w:rPr>
              <w:t>Итого по региональному  проекту «Патриотическое воспитание граждан Российской Федерации»</w:t>
            </w:r>
          </w:p>
        </w:tc>
        <w:tc>
          <w:tcPr>
            <w:tcW w:w="850" w:type="dxa"/>
          </w:tcPr>
          <w:p w:rsidR="00D81F8A" w:rsidRPr="00DF473C" w:rsidRDefault="00D81F8A" w:rsidP="00DE4BD8">
            <w:pPr>
              <w:rPr>
                <w:color w:val="000000"/>
              </w:rPr>
            </w:pPr>
            <w:r w:rsidRPr="00DF473C">
              <w:rPr>
                <w:color w:val="000000"/>
                <w:sz w:val="22"/>
                <w:szCs w:val="22"/>
              </w:rPr>
              <w:t>Федеральный бюджет</w:t>
            </w:r>
          </w:p>
        </w:tc>
        <w:tc>
          <w:tcPr>
            <w:tcW w:w="567" w:type="dxa"/>
          </w:tcPr>
          <w:p w:rsidR="00D81F8A" w:rsidRPr="00DF473C" w:rsidRDefault="00D81F8A" w:rsidP="00DE4BD8">
            <w:pPr>
              <w:jc w:val="center"/>
              <w:rPr>
                <w:color w:val="000000"/>
              </w:rPr>
            </w:pPr>
            <w:r w:rsidRPr="00DF473C">
              <w:rPr>
                <w:color w:val="000000"/>
                <w:sz w:val="22"/>
                <w:szCs w:val="22"/>
              </w:rPr>
              <w:t>364,938</w:t>
            </w:r>
          </w:p>
        </w:tc>
        <w:tc>
          <w:tcPr>
            <w:tcW w:w="567" w:type="dxa"/>
          </w:tcPr>
          <w:p w:rsidR="00D81F8A" w:rsidRPr="00DF473C" w:rsidRDefault="00D81F8A" w:rsidP="00DE4BD8">
            <w:pPr>
              <w:jc w:val="center"/>
              <w:rPr>
                <w:color w:val="000000"/>
              </w:rPr>
            </w:pPr>
            <w:r w:rsidRPr="00DF473C">
              <w:rPr>
                <w:color w:val="000000"/>
                <w:sz w:val="22"/>
                <w:szCs w:val="22"/>
              </w:rPr>
              <w:t>-</w:t>
            </w:r>
          </w:p>
        </w:tc>
        <w:tc>
          <w:tcPr>
            <w:tcW w:w="567" w:type="dxa"/>
          </w:tcPr>
          <w:p w:rsidR="00D81F8A" w:rsidRPr="00DF473C" w:rsidRDefault="00D81F8A" w:rsidP="00DE4BD8">
            <w:pPr>
              <w:jc w:val="center"/>
              <w:rPr>
                <w:color w:val="000000"/>
              </w:rPr>
            </w:pPr>
            <w:r w:rsidRPr="00DF473C">
              <w:rPr>
                <w:color w:val="000000"/>
                <w:sz w:val="22"/>
                <w:szCs w:val="22"/>
              </w:rPr>
              <w:t>-</w:t>
            </w:r>
          </w:p>
        </w:tc>
        <w:tc>
          <w:tcPr>
            <w:tcW w:w="567" w:type="dxa"/>
          </w:tcPr>
          <w:p w:rsidR="00D81F8A" w:rsidRPr="00DF473C" w:rsidRDefault="00D81F8A" w:rsidP="00DE4BD8">
            <w:pPr>
              <w:jc w:val="center"/>
              <w:rPr>
                <w:color w:val="000000"/>
              </w:rPr>
            </w:pPr>
            <w:r w:rsidRPr="00DF473C">
              <w:rPr>
                <w:color w:val="000000"/>
                <w:sz w:val="22"/>
                <w:szCs w:val="22"/>
              </w:rPr>
              <w:t>-</w:t>
            </w:r>
          </w:p>
        </w:tc>
        <w:tc>
          <w:tcPr>
            <w:tcW w:w="494" w:type="dxa"/>
          </w:tcPr>
          <w:p w:rsidR="00D81F8A" w:rsidRPr="00DF473C" w:rsidRDefault="00D81F8A" w:rsidP="00DE4BD8">
            <w:pPr>
              <w:jc w:val="center"/>
              <w:rPr>
                <w:color w:val="000000"/>
              </w:rPr>
            </w:pPr>
            <w:r w:rsidRPr="00DF473C">
              <w:rPr>
                <w:color w:val="000000"/>
                <w:sz w:val="22"/>
                <w:szCs w:val="22"/>
              </w:rPr>
              <w:t>-</w:t>
            </w:r>
          </w:p>
        </w:tc>
        <w:tc>
          <w:tcPr>
            <w:tcW w:w="499" w:type="dxa"/>
          </w:tcPr>
          <w:p w:rsidR="00D81F8A" w:rsidRPr="00DF473C" w:rsidRDefault="00D81F8A" w:rsidP="00DE4BD8">
            <w:pPr>
              <w:rPr>
                <w:color w:val="000000"/>
              </w:rPr>
            </w:pPr>
            <w:r w:rsidRPr="00DF473C">
              <w:rPr>
                <w:color w:val="000000"/>
                <w:sz w:val="22"/>
                <w:szCs w:val="22"/>
              </w:rPr>
              <w:t>-</w:t>
            </w:r>
          </w:p>
        </w:tc>
        <w:tc>
          <w:tcPr>
            <w:tcW w:w="506" w:type="dxa"/>
          </w:tcPr>
          <w:p w:rsidR="00D81F8A" w:rsidRPr="00DF473C" w:rsidRDefault="00D81F8A" w:rsidP="00DE4BD8">
            <w:pPr>
              <w:rPr>
                <w:color w:val="000000"/>
              </w:rPr>
            </w:pPr>
            <w:r w:rsidRPr="00DF473C">
              <w:rPr>
                <w:color w:val="000000"/>
                <w:sz w:val="22"/>
                <w:szCs w:val="22"/>
              </w:rPr>
              <w:t>-</w:t>
            </w:r>
          </w:p>
        </w:tc>
        <w:tc>
          <w:tcPr>
            <w:tcW w:w="567" w:type="dxa"/>
          </w:tcPr>
          <w:p w:rsidR="00D81F8A" w:rsidRPr="00DF473C" w:rsidRDefault="00D81F8A" w:rsidP="00DE4BD8">
            <w:pPr>
              <w:rPr>
                <w:color w:val="000000"/>
              </w:rPr>
            </w:pPr>
            <w:r w:rsidRPr="00DF473C">
              <w:rPr>
                <w:color w:val="000000"/>
                <w:sz w:val="22"/>
                <w:szCs w:val="22"/>
              </w:rPr>
              <w:t>364,938</w:t>
            </w:r>
          </w:p>
        </w:tc>
        <w:tc>
          <w:tcPr>
            <w:tcW w:w="567" w:type="dxa"/>
          </w:tcPr>
          <w:p w:rsidR="00D81F8A" w:rsidRPr="00DF473C" w:rsidRDefault="00D81F8A" w:rsidP="00DE4BD8">
            <w:pPr>
              <w:rPr>
                <w:color w:val="000000"/>
              </w:rPr>
            </w:pPr>
            <w:r w:rsidRPr="00DF473C">
              <w:rPr>
                <w:color w:val="000000"/>
                <w:sz w:val="22"/>
                <w:szCs w:val="22"/>
              </w:rPr>
              <w:t>0</w:t>
            </w:r>
          </w:p>
        </w:tc>
        <w:tc>
          <w:tcPr>
            <w:tcW w:w="567" w:type="dxa"/>
          </w:tcPr>
          <w:p w:rsidR="00D81F8A" w:rsidRPr="00DF473C" w:rsidRDefault="00D81F8A" w:rsidP="00DE4BD8">
            <w:pPr>
              <w:rPr>
                <w:color w:val="000000"/>
              </w:rPr>
            </w:pPr>
            <w:r w:rsidRPr="00DF473C">
              <w:rPr>
                <w:color w:val="000000"/>
                <w:sz w:val="22"/>
                <w:szCs w:val="22"/>
              </w:rPr>
              <w:t>0</w:t>
            </w:r>
          </w:p>
        </w:tc>
        <w:tc>
          <w:tcPr>
            <w:tcW w:w="486" w:type="dxa"/>
          </w:tcPr>
          <w:p w:rsidR="00D81F8A" w:rsidRPr="00DF473C" w:rsidRDefault="00D81F8A" w:rsidP="00DE4BD8">
            <w:pPr>
              <w:rPr>
                <w:color w:val="000000"/>
              </w:rPr>
            </w:pPr>
            <w:r w:rsidRPr="00DF473C">
              <w:rPr>
                <w:color w:val="000000"/>
                <w:sz w:val="22"/>
                <w:szCs w:val="22"/>
              </w:rPr>
              <w:t>0</w:t>
            </w:r>
          </w:p>
        </w:tc>
      </w:tr>
    </w:tbl>
    <w:p w:rsidR="00D81F8A" w:rsidRDefault="00D81F8A" w:rsidP="00D81F8A">
      <w:pPr>
        <w:rPr>
          <w:sz w:val="28"/>
        </w:rPr>
      </w:pPr>
      <w:r>
        <w:rPr>
          <w:sz w:val="28"/>
        </w:rPr>
        <w:t xml:space="preserve">                                                                                                                                              »;</w:t>
      </w:r>
    </w:p>
    <w:p w:rsidR="00D81F8A" w:rsidRPr="00D81F8A" w:rsidRDefault="00D81F8A" w:rsidP="00D81F8A">
      <w:pPr>
        <w:jc w:val="both"/>
      </w:pPr>
      <w:r w:rsidRPr="00D81F8A">
        <w:t xml:space="preserve">       5) позицию «Итого по основным мероприятиям и региональным проектам» приложения 2 к муниципальной программе «Развитие образования в Инсарском муниципальном районе» на  2016-2025 годы» изложить в следующей редакции:</w:t>
      </w:r>
    </w:p>
    <w:p w:rsidR="00D81F8A" w:rsidRPr="00D81F8A" w:rsidRDefault="00D81F8A" w:rsidP="00D81F8A">
      <w:pPr>
        <w:jc w:val="both"/>
      </w:pPr>
      <w:r w:rsidRPr="00D81F8A">
        <w: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551"/>
        <w:gridCol w:w="710"/>
        <w:gridCol w:w="708"/>
        <w:gridCol w:w="567"/>
        <w:gridCol w:w="567"/>
        <w:gridCol w:w="709"/>
        <w:gridCol w:w="499"/>
        <w:gridCol w:w="506"/>
        <w:gridCol w:w="567"/>
        <w:gridCol w:w="567"/>
        <w:gridCol w:w="567"/>
        <w:gridCol w:w="486"/>
      </w:tblGrid>
      <w:tr w:rsidR="00D81F8A" w:rsidRPr="00F73287" w:rsidTr="00DE4BD8">
        <w:trPr>
          <w:trHeight w:val="711"/>
        </w:trPr>
        <w:tc>
          <w:tcPr>
            <w:tcW w:w="4077" w:type="dxa"/>
            <w:gridSpan w:val="2"/>
          </w:tcPr>
          <w:p w:rsidR="00D81F8A" w:rsidRPr="00DF473C" w:rsidRDefault="00D81F8A" w:rsidP="00DE4BD8">
            <w:r w:rsidRPr="00DF473C">
              <w:rPr>
                <w:b/>
                <w:sz w:val="22"/>
                <w:szCs w:val="22"/>
              </w:rPr>
              <w:t>Итого по основным мероприятиям и региональным проектам</w:t>
            </w:r>
          </w:p>
        </w:tc>
        <w:tc>
          <w:tcPr>
            <w:tcW w:w="710" w:type="dxa"/>
          </w:tcPr>
          <w:p w:rsidR="00D81F8A" w:rsidRPr="00DF473C" w:rsidRDefault="00D81F8A" w:rsidP="00DE4BD8">
            <w:pPr>
              <w:jc w:val="center"/>
            </w:pPr>
            <w:r w:rsidRPr="00DF473C">
              <w:rPr>
                <w:sz w:val="22"/>
                <w:szCs w:val="22"/>
              </w:rPr>
              <w:t>1489645,4474</w:t>
            </w:r>
          </w:p>
        </w:tc>
        <w:tc>
          <w:tcPr>
            <w:tcW w:w="708" w:type="dxa"/>
          </w:tcPr>
          <w:p w:rsidR="00D81F8A" w:rsidRPr="00DF473C" w:rsidRDefault="00D81F8A" w:rsidP="00DE4BD8">
            <w:pPr>
              <w:jc w:val="center"/>
              <w:rPr>
                <w:color w:val="000000"/>
              </w:rPr>
            </w:pPr>
            <w:r w:rsidRPr="00DF473C">
              <w:rPr>
                <w:color w:val="000000"/>
                <w:sz w:val="22"/>
                <w:szCs w:val="22"/>
              </w:rPr>
              <w:t>170404,281</w:t>
            </w:r>
          </w:p>
        </w:tc>
        <w:tc>
          <w:tcPr>
            <w:tcW w:w="567" w:type="dxa"/>
          </w:tcPr>
          <w:p w:rsidR="00D81F8A" w:rsidRPr="00DF473C" w:rsidRDefault="00D81F8A" w:rsidP="00DE4BD8">
            <w:pPr>
              <w:jc w:val="center"/>
              <w:rPr>
                <w:color w:val="000000"/>
              </w:rPr>
            </w:pPr>
            <w:r w:rsidRPr="00DF473C">
              <w:rPr>
                <w:color w:val="000000"/>
                <w:sz w:val="22"/>
                <w:szCs w:val="22"/>
              </w:rPr>
              <w:t>159975,35</w:t>
            </w:r>
          </w:p>
        </w:tc>
        <w:tc>
          <w:tcPr>
            <w:tcW w:w="567" w:type="dxa"/>
          </w:tcPr>
          <w:p w:rsidR="00D81F8A" w:rsidRPr="00DF473C" w:rsidRDefault="00D81F8A" w:rsidP="00DE4BD8">
            <w:pPr>
              <w:jc w:val="center"/>
              <w:rPr>
                <w:color w:val="000000"/>
              </w:rPr>
            </w:pPr>
            <w:r w:rsidRPr="00DF473C">
              <w:rPr>
                <w:color w:val="000000"/>
                <w:sz w:val="22"/>
                <w:szCs w:val="22"/>
              </w:rPr>
              <w:t>160169,7</w:t>
            </w:r>
          </w:p>
        </w:tc>
        <w:tc>
          <w:tcPr>
            <w:tcW w:w="709" w:type="dxa"/>
          </w:tcPr>
          <w:p w:rsidR="00D81F8A" w:rsidRPr="00DF473C" w:rsidRDefault="00D81F8A" w:rsidP="00DE4BD8">
            <w:pPr>
              <w:rPr>
                <w:color w:val="000000"/>
              </w:rPr>
            </w:pPr>
            <w:r w:rsidRPr="00DF473C">
              <w:rPr>
                <w:color w:val="000000"/>
                <w:sz w:val="22"/>
                <w:szCs w:val="22"/>
              </w:rPr>
              <w:t>143944,3284</w:t>
            </w:r>
          </w:p>
        </w:tc>
        <w:tc>
          <w:tcPr>
            <w:tcW w:w="499" w:type="dxa"/>
          </w:tcPr>
          <w:p w:rsidR="00D81F8A" w:rsidRPr="00DF473C" w:rsidRDefault="00D81F8A" w:rsidP="00DE4BD8">
            <w:pPr>
              <w:rPr>
                <w:color w:val="000000"/>
              </w:rPr>
            </w:pPr>
            <w:r w:rsidRPr="00DF473C">
              <w:rPr>
                <w:color w:val="000000"/>
                <w:sz w:val="22"/>
                <w:szCs w:val="22"/>
              </w:rPr>
              <w:t>165499,081</w:t>
            </w:r>
          </w:p>
        </w:tc>
        <w:tc>
          <w:tcPr>
            <w:tcW w:w="506" w:type="dxa"/>
          </w:tcPr>
          <w:p w:rsidR="00D81F8A" w:rsidRPr="00DF473C" w:rsidRDefault="00D81F8A" w:rsidP="00DE4BD8">
            <w:pPr>
              <w:rPr>
                <w:color w:val="000000"/>
              </w:rPr>
            </w:pPr>
            <w:r w:rsidRPr="00DF473C">
              <w:rPr>
                <w:color w:val="000000"/>
                <w:sz w:val="22"/>
                <w:szCs w:val="22"/>
              </w:rPr>
              <w:t>182383,88</w:t>
            </w:r>
          </w:p>
        </w:tc>
        <w:tc>
          <w:tcPr>
            <w:tcW w:w="567" w:type="dxa"/>
          </w:tcPr>
          <w:p w:rsidR="00D81F8A" w:rsidRPr="00DF473C" w:rsidRDefault="00D81F8A" w:rsidP="00DE4BD8">
            <w:r w:rsidRPr="00DF473C">
              <w:rPr>
                <w:sz w:val="22"/>
                <w:szCs w:val="22"/>
              </w:rPr>
              <w:t>156515,025</w:t>
            </w:r>
          </w:p>
        </w:tc>
        <w:tc>
          <w:tcPr>
            <w:tcW w:w="567" w:type="dxa"/>
          </w:tcPr>
          <w:p w:rsidR="00D81F8A" w:rsidRPr="00DF473C" w:rsidRDefault="00D81F8A" w:rsidP="00DE4BD8">
            <w:r w:rsidRPr="00DF473C">
              <w:rPr>
                <w:sz w:val="22"/>
                <w:szCs w:val="22"/>
              </w:rPr>
              <w:t>105730,702</w:t>
            </w:r>
          </w:p>
        </w:tc>
        <w:tc>
          <w:tcPr>
            <w:tcW w:w="567" w:type="dxa"/>
          </w:tcPr>
          <w:p w:rsidR="00D81F8A" w:rsidRPr="00DF473C" w:rsidRDefault="00D81F8A" w:rsidP="00DE4BD8">
            <w:r w:rsidRPr="00DF473C">
              <w:rPr>
                <w:sz w:val="22"/>
                <w:szCs w:val="22"/>
              </w:rPr>
              <w:t>97028</w:t>
            </w:r>
          </w:p>
        </w:tc>
        <w:tc>
          <w:tcPr>
            <w:tcW w:w="486" w:type="dxa"/>
          </w:tcPr>
          <w:p w:rsidR="00D81F8A" w:rsidRPr="00DF473C" w:rsidRDefault="00D81F8A" w:rsidP="00DE4BD8">
            <w:pPr>
              <w:rPr>
                <w:color w:val="000000"/>
              </w:rPr>
            </w:pPr>
            <w:r w:rsidRPr="00DF473C">
              <w:rPr>
                <w:color w:val="000000"/>
                <w:sz w:val="22"/>
                <w:szCs w:val="22"/>
              </w:rPr>
              <w:t>147995,1</w:t>
            </w:r>
          </w:p>
        </w:tc>
      </w:tr>
      <w:tr w:rsidR="00D81F8A" w:rsidRPr="00F73287" w:rsidTr="00DE4BD8">
        <w:trPr>
          <w:trHeight w:val="423"/>
        </w:trPr>
        <w:tc>
          <w:tcPr>
            <w:tcW w:w="1526" w:type="dxa"/>
            <w:vMerge w:val="restart"/>
          </w:tcPr>
          <w:p w:rsidR="00D81F8A" w:rsidRPr="00DF473C" w:rsidRDefault="00D81F8A" w:rsidP="00DE4BD8">
            <w:pPr>
              <w:jc w:val="both"/>
            </w:pPr>
            <w:r w:rsidRPr="00DF473C">
              <w:rPr>
                <w:b/>
                <w:sz w:val="22"/>
                <w:szCs w:val="22"/>
              </w:rPr>
              <w:t>В том числе:</w:t>
            </w:r>
          </w:p>
        </w:tc>
        <w:tc>
          <w:tcPr>
            <w:tcW w:w="2551" w:type="dxa"/>
          </w:tcPr>
          <w:p w:rsidR="00D81F8A" w:rsidRPr="00DF473C" w:rsidRDefault="00D81F8A" w:rsidP="00DE4BD8">
            <w:pPr>
              <w:jc w:val="center"/>
            </w:pPr>
            <w:r w:rsidRPr="00DF473C">
              <w:rPr>
                <w:sz w:val="22"/>
                <w:szCs w:val="22"/>
              </w:rPr>
              <w:t>Федеральный бюджет</w:t>
            </w:r>
          </w:p>
        </w:tc>
        <w:tc>
          <w:tcPr>
            <w:tcW w:w="710" w:type="dxa"/>
          </w:tcPr>
          <w:p w:rsidR="00D81F8A" w:rsidRPr="00DF473C" w:rsidRDefault="00D81F8A" w:rsidP="00DE4BD8">
            <w:pPr>
              <w:jc w:val="center"/>
            </w:pPr>
            <w:r w:rsidRPr="00DF473C">
              <w:rPr>
                <w:sz w:val="22"/>
                <w:szCs w:val="22"/>
              </w:rPr>
              <w:t>44319,388</w:t>
            </w:r>
          </w:p>
        </w:tc>
        <w:tc>
          <w:tcPr>
            <w:tcW w:w="708" w:type="dxa"/>
          </w:tcPr>
          <w:p w:rsidR="00D81F8A" w:rsidRPr="00DF473C" w:rsidRDefault="00D81F8A" w:rsidP="00DE4BD8">
            <w:pPr>
              <w:jc w:val="center"/>
              <w:rPr>
                <w:color w:val="000000"/>
              </w:rPr>
            </w:pPr>
            <w:r w:rsidRPr="00DF473C">
              <w:rPr>
                <w:color w:val="000000"/>
                <w:sz w:val="22"/>
                <w:szCs w:val="22"/>
              </w:rPr>
              <w:t>537,73</w:t>
            </w:r>
          </w:p>
        </w:tc>
        <w:tc>
          <w:tcPr>
            <w:tcW w:w="567" w:type="dxa"/>
          </w:tcPr>
          <w:p w:rsidR="00D81F8A" w:rsidRPr="00DF473C" w:rsidRDefault="00D81F8A" w:rsidP="00DE4BD8">
            <w:pPr>
              <w:jc w:val="center"/>
              <w:rPr>
                <w:color w:val="000000"/>
              </w:rPr>
            </w:pPr>
            <w:r w:rsidRPr="00DF473C">
              <w:rPr>
                <w:color w:val="000000"/>
                <w:sz w:val="22"/>
                <w:szCs w:val="22"/>
              </w:rPr>
              <w:t>665,96</w:t>
            </w:r>
          </w:p>
        </w:tc>
        <w:tc>
          <w:tcPr>
            <w:tcW w:w="567" w:type="dxa"/>
          </w:tcPr>
          <w:p w:rsidR="00D81F8A" w:rsidRPr="00DF473C" w:rsidRDefault="00D81F8A" w:rsidP="00DE4BD8">
            <w:pPr>
              <w:jc w:val="center"/>
              <w:rPr>
                <w:color w:val="000000"/>
              </w:rPr>
            </w:pPr>
            <w:r w:rsidRPr="00DF473C">
              <w:rPr>
                <w:color w:val="000000"/>
                <w:sz w:val="22"/>
                <w:szCs w:val="22"/>
              </w:rPr>
              <w:t>0</w:t>
            </w:r>
          </w:p>
        </w:tc>
        <w:tc>
          <w:tcPr>
            <w:tcW w:w="709" w:type="dxa"/>
          </w:tcPr>
          <w:p w:rsidR="00D81F8A" w:rsidRPr="00DF473C" w:rsidRDefault="00D81F8A" w:rsidP="00DE4BD8">
            <w:pPr>
              <w:jc w:val="center"/>
              <w:rPr>
                <w:color w:val="000000"/>
              </w:rPr>
            </w:pPr>
            <w:r w:rsidRPr="00DF473C">
              <w:rPr>
                <w:color w:val="000000"/>
                <w:sz w:val="22"/>
                <w:szCs w:val="22"/>
              </w:rPr>
              <w:t>1424,22</w:t>
            </w:r>
          </w:p>
        </w:tc>
        <w:tc>
          <w:tcPr>
            <w:tcW w:w="499" w:type="dxa"/>
          </w:tcPr>
          <w:p w:rsidR="00D81F8A" w:rsidRPr="00DF473C" w:rsidRDefault="00D81F8A" w:rsidP="00DE4BD8">
            <w:pPr>
              <w:jc w:val="center"/>
              <w:rPr>
                <w:color w:val="000000"/>
              </w:rPr>
            </w:pPr>
            <w:r w:rsidRPr="00DF473C">
              <w:rPr>
                <w:color w:val="000000"/>
                <w:sz w:val="22"/>
                <w:szCs w:val="22"/>
              </w:rPr>
              <w:t>3489,48</w:t>
            </w:r>
          </w:p>
        </w:tc>
        <w:tc>
          <w:tcPr>
            <w:tcW w:w="506" w:type="dxa"/>
          </w:tcPr>
          <w:p w:rsidR="00D81F8A" w:rsidRPr="00DF473C" w:rsidRDefault="00D81F8A" w:rsidP="00DE4BD8">
            <w:pPr>
              <w:jc w:val="center"/>
              <w:rPr>
                <w:color w:val="000000"/>
              </w:rPr>
            </w:pPr>
            <w:r w:rsidRPr="00DF473C">
              <w:rPr>
                <w:color w:val="000000"/>
                <w:sz w:val="22"/>
                <w:szCs w:val="22"/>
              </w:rPr>
              <w:t>10393,95</w:t>
            </w:r>
          </w:p>
        </w:tc>
        <w:tc>
          <w:tcPr>
            <w:tcW w:w="567" w:type="dxa"/>
          </w:tcPr>
          <w:p w:rsidR="00D81F8A" w:rsidRPr="00DF473C" w:rsidRDefault="00D81F8A" w:rsidP="00DE4BD8">
            <w:pPr>
              <w:jc w:val="center"/>
            </w:pPr>
            <w:r w:rsidRPr="00DF473C">
              <w:rPr>
                <w:sz w:val="22"/>
                <w:szCs w:val="22"/>
              </w:rPr>
              <w:t>9177,538</w:t>
            </w:r>
          </w:p>
        </w:tc>
        <w:tc>
          <w:tcPr>
            <w:tcW w:w="567" w:type="dxa"/>
          </w:tcPr>
          <w:p w:rsidR="00D81F8A" w:rsidRPr="00DF473C" w:rsidRDefault="00D81F8A" w:rsidP="00DE4BD8">
            <w:pPr>
              <w:jc w:val="center"/>
            </w:pPr>
            <w:r w:rsidRPr="00DF473C">
              <w:rPr>
                <w:sz w:val="22"/>
                <w:szCs w:val="22"/>
              </w:rPr>
              <w:t>9807,81</w:t>
            </w:r>
          </w:p>
        </w:tc>
        <w:tc>
          <w:tcPr>
            <w:tcW w:w="567" w:type="dxa"/>
          </w:tcPr>
          <w:p w:rsidR="00D81F8A" w:rsidRPr="00DF473C" w:rsidRDefault="00D81F8A" w:rsidP="00DE4BD8">
            <w:pPr>
              <w:jc w:val="center"/>
            </w:pPr>
            <w:r w:rsidRPr="00DF473C">
              <w:rPr>
                <w:sz w:val="22"/>
                <w:szCs w:val="22"/>
              </w:rPr>
              <w:t>8822,7</w:t>
            </w:r>
          </w:p>
        </w:tc>
        <w:tc>
          <w:tcPr>
            <w:tcW w:w="486" w:type="dxa"/>
          </w:tcPr>
          <w:p w:rsidR="00D81F8A" w:rsidRPr="00DF473C" w:rsidRDefault="00D81F8A" w:rsidP="00DE4BD8">
            <w:pPr>
              <w:jc w:val="center"/>
              <w:rPr>
                <w:color w:val="000000"/>
              </w:rPr>
            </w:pPr>
            <w:r w:rsidRPr="00DF473C">
              <w:rPr>
                <w:color w:val="000000"/>
                <w:sz w:val="22"/>
                <w:szCs w:val="22"/>
              </w:rPr>
              <w:t>0</w:t>
            </w:r>
          </w:p>
        </w:tc>
      </w:tr>
      <w:tr w:rsidR="00D81F8A" w:rsidRPr="00F73287" w:rsidTr="00DE4BD8">
        <w:trPr>
          <w:trHeight w:val="543"/>
        </w:trPr>
        <w:tc>
          <w:tcPr>
            <w:tcW w:w="1526"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Республиканский бюджет</w:t>
            </w:r>
          </w:p>
        </w:tc>
        <w:tc>
          <w:tcPr>
            <w:tcW w:w="710" w:type="dxa"/>
          </w:tcPr>
          <w:p w:rsidR="00D81F8A" w:rsidRPr="00DF473C" w:rsidRDefault="00D81F8A" w:rsidP="00DE4BD8">
            <w:pPr>
              <w:jc w:val="center"/>
            </w:pPr>
            <w:r w:rsidRPr="00DF473C">
              <w:rPr>
                <w:sz w:val="22"/>
                <w:szCs w:val="22"/>
              </w:rPr>
              <w:t>1079084,468</w:t>
            </w:r>
          </w:p>
        </w:tc>
        <w:tc>
          <w:tcPr>
            <w:tcW w:w="708" w:type="dxa"/>
          </w:tcPr>
          <w:p w:rsidR="00D81F8A" w:rsidRPr="00DF473C" w:rsidRDefault="00D81F8A" w:rsidP="00DE4BD8">
            <w:pPr>
              <w:jc w:val="center"/>
              <w:rPr>
                <w:color w:val="000000"/>
              </w:rPr>
            </w:pPr>
            <w:r w:rsidRPr="00DF473C">
              <w:rPr>
                <w:color w:val="000000"/>
                <w:sz w:val="22"/>
                <w:szCs w:val="22"/>
              </w:rPr>
              <w:t>129847,051</w:t>
            </w:r>
          </w:p>
        </w:tc>
        <w:tc>
          <w:tcPr>
            <w:tcW w:w="567" w:type="dxa"/>
          </w:tcPr>
          <w:p w:rsidR="00D81F8A" w:rsidRPr="00DF473C" w:rsidRDefault="00D81F8A" w:rsidP="00DE4BD8">
            <w:pPr>
              <w:jc w:val="center"/>
              <w:rPr>
                <w:color w:val="000000"/>
              </w:rPr>
            </w:pPr>
            <w:r w:rsidRPr="00DF473C">
              <w:rPr>
                <w:color w:val="000000"/>
                <w:sz w:val="22"/>
                <w:szCs w:val="22"/>
              </w:rPr>
              <w:t>121304,17</w:t>
            </w:r>
          </w:p>
        </w:tc>
        <w:tc>
          <w:tcPr>
            <w:tcW w:w="567" w:type="dxa"/>
          </w:tcPr>
          <w:p w:rsidR="00D81F8A" w:rsidRPr="00DF473C" w:rsidRDefault="00D81F8A" w:rsidP="00DE4BD8">
            <w:pPr>
              <w:jc w:val="center"/>
              <w:rPr>
                <w:color w:val="000000"/>
              </w:rPr>
            </w:pPr>
            <w:r w:rsidRPr="00DF473C">
              <w:rPr>
                <w:color w:val="000000"/>
                <w:sz w:val="22"/>
                <w:szCs w:val="22"/>
              </w:rPr>
              <w:t>123426,4</w:t>
            </w:r>
          </w:p>
        </w:tc>
        <w:tc>
          <w:tcPr>
            <w:tcW w:w="709" w:type="dxa"/>
          </w:tcPr>
          <w:p w:rsidR="00D81F8A" w:rsidRPr="00DF473C" w:rsidRDefault="00D81F8A" w:rsidP="00DE4BD8">
            <w:pPr>
              <w:rPr>
                <w:color w:val="000000"/>
              </w:rPr>
            </w:pPr>
            <w:r w:rsidRPr="00DF473C">
              <w:rPr>
                <w:color w:val="000000"/>
                <w:sz w:val="22"/>
                <w:szCs w:val="22"/>
              </w:rPr>
              <w:t>108290,155</w:t>
            </w:r>
          </w:p>
        </w:tc>
        <w:tc>
          <w:tcPr>
            <w:tcW w:w="499" w:type="dxa"/>
          </w:tcPr>
          <w:p w:rsidR="00D81F8A" w:rsidRPr="00DF473C" w:rsidRDefault="00D81F8A" w:rsidP="00DE4BD8">
            <w:pPr>
              <w:rPr>
                <w:color w:val="000000"/>
              </w:rPr>
            </w:pPr>
            <w:r w:rsidRPr="00DF473C">
              <w:rPr>
                <w:color w:val="000000"/>
                <w:sz w:val="22"/>
                <w:szCs w:val="22"/>
              </w:rPr>
              <w:t>121485,13</w:t>
            </w:r>
          </w:p>
        </w:tc>
        <w:tc>
          <w:tcPr>
            <w:tcW w:w="506" w:type="dxa"/>
          </w:tcPr>
          <w:p w:rsidR="00D81F8A" w:rsidRPr="00DF473C" w:rsidRDefault="00D81F8A" w:rsidP="00DE4BD8">
            <w:pPr>
              <w:rPr>
                <w:color w:val="000000"/>
              </w:rPr>
            </w:pPr>
            <w:r w:rsidRPr="00DF473C">
              <w:rPr>
                <w:color w:val="000000"/>
                <w:sz w:val="22"/>
                <w:szCs w:val="22"/>
              </w:rPr>
              <w:t>129318,85</w:t>
            </w:r>
          </w:p>
        </w:tc>
        <w:tc>
          <w:tcPr>
            <w:tcW w:w="567" w:type="dxa"/>
          </w:tcPr>
          <w:p w:rsidR="00D81F8A" w:rsidRPr="00DF473C" w:rsidRDefault="00D81F8A" w:rsidP="00DE4BD8">
            <w:r w:rsidRPr="00DF473C">
              <w:rPr>
                <w:sz w:val="22"/>
                <w:szCs w:val="22"/>
              </w:rPr>
              <w:t>105236,7</w:t>
            </w:r>
          </w:p>
        </w:tc>
        <w:tc>
          <w:tcPr>
            <w:tcW w:w="567" w:type="dxa"/>
          </w:tcPr>
          <w:p w:rsidR="00D81F8A" w:rsidRPr="00DF473C" w:rsidRDefault="00D81F8A" w:rsidP="00DE4BD8">
            <w:r w:rsidRPr="00DF473C">
              <w:rPr>
                <w:sz w:val="22"/>
                <w:szCs w:val="22"/>
              </w:rPr>
              <w:t>70539,512</w:t>
            </w:r>
          </w:p>
        </w:tc>
        <w:tc>
          <w:tcPr>
            <w:tcW w:w="567" w:type="dxa"/>
          </w:tcPr>
          <w:p w:rsidR="00D81F8A" w:rsidRPr="00DF473C" w:rsidRDefault="00D81F8A" w:rsidP="00DE4BD8">
            <w:r w:rsidRPr="00DF473C">
              <w:rPr>
                <w:sz w:val="22"/>
                <w:szCs w:val="22"/>
              </w:rPr>
              <w:t>58530,5</w:t>
            </w:r>
          </w:p>
        </w:tc>
        <w:tc>
          <w:tcPr>
            <w:tcW w:w="486" w:type="dxa"/>
          </w:tcPr>
          <w:p w:rsidR="00D81F8A" w:rsidRPr="00DF473C" w:rsidRDefault="00D81F8A" w:rsidP="00DE4BD8">
            <w:pPr>
              <w:rPr>
                <w:color w:val="000000"/>
              </w:rPr>
            </w:pPr>
            <w:r w:rsidRPr="00DF473C">
              <w:rPr>
                <w:color w:val="000000"/>
                <w:sz w:val="22"/>
                <w:szCs w:val="22"/>
              </w:rPr>
              <w:t>111106</w:t>
            </w:r>
          </w:p>
        </w:tc>
      </w:tr>
      <w:tr w:rsidR="00D81F8A" w:rsidRPr="00F73287" w:rsidTr="00DE4BD8">
        <w:trPr>
          <w:trHeight w:val="551"/>
        </w:trPr>
        <w:tc>
          <w:tcPr>
            <w:tcW w:w="1526"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Бюджет Инсарского муниципального района</w:t>
            </w:r>
          </w:p>
        </w:tc>
        <w:tc>
          <w:tcPr>
            <w:tcW w:w="710" w:type="dxa"/>
          </w:tcPr>
          <w:p w:rsidR="00D81F8A" w:rsidRPr="00DF473C" w:rsidRDefault="00D81F8A" w:rsidP="00DE4BD8">
            <w:pPr>
              <w:jc w:val="center"/>
            </w:pPr>
            <w:r w:rsidRPr="00DF473C">
              <w:rPr>
                <w:sz w:val="22"/>
                <w:szCs w:val="22"/>
              </w:rPr>
              <w:t>318660,6914</w:t>
            </w:r>
          </w:p>
        </w:tc>
        <w:tc>
          <w:tcPr>
            <w:tcW w:w="708" w:type="dxa"/>
          </w:tcPr>
          <w:p w:rsidR="00D81F8A" w:rsidRPr="00DF473C" w:rsidRDefault="00D81F8A" w:rsidP="00DE4BD8">
            <w:pPr>
              <w:jc w:val="center"/>
              <w:rPr>
                <w:color w:val="000000"/>
              </w:rPr>
            </w:pPr>
            <w:r w:rsidRPr="00DF473C">
              <w:rPr>
                <w:color w:val="000000"/>
                <w:sz w:val="22"/>
                <w:szCs w:val="22"/>
              </w:rPr>
              <w:t>34162,9</w:t>
            </w:r>
          </w:p>
        </w:tc>
        <w:tc>
          <w:tcPr>
            <w:tcW w:w="567" w:type="dxa"/>
          </w:tcPr>
          <w:p w:rsidR="00D81F8A" w:rsidRPr="00DF473C" w:rsidRDefault="00D81F8A" w:rsidP="00DE4BD8">
            <w:pPr>
              <w:jc w:val="center"/>
              <w:rPr>
                <w:color w:val="000000"/>
              </w:rPr>
            </w:pPr>
            <w:r w:rsidRPr="00DF473C">
              <w:rPr>
                <w:color w:val="000000"/>
                <w:sz w:val="22"/>
                <w:szCs w:val="22"/>
              </w:rPr>
              <w:t>32760,82</w:t>
            </w:r>
          </w:p>
        </w:tc>
        <w:tc>
          <w:tcPr>
            <w:tcW w:w="567" w:type="dxa"/>
          </w:tcPr>
          <w:p w:rsidR="00D81F8A" w:rsidRPr="00DF473C" w:rsidRDefault="00D81F8A" w:rsidP="00DE4BD8">
            <w:pPr>
              <w:jc w:val="center"/>
              <w:rPr>
                <w:color w:val="000000"/>
              </w:rPr>
            </w:pPr>
            <w:r w:rsidRPr="00DF473C">
              <w:rPr>
                <w:color w:val="000000"/>
                <w:sz w:val="22"/>
                <w:szCs w:val="22"/>
              </w:rPr>
              <w:t>32409,6</w:t>
            </w:r>
          </w:p>
        </w:tc>
        <w:tc>
          <w:tcPr>
            <w:tcW w:w="709" w:type="dxa"/>
          </w:tcPr>
          <w:p w:rsidR="00D81F8A" w:rsidRPr="00DF473C" w:rsidRDefault="00D81F8A" w:rsidP="00DE4BD8">
            <w:pPr>
              <w:rPr>
                <w:color w:val="000000"/>
              </w:rPr>
            </w:pPr>
            <w:r w:rsidRPr="00DF473C">
              <w:rPr>
                <w:color w:val="000000"/>
                <w:sz w:val="22"/>
                <w:szCs w:val="22"/>
              </w:rPr>
              <w:t>30170,8534</w:t>
            </w:r>
          </w:p>
        </w:tc>
        <w:tc>
          <w:tcPr>
            <w:tcW w:w="499" w:type="dxa"/>
          </w:tcPr>
          <w:p w:rsidR="00D81F8A" w:rsidRPr="00DF473C" w:rsidRDefault="00D81F8A" w:rsidP="00DE4BD8">
            <w:pPr>
              <w:rPr>
                <w:color w:val="000000"/>
              </w:rPr>
            </w:pPr>
            <w:r w:rsidRPr="00DF473C">
              <w:rPr>
                <w:color w:val="000000"/>
                <w:sz w:val="22"/>
                <w:szCs w:val="22"/>
              </w:rPr>
              <w:t>35724,471</w:t>
            </w:r>
          </w:p>
        </w:tc>
        <w:tc>
          <w:tcPr>
            <w:tcW w:w="506" w:type="dxa"/>
          </w:tcPr>
          <w:p w:rsidR="00D81F8A" w:rsidRPr="00DF473C" w:rsidRDefault="00D81F8A" w:rsidP="00DE4BD8">
            <w:pPr>
              <w:rPr>
                <w:color w:val="000000"/>
              </w:rPr>
            </w:pPr>
            <w:r w:rsidRPr="00DF473C">
              <w:rPr>
                <w:color w:val="000000"/>
                <w:sz w:val="22"/>
                <w:szCs w:val="22"/>
              </w:rPr>
              <w:t>37861,08</w:t>
            </w:r>
          </w:p>
        </w:tc>
        <w:tc>
          <w:tcPr>
            <w:tcW w:w="567" w:type="dxa"/>
          </w:tcPr>
          <w:p w:rsidR="00D81F8A" w:rsidRPr="00DF473C" w:rsidRDefault="00D81F8A" w:rsidP="00DE4BD8">
            <w:r w:rsidRPr="00DF473C">
              <w:rPr>
                <w:sz w:val="22"/>
                <w:szCs w:val="22"/>
              </w:rPr>
              <w:t>37240,787</w:t>
            </w:r>
          </w:p>
        </w:tc>
        <w:tc>
          <w:tcPr>
            <w:tcW w:w="567" w:type="dxa"/>
          </w:tcPr>
          <w:p w:rsidR="00D81F8A" w:rsidRPr="00DF473C" w:rsidRDefault="00D81F8A" w:rsidP="00DE4BD8">
            <w:r w:rsidRPr="00DF473C">
              <w:rPr>
                <w:sz w:val="22"/>
                <w:szCs w:val="22"/>
              </w:rPr>
              <w:t>20523,38</w:t>
            </w:r>
          </w:p>
        </w:tc>
        <w:tc>
          <w:tcPr>
            <w:tcW w:w="567" w:type="dxa"/>
          </w:tcPr>
          <w:p w:rsidR="00D81F8A" w:rsidRPr="00DF473C" w:rsidRDefault="00D81F8A" w:rsidP="00DE4BD8">
            <w:r w:rsidRPr="00DF473C">
              <w:rPr>
                <w:sz w:val="22"/>
                <w:szCs w:val="22"/>
              </w:rPr>
              <w:t>24814,8</w:t>
            </w:r>
          </w:p>
        </w:tc>
        <w:tc>
          <w:tcPr>
            <w:tcW w:w="486" w:type="dxa"/>
          </w:tcPr>
          <w:p w:rsidR="00D81F8A" w:rsidRPr="00DF473C" w:rsidRDefault="00D81F8A" w:rsidP="00DE4BD8">
            <w:pPr>
              <w:rPr>
                <w:color w:val="000000"/>
              </w:rPr>
            </w:pPr>
            <w:r w:rsidRPr="00DF473C">
              <w:rPr>
                <w:color w:val="000000"/>
                <w:sz w:val="22"/>
                <w:szCs w:val="22"/>
              </w:rPr>
              <w:t>32992</w:t>
            </w:r>
          </w:p>
        </w:tc>
      </w:tr>
      <w:tr w:rsidR="00D81F8A" w:rsidRPr="00F73287" w:rsidTr="00DE4BD8">
        <w:trPr>
          <w:trHeight w:val="559"/>
        </w:trPr>
        <w:tc>
          <w:tcPr>
            <w:tcW w:w="1526" w:type="dxa"/>
            <w:vMerge/>
          </w:tcPr>
          <w:p w:rsidR="00D81F8A" w:rsidRPr="00DF473C" w:rsidRDefault="00D81F8A" w:rsidP="00DE4BD8">
            <w:pPr>
              <w:jc w:val="both"/>
            </w:pPr>
          </w:p>
        </w:tc>
        <w:tc>
          <w:tcPr>
            <w:tcW w:w="2551" w:type="dxa"/>
          </w:tcPr>
          <w:p w:rsidR="00D81F8A" w:rsidRPr="00DF473C" w:rsidRDefault="00D81F8A" w:rsidP="00DE4BD8">
            <w:pPr>
              <w:jc w:val="center"/>
            </w:pPr>
            <w:r w:rsidRPr="00DF473C">
              <w:rPr>
                <w:sz w:val="22"/>
                <w:szCs w:val="22"/>
              </w:rPr>
              <w:t>Внебюджетные средства</w:t>
            </w:r>
          </w:p>
        </w:tc>
        <w:tc>
          <w:tcPr>
            <w:tcW w:w="710" w:type="dxa"/>
          </w:tcPr>
          <w:p w:rsidR="00D81F8A" w:rsidRPr="00DF473C" w:rsidRDefault="00D81F8A" w:rsidP="00DE4BD8">
            <w:pPr>
              <w:jc w:val="center"/>
            </w:pPr>
            <w:r w:rsidRPr="00DF473C">
              <w:rPr>
                <w:sz w:val="22"/>
                <w:szCs w:val="22"/>
              </w:rPr>
              <w:t>47580,9</w:t>
            </w:r>
          </w:p>
        </w:tc>
        <w:tc>
          <w:tcPr>
            <w:tcW w:w="708" w:type="dxa"/>
          </w:tcPr>
          <w:p w:rsidR="00D81F8A" w:rsidRPr="00DF473C" w:rsidRDefault="00D81F8A" w:rsidP="00DE4BD8">
            <w:pPr>
              <w:jc w:val="center"/>
            </w:pPr>
            <w:r w:rsidRPr="00DF473C">
              <w:rPr>
                <w:sz w:val="22"/>
                <w:szCs w:val="22"/>
              </w:rPr>
              <w:t>5856,6</w:t>
            </w:r>
          </w:p>
        </w:tc>
        <w:tc>
          <w:tcPr>
            <w:tcW w:w="567" w:type="dxa"/>
          </w:tcPr>
          <w:p w:rsidR="00D81F8A" w:rsidRPr="00DF473C" w:rsidRDefault="00D81F8A" w:rsidP="00DE4BD8">
            <w:pPr>
              <w:jc w:val="center"/>
            </w:pPr>
            <w:r w:rsidRPr="00DF473C">
              <w:rPr>
                <w:sz w:val="22"/>
                <w:szCs w:val="22"/>
              </w:rPr>
              <w:t>5244,4</w:t>
            </w:r>
          </w:p>
        </w:tc>
        <w:tc>
          <w:tcPr>
            <w:tcW w:w="567" w:type="dxa"/>
          </w:tcPr>
          <w:p w:rsidR="00D81F8A" w:rsidRPr="00DF473C" w:rsidRDefault="00D81F8A" w:rsidP="00DE4BD8">
            <w:pPr>
              <w:jc w:val="center"/>
            </w:pPr>
            <w:r w:rsidRPr="00DF473C">
              <w:rPr>
                <w:sz w:val="22"/>
                <w:szCs w:val="22"/>
              </w:rPr>
              <w:t>4333,7</w:t>
            </w:r>
          </w:p>
        </w:tc>
        <w:tc>
          <w:tcPr>
            <w:tcW w:w="709" w:type="dxa"/>
          </w:tcPr>
          <w:p w:rsidR="00D81F8A" w:rsidRPr="00DF473C" w:rsidRDefault="00D81F8A" w:rsidP="00DE4BD8">
            <w:r w:rsidRPr="00DF473C">
              <w:rPr>
                <w:sz w:val="22"/>
                <w:szCs w:val="22"/>
              </w:rPr>
              <w:t>4059,1</w:t>
            </w:r>
          </w:p>
        </w:tc>
        <w:tc>
          <w:tcPr>
            <w:tcW w:w="499" w:type="dxa"/>
          </w:tcPr>
          <w:p w:rsidR="00D81F8A" w:rsidRPr="00DF473C" w:rsidRDefault="00D81F8A" w:rsidP="00DE4BD8">
            <w:r w:rsidRPr="00DF473C">
              <w:rPr>
                <w:sz w:val="22"/>
                <w:szCs w:val="22"/>
              </w:rPr>
              <w:t>4800</w:t>
            </w:r>
          </w:p>
        </w:tc>
        <w:tc>
          <w:tcPr>
            <w:tcW w:w="506" w:type="dxa"/>
          </w:tcPr>
          <w:p w:rsidR="00D81F8A" w:rsidRPr="00DF473C" w:rsidRDefault="00D81F8A" w:rsidP="00DE4BD8">
            <w:r w:rsidRPr="00DF473C">
              <w:rPr>
                <w:sz w:val="22"/>
                <w:szCs w:val="22"/>
              </w:rPr>
              <w:t>4810</w:t>
            </w:r>
          </w:p>
        </w:tc>
        <w:tc>
          <w:tcPr>
            <w:tcW w:w="567" w:type="dxa"/>
          </w:tcPr>
          <w:p w:rsidR="00D81F8A" w:rsidRPr="00DF473C" w:rsidRDefault="00D81F8A" w:rsidP="00DE4BD8">
            <w:r w:rsidRPr="00DF473C">
              <w:rPr>
                <w:sz w:val="22"/>
                <w:szCs w:val="22"/>
              </w:rPr>
              <w:t>4860</w:t>
            </w:r>
          </w:p>
        </w:tc>
        <w:tc>
          <w:tcPr>
            <w:tcW w:w="567" w:type="dxa"/>
          </w:tcPr>
          <w:p w:rsidR="00D81F8A" w:rsidRPr="00DF473C" w:rsidRDefault="00D81F8A" w:rsidP="00DE4BD8">
            <w:r w:rsidRPr="00DF473C">
              <w:rPr>
                <w:sz w:val="22"/>
                <w:szCs w:val="22"/>
              </w:rPr>
              <w:t>4860</w:t>
            </w:r>
          </w:p>
        </w:tc>
        <w:tc>
          <w:tcPr>
            <w:tcW w:w="567" w:type="dxa"/>
          </w:tcPr>
          <w:p w:rsidR="00D81F8A" w:rsidRPr="00DF473C" w:rsidRDefault="00D81F8A" w:rsidP="00DE4BD8">
            <w:r w:rsidRPr="00DF473C">
              <w:rPr>
                <w:sz w:val="22"/>
                <w:szCs w:val="22"/>
              </w:rPr>
              <w:t>4860</w:t>
            </w:r>
          </w:p>
        </w:tc>
        <w:tc>
          <w:tcPr>
            <w:tcW w:w="486" w:type="dxa"/>
          </w:tcPr>
          <w:p w:rsidR="00D81F8A" w:rsidRPr="00DF473C" w:rsidRDefault="00D81F8A" w:rsidP="00DE4BD8">
            <w:pPr>
              <w:rPr>
                <w:color w:val="000000"/>
              </w:rPr>
            </w:pPr>
            <w:r w:rsidRPr="00DF473C">
              <w:rPr>
                <w:color w:val="000000"/>
                <w:sz w:val="22"/>
                <w:szCs w:val="22"/>
              </w:rPr>
              <w:t>3897,1</w:t>
            </w:r>
          </w:p>
        </w:tc>
      </w:tr>
    </w:tbl>
    <w:p w:rsidR="00D81F8A" w:rsidRDefault="00D81F8A" w:rsidP="00D81F8A">
      <w:pPr>
        <w:jc w:val="right"/>
        <w:rPr>
          <w:sz w:val="28"/>
        </w:rPr>
      </w:pPr>
      <w:r>
        <w:rPr>
          <w:sz w:val="28"/>
        </w:rPr>
        <w:t xml:space="preserve">       </w:t>
      </w:r>
      <w:r w:rsidRPr="00F73287">
        <w:rPr>
          <w:sz w:val="28"/>
        </w:rPr>
        <w:t xml:space="preserve">   </w:t>
      </w:r>
      <w:r>
        <w:rPr>
          <w:sz w:val="28"/>
        </w:rPr>
        <w:t>».</w:t>
      </w:r>
    </w:p>
    <w:p w:rsidR="00D81F8A" w:rsidRPr="00D81F8A" w:rsidRDefault="00D81F8A" w:rsidP="00D81F8A">
      <w:pPr>
        <w:jc w:val="both"/>
      </w:pPr>
      <w:r w:rsidRPr="00D81F8A">
        <w:t xml:space="preserve">        2. Настоящее постановление вступает в законную силу после дня подписания и распространяет свое действие на правоотношения, возникшие с 20 декабря 2022 года.</w:t>
      </w:r>
    </w:p>
    <w:p w:rsidR="00D81F8A" w:rsidRPr="00D81F8A" w:rsidRDefault="00D81F8A" w:rsidP="00D81F8A">
      <w:pPr>
        <w:jc w:val="both"/>
      </w:pPr>
      <w:r w:rsidRPr="00D81F8A">
        <w:t xml:space="preserve">         3.  </w:t>
      </w:r>
      <w:proofErr w:type="gramStart"/>
      <w:r w:rsidRPr="00D81F8A">
        <w:t>Контроль за</w:t>
      </w:r>
      <w:proofErr w:type="gramEnd"/>
      <w:r w:rsidRPr="00D81F8A">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D81F8A" w:rsidRDefault="00D81F8A" w:rsidP="00D81F8A">
      <w:pPr>
        <w:rPr>
          <w:sz w:val="28"/>
        </w:rPr>
      </w:pPr>
    </w:p>
    <w:p w:rsidR="00D81F8A" w:rsidRDefault="00D81F8A" w:rsidP="00D81F8A">
      <w:pPr>
        <w:rPr>
          <w:sz w:val="28"/>
        </w:rPr>
      </w:pPr>
    </w:p>
    <w:p w:rsidR="00D81F8A" w:rsidRDefault="00D81F8A" w:rsidP="00D81F8A">
      <w:pPr>
        <w:rPr>
          <w:sz w:val="28"/>
        </w:rPr>
      </w:pPr>
    </w:p>
    <w:p w:rsidR="00D81F8A" w:rsidRPr="00D81F8A" w:rsidRDefault="00D81F8A" w:rsidP="00D81F8A">
      <w:r w:rsidRPr="00D81F8A">
        <w:t>Глава Инсарского</w:t>
      </w:r>
    </w:p>
    <w:p w:rsidR="00D81F8A" w:rsidRPr="00D81F8A" w:rsidRDefault="00D81F8A" w:rsidP="00D81F8A">
      <w:r w:rsidRPr="00D81F8A">
        <w:t xml:space="preserve">муниципального района                                                                            </w:t>
      </w:r>
      <w:r>
        <w:t xml:space="preserve">                    </w:t>
      </w:r>
      <w:r w:rsidRPr="00D81F8A">
        <w:t xml:space="preserve"> Х.Ш. Якуббаев</w:t>
      </w:r>
    </w:p>
    <w:p w:rsidR="00700C49" w:rsidRDefault="00700C49"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Pr="00D81F8A" w:rsidRDefault="00D81F8A" w:rsidP="00D81F8A">
      <w:pPr>
        <w:jc w:val="center"/>
        <w:rPr>
          <w:b/>
        </w:rPr>
      </w:pPr>
      <w:r w:rsidRPr="00D81F8A">
        <w:rPr>
          <w:b/>
        </w:rPr>
        <w:t xml:space="preserve">АДМИНИСТРАЦИЯ  </w:t>
      </w:r>
    </w:p>
    <w:p w:rsidR="00D81F8A" w:rsidRPr="00D81F8A" w:rsidRDefault="00D81F8A" w:rsidP="00D81F8A">
      <w:pPr>
        <w:jc w:val="center"/>
        <w:rPr>
          <w:b/>
        </w:rPr>
      </w:pPr>
      <w:r w:rsidRPr="00D81F8A">
        <w:rPr>
          <w:b/>
        </w:rPr>
        <w:t>ИНСАРСКОГО  МУНИЦИПАЛЬНОГО РАЙОНА</w:t>
      </w:r>
    </w:p>
    <w:p w:rsidR="00D81F8A" w:rsidRPr="00D81F8A" w:rsidRDefault="00D81F8A" w:rsidP="00D81F8A">
      <w:pPr>
        <w:jc w:val="center"/>
        <w:rPr>
          <w:b/>
        </w:rPr>
      </w:pPr>
      <w:r w:rsidRPr="00D81F8A">
        <w:rPr>
          <w:b/>
        </w:rPr>
        <w:t>РЕСПУБЛИКИ МОРДОВИЯ</w:t>
      </w:r>
    </w:p>
    <w:p w:rsidR="00D81F8A" w:rsidRPr="00D81F8A" w:rsidRDefault="00D81F8A" w:rsidP="00D81F8A">
      <w:pPr>
        <w:jc w:val="center"/>
      </w:pPr>
    </w:p>
    <w:p w:rsidR="00D81F8A" w:rsidRPr="00D81F8A" w:rsidRDefault="00D81F8A" w:rsidP="00D81F8A">
      <w:pPr>
        <w:jc w:val="center"/>
        <w:rPr>
          <w:b/>
        </w:rPr>
      </w:pPr>
      <w:proofErr w:type="gramStart"/>
      <w:r w:rsidRPr="00D81F8A">
        <w:rPr>
          <w:b/>
        </w:rPr>
        <w:t>П</w:t>
      </w:r>
      <w:proofErr w:type="gramEnd"/>
      <w:r w:rsidRPr="00D81F8A">
        <w:rPr>
          <w:b/>
        </w:rPr>
        <w:t xml:space="preserve"> О С Т А Н О В Л Е Н И Е</w:t>
      </w:r>
    </w:p>
    <w:p w:rsidR="00D81F8A" w:rsidRPr="00D81F8A" w:rsidRDefault="00D81F8A" w:rsidP="00D81F8A">
      <w:pPr>
        <w:jc w:val="center"/>
        <w:rPr>
          <w:b/>
        </w:rPr>
      </w:pPr>
    </w:p>
    <w:p w:rsidR="00D81F8A" w:rsidRPr="00D81F8A" w:rsidRDefault="00D81F8A" w:rsidP="00D81F8A">
      <w:pPr>
        <w:jc w:val="center"/>
      </w:pPr>
      <w:r w:rsidRPr="00D81F8A">
        <w:t>г. Инсар</w:t>
      </w:r>
    </w:p>
    <w:p w:rsidR="00D81F8A" w:rsidRPr="00D81F8A" w:rsidRDefault="00D81F8A" w:rsidP="00D81F8A"/>
    <w:p w:rsidR="00D81F8A" w:rsidRPr="00D81F8A" w:rsidRDefault="00D81F8A" w:rsidP="00D81F8A"/>
    <w:p w:rsidR="00D81F8A" w:rsidRPr="00D81F8A" w:rsidRDefault="00D81F8A" w:rsidP="00D81F8A">
      <w:r w:rsidRPr="00D81F8A">
        <w:t xml:space="preserve">от   28 декабря 2022 г.                                                                                             </w:t>
      </w:r>
      <w:r>
        <w:t xml:space="preserve">                            </w:t>
      </w:r>
      <w:r w:rsidRPr="00D81F8A">
        <w:t>№ 517</w:t>
      </w:r>
    </w:p>
    <w:p w:rsidR="00D81F8A" w:rsidRPr="00D81F8A" w:rsidRDefault="00D81F8A" w:rsidP="00D81F8A"/>
    <w:p w:rsidR="00D81F8A" w:rsidRPr="00D81F8A" w:rsidRDefault="00D81F8A" w:rsidP="00D81F8A">
      <w:pPr>
        <w:rPr>
          <w:bCs/>
        </w:rPr>
      </w:pPr>
      <w:r w:rsidRPr="00D81F8A">
        <w:rPr>
          <w:bCs/>
        </w:rPr>
        <w:t>О внесении изменений в постановление</w:t>
      </w:r>
    </w:p>
    <w:p w:rsidR="00D81F8A" w:rsidRPr="00D81F8A" w:rsidRDefault="00D81F8A" w:rsidP="00D81F8A">
      <w:pPr>
        <w:rPr>
          <w:bCs/>
        </w:rPr>
      </w:pPr>
      <w:r w:rsidRPr="00D81F8A">
        <w:rPr>
          <w:bCs/>
        </w:rPr>
        <w:t xml:space="preserve">администрации Инсарского </w:t>
      </w:r>
      <w:proofErr w:type="gramStart"/>
      <w:r w:rsidRPr="00D81F8A">
        <w:rPr>
          <w:bCs/>
        </w:rPr>
        <w:t>муниципального</w:t>
      </w:r>
      <w:proofErr w:type="gramEnd"/>
    </w:p>
    <w:p w:rsidR="00D81F8A" w:rsidRPr="00D81F8A" w:rsidRDefault="00D81F8A" w:rsidP="00D81F8A">
      <w:pPr>
        <w:rPr>
          <w:bCs/>
        </w:rPr>
      </w:pPr>
      <w:r w:rsidRPr="00D81F8A">
        <w:rPr>
          <w:bCs/>
        </w:rPr>
        <w:t>района от 28.11.2019 г. №360</w:t>
      </w:r>
    </w:p>
    <w:p w:rsidR="00D81F8A" w:rsidRPr="00D81F8A" w:rsidRDefault="00D81F8A" w:rsidP="00D81F8A"/>
    <w:p w:rsidR="00D81F8A" w:rsidRPr="00D81F8A" w:rsidRDefault="00D81F8A" w:rsidP="00D81F8A"/>
    <w:p w:rsidR="00D81F8A" w:rsidRPr="00D81F8A" w:rsidRDefault="00D81F8A" w:rsidP="00D81F8A">
      <w:pPr>
        <w:jc w:val="both"/>
        <w:rPr>
          <w:color w:val="000000"/>
          <w:lang w:bidi="ru-RU"/>
        </w:rPr>
      </w:pPr>
      <w:r w:rsidRPr="00D81F8A">
        <w:rPr>
          <w:color w:val="000000"/>
          <w:lang w:bidi="ru-RU"/>
        </w:rPr>
        <w:t>В соответствии с Федеральным законом от 6 октября 2003 года № 131-ФЗ «Об общих принципах организации местного самоуправления в Российской Федерации», Трудовым кодексом Российской Федерации, Администрация Инсарского муниципального района</w:t>
      </w:r>
    </w:p>
    <w:p w:rsidR="00D81F8A" w:rsidRPr="00D81F8A" w:rsidRDefault="00D81F8A" w:rsidP="00D81F8A">
      <w:pPr>
        <w:jc w:val="center"/>
        <w:rPr>
          <w:b/>
        </w:rPr>
      </w:pPr>
      <w:r w:rsidRPr="00D81F8A">
        <w:t>ПОСТАНОВЛЯЮ</w:t>
      </w:r>
      <w:proofErr w:type="gramStart"/>
      <w:r w:rsidRPr="00D81F8A">
        <w:t xml:space="preserve"> :</w:t>
      </w:r>
      <w:proofErr w:type="gramEnd"/>
    </w:p>
    <w:p w:rsidR="00D81F8A" w:rsidRPr="00D81F8A" w:rsidRDefault="00D81F8A" w:rsidP="00D81F8A">
      <w:pPr>
        <w:jc w:val="both"/>
      </w:pPr>
      <w:r w:rsidRPr="00D81F8A">
        <w:tab/>
        <w:t>1. Внести в постановление администрации Инсарского муниципального района от 28.11.2019 г. №360 «Об утверждении Положения об оплате труда оператора диспетчерской службы управления по работе с отраслями АПК и ЛПХ граждан администрации Инсарского муниципального района» следующие изменения:</w:t>
      </w:r>
    </w:p>
    <w:p w:rsidR="00D81F8A" w:rsidRPr="00D81F8A" w:rsidRDefault="00D81F8A" w:rsidP="00D81F8A">
      <w:pPr>
        <w:jc w:val="both"/>
        <w:rPr>
          <w:bCs/>
        </w:rPr>
      </w:pPr>
      <w:r w:rsidRPr="00D81F8A">
        <w:rPr>
          <w:bCs/>
        </w:rPr>
        <w:t xml:space="preserve">         1) в наименовании постановления слово «управления» заменить словом «отдела»;</w:t>
      </w:r>
    </w:p>
    <w:p w:rsidR="00D81F8A" w:rsidRPr="00D81F8A" w:rsidRDefault="00D81F8A" w:rsidP="00D81F8A">
      <w:pPr>
        <w:jc w:val="both"/>
        <w:rPr>
          <w:bCs/>
        </w:rPr>
      </w:pPr>
      <w:r w:rsidRPr="00D81F8A">
        <w:rPr>
          <w:bCs/>
        </w:rPr>
        <w:t xml:space="preserve">         2) в пункте 1 постановления слово «управления» заменить словом «отдела»;</w:t>
      </w:r>
    </w:p>
    <w:p w:rsidR="00D81F8A" w:rsidRPr="00D81F8A" w:rsidRDefault="00D81F8A" w:rsidP="00D81F8A">
      <w:pPr>
        <w:jc w:val="both"/>
        <w:rPr>
          <w:bCs/>
        </w:rPr>
      </w:pPr>
      <w:r w:rsidRPr="00D81F8A">
        <w:rPr>
          <w:bCs/>
        </w:rPr>
        <w:t xml:space="preserve">         3) приложение к постановлению изложить в новой редакции, согласно приложению.</w:t>
      </w:r>
    </w:p>
    <w:p w:rsidR="00D81F8A" w:rsidRPr="00D81F8A" w:rsidRDefault="00D81F8A" w:rsidP="00D81F8A">
      <w:pPr>
        <w:pStyle w:val="14"/>
        <w:tabs>
          <w:tab w:val="left" w:pos="2044"/>
        </w:tabs>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rPr>
        <w:t xml:space="preserve">         2. </w:t>
      </w:r>
      <w:r w:rsidRPr="00D81F8A">
        <w:rPr>
          <w:rFonts w:ascii="Times New Roman" w:hAnsi="Times New Roman" w:cs="Times New Roman"/>
          <w:color w:val="000000"/>
          <w:sz w:val="24"/>
          <w:szCs w:val="24"/>
          <w:lang w:eastAsia="ru-RU" w:bidi="ru-RU"/>
        </w:rPr>
        <w:t xml:space="preserve">Контроль за исполнением настоящего постановления возложить на Акишина С.В. </w:t>
      </w:r>
      <w:r w:rsidRPr="00D81F8A">
        <w:rPr>
          <w:rFonts w:ascii="Times New Roman" w:hAnsi="Times New Roman" w:cs="Times New Roman"/>
          <w:color w:val="2C2C2F"/>
          <w:sz w:val="24"/>
          <w:szCs w:val="24"/>
          <w:lang w:eastAsia="ru-RU" w:bidi="ru-RU"/>
        </w:rPr>
        <w:t xml:space="preserve">- </w:t>
      </w:r>
      <w:r w:rsidRPr="00D81F8A">
        <w:rPr>
          <w:rFonts w:ascii="Times New Roman" w:hAnsi="Times New Roman" w:cs="Times New Roman"/>
          <w:color w:val="000000"/>
          <w:sz w:val="24"/>
          <w:szCs w:val="24"/>
          <w:lang w:eastAsia="ru-RU" w:bidi="ru-RU"/>
        </w:rPr>
        <w:t>заместителя глав</w:t>
      </w:r>
      <w:proofErr w:type="gramStart"/>
      <w:r w:rsidRPr="00D81F8A">
        <w:rPr>
          <w:rFonts w:ascii="Times New Roman" w:hAnsi="Times New Roman" w:cs="Times New Roman"/>
          <w:color w:val="000000"/>
          <w:sz w:val="24"/>
          <w:szCs w:val="24"/>
          <w:lang w:eastAsia="ru-RU" w:bidi="ru-RU"/>
        </w:rPr>
        <w:t>ы-</w:t>
      </w:r>
      <w:proofErr w:type="gramEnd"/>
      <w:r w:rsidRPr="00D81F8A">
        <w:rPr>
          <w:rFonts w:ascii="Times New Roman" w:hAnsi="Times New Roman" w:cs="Times New Roman"/>
          <w:color w:val="000000"/>
          <w:sz w:val="24"/>
          <w:szCs w:val="24"/>
          <w:lang w:eastAsia="ru-RU" w:bidi="ru-RU"/>
        </w:rPr>
        <w:t xml:space="preserve"> Руководителя аппарата администрации Инсарского муниципального района.</w:t>
      </w:r>
    </w:p>
    <w:p w:rsidR="00D81F8A" w:rsidRPr="00D81F8A" w:rsidRDefault="00D81F8A" w:rsidP="00D81F8A"/>
    <w:p w:rsidR="00D81F8A" w:rsidRDefault="00D81F8A" w:rsidP="00D81F8A"/>
    <w:p w:rsidR="00D81F8A" w:rsidRPr="00D81F8A" w:rsidRDefault="00D81F8A" w:rsidP="00D81F8A"/>
    <w:tbl>
      <w:tblPr>
        <w:tblW w:w="10440" w:type="dxa"/>
        <w:tblInd w:w="-612" w:type="dxa"/>
        <w:tblLook w:val="01E0"/>
      </w:tblPr>
      <w:tblGrid>
        <w:gridCol w:w="3839"/>
        <w:gridCol w:w="2977"/>
        <w:gridCol w:w="3624"/>
      </w:tblGrid>
      <w:tr w:rsidR="00D81F8A" w:rsidRPr="00D81F8A" w:rsidTr="00DE4BD8">
        <w:tc>
          <w:tcPr>
            <w:tcW w:w="3839" w:type="dxa"/>
          </w:tcPr>
          <w:p w:rsidR="00D81F8A" w:rsidRPr="00D81F8A" w:rsidRDefault="00D81F8A" w:rsidP="00DE4BD8">
            <w:pPr>
              <w:tabs>
                <w:tab w:val="left" w:pos="900"/>
              </w:tabs>
              <w:ind w:left="612"/>
            </w:pPr>
            <w:r w:rsidRPr="00D81F8A">
              <w:t>Глава Инсарского      муниципального района</w:t>
            </w:r>
          </w:p>
        </w:tc>
        <w:tc>
          <w:tcPr>
            <w:tcW w:w="2977" w:type="dxa"/>
          </w:tcPr>
          <w:p w:rsidR="00D81F8A" w:rsidRPr="00D81F8A" w:rsidRDefault="00D81F8A" w:rsidP="00DE4BD8">
            <w:pPr>
              <w:rPr>
                <w:color w:val="000000"/>
              </w:rPr>
            </w:pPr>
          </w:p>
        </w:tc>
        <w:tc>
          <w:tcPr>
            <w:tcW w:w="3624" w:type="dxa"/>
          </w:tcPr>
          <w:p w:rsidR="00D81F8A" w:rsidRPr="00D81F8A" w:rsidRDefault="00D81F8A" w:rsidP="00DE4BD8">
            <w:r w:rsidRPr="00D81F8A">
              <w:t xml:space="preserve">    </w:t>
            </w:r>
          </w:p>
          <w:p w:rsidR="00D81F8A" w:rsidRPr="00D81F8A" w:rsidRDefault="00D81F8A" w:rsidP="00DE4BD8">
            <w:r w:rsidRPr="00D81F8A">
              <w:t xml:space="preserve">          </w:t>
            </w:r>
            <w:r>
              <w:t xml:space="preserve">                  </w:t>
            </w:r>
            <w:r w:rsidRPr="00D81F8A">
              <w:t xml:space="preserve">  Х.Ш. Якуббаев</w:t>
            </w:r>
          </w:p>
        </w:tc>
      </w:tr>
    </w:tbl>
    <w:p w:rsidR="00D81F8A" w:rsidRPr="00D81F8A" w:rsidRDefault="00D81F8A" w:rsidP="00D81F8A"/>
    <w:p w:rsidR="00D81F8A" w:rsidRPr="00D81F8A" w:rsidRDefault="00D81F8A" w:rsidP="00D81F8A"/>
    <w:p w:rsidR="00D81F8A" w:rsidRPr="00D81F8A" w:rsidRDefault="00D81F8A" w:rsidP="00D81F8A"/>
    <w:p w:rsidR="00D81F8A" w:rsidRPr="00D81F8A" w:rsidRDefault="00D81F8A" w:rsidP="00D81F8A"/>
    <w:p w:rsidR="00D81F8A" w:rsidRPr="00D81F8A" w:rsidRDefault="00D81F8A" w:rsidP="00D81F8A"/>
    <w:p w:rsidR="00D81F8A" w:rsidRDefault="00D81F8A" w:rsidP="00D81F8A">
      <w:r w:rsidRPr="00D81F8A">
        <w:t xml:space="preserve">                           </w:t>
      </w:r>
    </w:p>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Default="00D81F8A" w:rsidP="00D81F8A"/>
    <w:p w:rsidR="00D81F8A" w:rsidRPr="00D81F8A" w:rsidRDefault="00D81F8A" w:rsidP="00D81F8A"/>
    <w:p w:rsidR="00D81F8A" w:rsidRPr="00D81F8A" w:rsidRDefault="00D81F8A" w:rsidP="00D81F8A">
      <w:r w:rsidRPr="00D81F8A">
        <w:t xml:space="preserve">                                                         </w:t>
      </w:r>
    </w:p>
    <w:p w:rsidR="00D81F8A" w:rsidRPr="00D81F8A" w:rsidRDefault="00D81F8A" w:rsidP="00D81F8A">
      <w:pPr>
        <w:jc w:val="right"/>
      </w:pPr>
      <w:r w:rsidRPr="00D81F8A">
        <w:t xml:space="preserve">                                                               Приложение                                                                           </w:t>
      </w:r>
    </w:p>
    <w:p w:rsidR="00D81F8A" w:rsidRPr="00D81F8A" w:rsidRDefault="00D81F8A" w:rsidP="00D81F8A">
      <w:pPr>
        <w:jc w:val="right"/>
      </w:pPr>
      <w:r w:rsidRPr="00D81F8A">
        <w:t xml:space="preserve">                                                               постановлению  администрации  </w:t>
      </w:r>
    </w:p>
    <w:p w:rsidR="00D81F8A" w:rsidRPr="00D81F8A" w:rsidRDefault="00D81F8A" w:rsidP="00D81F8A">
      <w:pPr>
        <w:jc w:val="right"/>
      </w:pPr>
      <w:r w:rsidRPr="00D81F8A">
        <w:t xml:space="preserve">                                                               Инсарского муниципального  района</w:t>
      </w:r>
    </w:p>
    <w:p w:rsidR="00D81F8A" w:rsidRPr="00D81F8A" w:rsidRDefault="00D81F8A" w:rsidP="00D81F8A">
      <w:pPr>
        <w:jc w:val="right"/>
      </w:pPr>
      <w:r w:rsidRPr="00D81F8A">
        <w:t xml:space="preserve">                                                                         от  28 декабря 2022 г. № 517</w:t>
      </w:r>
    </w:p>
    <w:p w:rsidR="00D81F8A" w:rsidRPr="00D81F8A" w:rsidRDefault="00D81F8A" w:rsidP="00D81F8A">
      <w:pPr>
        <w:jc w:val="right"/>
      </w:pPr>
    </w:p>
    <w:p w:rsidR="00D81F8A" w:rsidRPr="00D81F8A" w:rsidRDefault="00D81F8A" w:rsidP="00D81F8A">
      <w:pPr>
        <w:jc w:val="right"/>
      </w:pPr>
      <w:r w:rsidRPr="00D81F8A">
        <w:t xml:space="preserve">                                                               Приложение                                                                           </w:t>
      </w:r>
    </w:p>
    <w:p w:rsidR="00D81F8A" w:rsidRPr="00D81F8A" w:rsidRDefault="00D81F8A" w:rsidP="00D81F8A">
      <w:pPr>
        <w:jc w:val="right"/>
      </w:pPr>
      <w:r w:rsidRPr="00D81F8A">
        <w:t xml:space="preserve">                                                               постановлению  администрации  </w:t>
      </w:r>
    </w:p>
    <w:p w:rsidR="00D81F8A" w:rsidRPr="00D81F8A" w:rsidRDefault="00D81F8A" w:rsidP="00D81F8A">
      <w:pPr>
        <w:jc w:val="right"/>
      </w:pPr>
      <w:r w:rsidRPr="00D81F8A">
        <w:t xml:space="preserve">                                                               Инсарского муниципального  района</w:t>
      </w:r>
    </w:p>
    <w:p w:rsidR="00D81F8A" w:rsidRPr="00D81F8A" w:rsidRDefault="00D81F8A" w:rsidP="00D81F8A">
      <w:pPr>
        <w:jc w:val="right"/>
      </w:pPr>
      <w:r w:rsidRPr="00D81F8A">
        <w:t xml:space="preserve">                                                                         от 28.11.2019 г. № 360</w:t>
      </w:r>
    </w:p>
    <w:p w:rsidR="00D81F8A" w:rsidRPr="00D81F8A" w:rsidRDefault="00D81F8A" w:rsidP="00D81F8A"/>
    <w:p w:rsidR="00D81F8A" w:rsidRPr="00D81F8A" w:rsidRDefault="00D81F8A" w:rsidP="00D81F8A"/>
    <w:p w:rsidR="00D81F8A" w:rsidRPr="00D81F8A" w:rsidRDefault="00D81F8A" w:rsidP="00D81F8A"/>
    <w:p w:rsidR="00D81F8A" w:rsidRPr="00D81F8A" w:rsidRDefault="00D81F8A" w:rsidP="00D81F8A">
      <w:pPr>
        <w:pStyle w:val="14"/>
        <w:ind w:firstLine="0"/>
        <w:jc w:val="center"/>
        <w:rPr>
          <w:rFonts w:ascii="Times New Roman" w:hAnsi="Times New Roman" w:cs="Times New Roman"/>
          <w:sz w:val="24"/>
          <w:szCs w:val="24"/>
        </w:rPr>
      </w:pPr>
      <w:r w:rsidRPr="00D81F8A">
        <w:rPr>
          <w:rFonts w:ascii="Times New Roman" w:hAnsi="Times New Roman" w:cs="Times New Roman"/>
          <w:b/>
          <w:bCs/>
          <w:color w:val="000000"/>
          <w:sz w:val="24"/>
          <w:szCs w:val="24"/>
          <w:lang w:eastAsia="ru-RU" w:bidi="ru-RU"/>
        </w:rPr>
        <w:t>Положение</w:t>
      </w:r>
    </w:p>
    <w:p w:rsidR="00D81F8A" w:rsidRPr="00D81F8A" w:rsidRDefault="00D81F8A" w:rsidP="00D81F8A">
      <w:pPr>
        <w:pStyle w:val="14"/>
        <w:spacing w:after="620"/>
        <w:ind w:firstLine="0"/>
        <w:jc w:val="center"/>
        <w:rPr>
          <w:rFonts w:ascii="Times New Roman" w:hAnsi="Times New Roman" w:cs="Times New Roman"/>
          <w:sz w:val="24"/>
          <w:szCs w:val="24"/>
        </w:rPr>
      </w:pPr>
      <w:r w:rsidRPr="00D81F8A">
        <w:rPr>
          <w:rFonts w:ascii="Times New Roman" w:hAnsi="Times New Roman" w:cs="Times New Roman"/>
          <w:b/>
          <w:bCs/>
          <w:color w:val="000000"/>
          <w:sz w:val="24"/>
          <w:szCs w:val="24"/>
          <w:lang w:eastAsia="ru-RU" w:bidi="ru-RU"/>
        </w:rPr>
        <w:t>об оплате труда оператора диспетчерской службы отдела по работе с</w:t>
      </w:r>
      <w:r w:rsidRPr="00D81F8A">
        <w:rPr>
          <w:rFonts w:ascii="Times New Roman" w:hAnsi="Times New Roman" w:cs="Times New Roman"/>
          <w:b/>
          <w:bCs/>
          <w:color w:val="000000"/>
          <w:sz w:val="24"/>
          <w:szCs w:val="24"/>
          <w:lang w:eastAsia="ru-RU" w:bidi="ru-RU"/>
        </w:rPr>
        <w:br/>
        <w:t>отраслями АПК и ЛПХ граждан администрации Писарского муниципального</w:t>
      </w:r>
      <w:r w:rsidRPr="00D81F8A">
        <w:rPr>
          <w:rFonts w:ascii="Times New Roman" w:hAnsi="Times New Roman" w:cs="Times New Roman"/>
          <w:b/>
          <w:bCs/>
          <w:color w:val="000000"/>
          <w:sz w:val="24"/>
          <w:szCs w:val="24"/>
          <w:lang w:eastAsia="ru-RU" w:bidi="ru-RU"/>
        </w:rPr>
        <w:br/>
        <w:t>района</w:t>
      </w:r>
    </w:p>
    <w:p w:rsidR="00D81F8A" w:rsidRPr="00D81F8A" w:rsidRDefault="00D81F8A" w:rsidP="005365AF">
      <w:pPr>
        <w:pStyle w:val="24"/>
        <w:keepNext/>
        <w:keepLines/>
        <w:numPr>
          <w:ilvl w:val="0"/>
          <w:numId w:val="3"/>
        </w:numPr>
        <w:shd w:val="clear" w:color="auto" w:fill="auto"/>
        <w:tabs>
          <w:tab w:val="left" w:pos="341"/>
        </w:tabs>
        <w:spacing w:after="300"/>
        <w:ind w:left="1140" w:hanging="420"/>
        <w:rPr>
          <w:rFonts w:ascii="Times New Roman" w:hAnsi="Times New Roman" w:cs="Times New Roman"/>
          <w:sz w:val="24"/>
          <w:szCs w:val="24"/>
        </w:rPr>
      </w:pPr>
      <w:bookmarkStart w:id="0" w:name="bookmark4"/>
      <w:r w:rsidRPr="00D81F8A">
        <w:rPr>
          <w:rFonts w:ascii="Times New Roman" w:hAnsi="Times New Roman" w:cs="Times New Roman"/>
          <w:color w:val="000000"/>
          <w:sz w:val="24"/>
          <w:szCs w:val="24"/>
          <w:lang w:eastAsia="ru-RU" w:bidi="ru-RU"/>
        </w:rPr>
        <w:t>Общие положения</w:t>
      </w:r>
      <w:bookmarkEnd w:id="0"/>
    </w:p>
    <w:p w:rsidR="00D81F8A" w:rsidRPr="00D81F8A" w:rsidRDefault="00D81F8A" w:rsidP="005365AF">
      <w:pPr>
        <w:pStyle w:val="14"/>
        <w:numPr>
          <w:ilvl w:val="0"/>
          <w:numId w:val="4"/>
        </w:numPr>
        <w:shd w:val="clear" w:color="auto" w:fill="auto"/>
        <w:tabs>
          <w:tab w:val="left" w:pos="1032"/>
        </w:tabs>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Настоящее Положение об оплате труда оператора диспетчерской службы отдела по работе с отраслями АПК и ЛПХ граждан администрации Инсарского муниципального района (далее - Положение) разработано в целях совершенствования оплаты труда оператора диспетчерской службы (дале</w:t>
      </w:r>
      <w:proofErr w:type="gramStart"/>
      <w:r w:rsidRPr="00D81F8A">
        <w:rPr>
          <w:rFonts w:ascii="Times New Roman" w:hAnsi="Times New Roman" w:cs="Times New Roman"/>
          <w:color w:val="000000"/>
          <w:sz w:val="24"/>
          <w:szCs w:val="24"/>
          <w:lang w:eastAsia="ru-RU" w:bidi="ru-RU"/>
        </w:rPr>
        <w:t>е-</w:t>
      </w:r>
      <w:proofErr w:type="gramEnd"/>
      <w:r w:rsidRPr="00D81F8A">
        <w:rPr>
          <w:rFonts w:ascii="Times New Roman" w:hAnsi="Times New Roman" w:cs="Times New Roman"/>
          <w:color w:val="000000"/>
          <w:sz w:val="24"/>
          <w:szCs w:val="24"/>
          <w:lang w:eastAsia="ru-RU" w:bidi="ru-RU"/>
        </w:rPr>
        <w:t xml:space="preserve"> работника), не являющегося муниципальным служащим Инсарского муниципального района и осуществляющего техническое обеспечение деятельности отдела по работе с отраслями АПК и ЛПХ граждан администрации Инсарского муниципального района.</w:t>
      </w:r>
    </w:p>
    <w:p w:rsidR="00D81F8A" w:rsidRPr="00D81F8A" w:rsidRDefault="00D81F8A" w:rsidP="005365AF">
      <w:pPr>
        <w:pStyle w:val="14"/>
        <w:numPr>
          <w:ilvl w:val="0"/>
          <w:numId w:val="4"/>
        </w:numPr>
        <w:shd w:val="clear" w:color="auto" w:fill="auto"/>
        <w:tabs>
          <w:tab w:val="left" w:pos="1032"/>
        </w:tabs>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Правовой основой настоящего Положения являются Трудовой кодекс Российской Федерации и иные нормативные правовые акты Российской Федерации, регулирующие трудовые правоотношения.</w:t>
      </w:r>
    </w:p>
    <w:p w:rsidR="00D81F8A" w:rsidRPr="00D81F8A" w:rsidRDefault="00D81F8A" w:rsidP="005365AF">
      <w:pPr>
        <w:pStyle w:val="14"/>
        <w:numPr>
          <w:ilvl w:val="0"/>
          <w:numId w:val="4"/>
        </w:numPr>
        <w:shd w:val="clear" w:color="auto" w:fill="auto"/>
        <w:tabs>
          <w:tab w:val="left" w:pos="1032"/>
        </w:tabs>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Оплата труда работника, занятого по совместительству, а также на условиях неполного рабочего времени, производится пропорционально отработанному времени.</w:t>
      </w:r>
    </w:p>
    <w:p w:rsidR="00D81F8A" w:rsidRPr="00D81F8A" w:rsidRDefault="00D81F8A" w:rsidP="005365AF">
      <w:pPr>
        <w:pStyle w:val="14"/>
        <w:numPr>
          <w:ilvl w:val="0"/>
          <w:numId w:val="4"/>
        </w:numPr>
        <w:shd w:val="clear" w:color="auto" w:fill="auto"/>
        <w:tabs>
          <w:tab w:val="left" w:pos="1032"/>
        </w:tabs>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 xml:space="preserve">Заработная плата работника состоит из вознаграждения за труд в зависимости от сложности, количества, качества и условий выполняемой работы, компенсационных выплат, не может быть ниже минимального </w:t>
      </w:r>
      <w:proofErr w:type="gramStart"/>
      <w:r w:rsidRPr="00D81F8A">
        <w:rPr>
          <w:rFonts w:ascii="Times New Roman" w:hAnsi="Times New Roman" w:cs="Times New Roman"/>
          <w:color w:val="000000"/>
          <w:sz w:val="24"/>
          <w:szCs w:val="24"/>
          <w:lang w:eastAsia="ru-RU" w:bidi="ru-RU"/>
        </w:rPr>
        <w:t>размера оплаты труда</w:t>
      </w:r>
      <w:proofErr w:type="gramEnd"/>
      <w:r w:rsidRPr="00D81F8A">
        <w:rPr>
          <w:rFonts w:ascii="Times New Roman" w:hAnsi="Times New Roman" w:cs="Times New Roman"/>
          <w:color w:val="000000"/>
          <w:sz w:val="24"/>
          <w:szCs w:val="24"/>
          <w:lang w:eastAsia="ru-RU" w:bidi="ru-RU"/>
        </w:rPr>
        <w:t>.</w:t>
      </w:r>
    </w:p>
    <w:p w:rsidR="00D81F8A" w:rsidRPr="00D81F8A" w:rsidRDefault="00D81F8A" w:rsidP="005365AF">
      <w:pPr>
        <w:pStyle w:val="14"/>
        <w:numPr>
          <w:ilvl w:val="0"/>
          <w:numId w:val="4"/>
        </w:numPr>
        <w:shd w:val="clear" w:color="auto" w:fill="auto"/>
        <w:tabs>
          <w:tab w:val="left" w:pos="1032"/>
        </w:tabs>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Заработная плата выплачивается в полном размере по безналичному расчету не реже двух раз в месяц- 19 и 4 числа каждого месяца.</w:t>
      </w:r>
    </w:p>
    <w:p w:rsidR="00D81F8A" w:rsidRPr="00D81F8A" w:rsidRDefault="00D81F8A" w:rsidP="005365AF">
      <w:pPr>
        <w:pStyle w:val="14"/>
        <w:numPr>
          <w:ilvl w:val="0"/>
          <w:numId w:val="4"/>
        </w:numPr>
        <w:shd w:val="clear" w:color="auto" w:fill="auto"/>
        <w:tabs>
          <w:tab w:val="left" w:pos="1134"/>
        </w:tabs>
        <w:spacing w:after="300"/>
        <w:ind w:firstLine="720"/>
        <w:jc w:val="both"/>
        <w:rPr>
          <w:rFonts w:ascii="Times New Roman" w:hAnsi="Times New Roman" w:cs="Times New Roman"/>
          <w:sz w:val="24"/>
          <w:szCs w:val="24"/>
        </w:rPr>
      </w:pPr>
      <w:r w:rsidRPr="00D81F8A">
        <w:rPr>
          <w:rFonts w:ascii="Times New Roman" w:hAnsi="Times New Roman" w:cs="Times New Roman"/>
          <w:sz w:val="24"/>
          <w:szCs w:val="24"/>
          <w:lang w:eastAsia="ru-RU" w:bidi="ru-RU"/>
        </w:rPr>
        <w:t>Выплата заработной платы производится в пределах фонда оплаты труда.</w:t>
      </w:r>
    </w:p>
    <w:p w:rsidR="00D81F8A" w:rsidRPr="00D81F8A" w:rsidRDefault="00D81F8A" w:rsidP="005365AF">
      <w:pPr>
        <w:pStyle w:val="14"/>
        <w:numPr>
          <w:ilvl w:val="0"/>
          <w:numId w:val="3"/>
        </w:numPr>
        <w:shd w:val="clear" w:color="auto" w:fill="auto"/>
        <w:tabs>
          <w:tab w:val="left" w:pos="3281"/>
        </w:tabs>
        <w:spacing w:after="460"/>
        <w:ind w:left="1140" w:hanging="420"/>
        <w:jc w:val="both"/>
        <w:rPr>
          <w:rFonts w:ascii="Times New Roman" w:hAnsi="Times New Roman" w:cs="Times New Roman"/>
          <w:sz w:val="24"/>
          <w:szCs w:val="24"/>
        </w:rPr>
      </w:pPr>
      <w:r w:rsidRPr="00D81F8A">
        <w:rPr>
          <w:rFonts w:ascii="Times New Roman" w:hAnsi="Times New Roman" w:cs="Times New Roman"/>
          <w:b/>
          <w:bCs/>
          <w:color w:val="000000"/>
          <w:sz w:val="24"/>
          <w:szCs w:val="24"/>
          <w:lang w:eastAsia="ru-RU" w:bidi="ru-RU"/>
        </w:rPr>
        <w:t>Порядок и условия оплаты труда работника</w:t>
      </w:r>
    </w:p>
    <w:p w:rsidR="00D81F8A" w:rsidRPr="00D81F8A" w:rsidRDefault="00D81F8A" w:rsidP="005365AF">
      <w:pPr>
        <w:pStyle w:val="14"/>
        <w:numPr>
          <w:ilvl w:val="0"/>
          <w:numId w:val="5"/>
        </w:numPr>
        <w:shd w:val="clear" w:color="auto" w:fill="auto"/>
        <w:tabs>
          <w:tab w:val="left" w:pos="709"/>
          <w:tab w:val="left" w:pos="1134"/>
        </w:tabs>
        <w:ind w:firstLine="709"/>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 xml:space="preserve">Размер должностного оклада работника определяется постановлением администрации </w:t>
      </w:r>
      <w:r w:rsidRPr="00D81F8A">
        <w:rPr>
          <w:rFonts w:ascii="Times New Roman" w:hAnsi="Times New Roman" w:cs="Times New Roman"/>
          <w:color w:val="000000"/>
          <w:sz w:val="24"/>
          <w:szCs w:val="24"/>
          <w:lang w:eastAsia="ru-RU" w:bidi="ru-RU"/>
        </w:rPr>
        <w:lastRenderedPageBreak/>
        <w:t>Инсарского муниципального района.</w:t>
      </w:r>
    </w:p>
    <w:p w:rsidR="00D81F8A" w:rsidRPr="00D81F8A" w:rsidRDefault="00D81F8A" w:rsidP="005365AF">
      <w:pPr>
        <w:pStyle w:val="14"/>
        <w:numPr>
          <w:ilvl w:val="0"/>
          <w:numId w:val="5"/>
        </w:numPr>
        <w:shd w:val="clear" w:color="auto" w:fill="auto"/>
        <w:tabs>
          <w:tab w:val="left" w:pos="0"/>
          <w:tab w:val="left" w:pos="709"/>
          <w:tab w:val="left" w:pos="1134"/>
        </w:tabs>
        <w:ind w:firstLine="709"/>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Работнику устанавливаются следующие виды компенсационных выплат</w:t>
      </w:r>
      <w:proofErr w:type="gramStart"/>
      <w:r w:rsidRPr="00D81F8A">
        <w:rPr>
          <w:rFonts w:ascii="Times New Roman" w:hAnsi="Times New Roman" w:cs="Times New Roman"/>
          <w:color w:val="000000"/>
          <w:sz w:val="24"/>
          <w:szCs w:val="24"/>
          <w:lang w:eastAsia="ru-RU" w:bidi="ru-RU"/>
        </w:rPr>
        <w:t xml:space="preserve"> :</w:t>
      </w:r>
      <w:proofErr w:type="gramEnd"/>
      <w:r w:rsidRPr="00D81F8A">
        <w:rPr>
          <w:rFonts w:ascii="Times New Roman" w:hAnsi="Times New Roman" w:cs="Times New Roman"/>
          <w:color w:val="000000"/>
          <w:sz w:val="24"/>
          <w:szCs w:val="24"/>
          <w:lang w:eastAsia="ru-RU" w:bidi="ru-RU"/>
        </w:rPr>
        <w:t xml:space="preserve"> за интенсивность и высокие результаты работы в размере -253%;</w:t>
      </w:r>
    </w:p>
    <w:p w:rsidR="00D81F8A" w:rsidRPr="00D81F8A" w:rsidRDefault="00D81F8A" w:rsidP="00D81F8A">
      <w:pPr>
        <w:pStyle w:val="14"/>
        <w:tabs>
          <w:tab w:val="left" w:pos="-142"/>
          <w:tab w:val="left" w:pos="0"/>
        </w:tabs>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за образцовое качество выполняемых работ в размере -235%.</w:t>
      </w:r>
    </w:p>
    <w:p w:rsidR="00D81F8A" w:rsidRPr="00D81F8A" w:rsidRDefault="00D81F8A" w:rsidP="005365AF">
      <w:pPr>
        <w:pStyle w:val="14"/>
        <w:numPr>
          <w:ilvl w:val="0"/>
          <w:numId w:val="5"/>
        </w:numPr>
        <w:shd w:val="clear" w:color="auto" w:fill="auto"/>
        <w:tabs>
          <w:tab w:val="left" w:pos="0"/>
          <w:tab w:val="left" w:pos="709"/>
          <w:tab w:val="left" w:pos="1134"/>
        </w:tabs>
        <w:ind w:firstLine="709"/>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При выплате за интенсивность и высокие результаты работы учитывается: интенсивность и напряженность работы;</w:t>
      </w:r>
    </w:p>
    <w:p w:rsidR="00D81F8A" w:rsidRPr="00D81F8A" w:rsidRDefault="00D81F8A" w:rsidP="00D81F8A">
      <w:pPr>
        <w:pStyle w:val="14"/>
        <w:tabs>
          <w:tab w:val="left" w:pos="709"/>
          <w:tab w:val="left" w:pos="1134"/>
        </w:tabs>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особый режим работы.</w:t>
      </w:r>
    </w:p>
    <w:p w:rsidR="00D81F8A" w:rsidRPr="00D81F8A" w:rsidRDefault="00D81F8A" w:rsidP="005365AF">
      <w:pPr>
        <w:pStyle w:val="14"/>
        <w:numPr>
          <w:ilvl w:val="0"/>
          <w:numId w:val="5"/>
        </w:numPr>
        <w:shd w:val="clear" w:color="auto" w:fill="auto"/>
        <w:tabs>
          <w:tab w:val="left" w:pos="709"/>
          <w:tab w:val="left" w:pos="1134"/>
          <w:tab w:val="left" w:pos="1788"/>
        </w:tabs>
        <w:ind w:firstLine="709"/>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При выплате за образцовое качество выполняемых работ учитывается: выполнение особо важных и срочных работ, особо важных заданий;</w:t>
      </w:r>
    </w:p>
    <w:p w:rsidR="00D81F8A" w:rsidRPr="00D81F8A" w:rsidRDefault="00D81F8A" w:rsidP="00D81F8A">
      <w:pPr>
        <w:pStyle w:val="14"/>
        <w:tabs>
          <w:tab w:val="left" w:pos="709"/>
          <w:tab w:val="left" w:pos="1134"/>
          <w:tab w:val="left" w:pos="7666"/>
        </w:tabs>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успешное и добросовестное исполнение своих должностных обязанностей в соответствующем периоде;</w:t>
      </w:r>
      <w:r w:rsidRPr="00D81F8A">
        <w:rPr>
          <w:rFonts w:ascii="Times New Roman" w:hAnsi="Times New Roman" w:cs="Times New Roman"/>
          <w:color w:val="000000"/>
          <w:sz w:val="24"/>
          <w:szCs w:val="24"/>
          <w:lang w:eastAsia="ru-RU" w:bidi="ru-RU"/>
        </w:rPr>
        <w:tab/>
      </w:r>
    </w:p>
    <w:p w:rsidR="00D81F8A" w:rsidRPr="00D81F8A" w:rsidRDefault="00D81F8A" w:rsidP="00D81F8A">
      <w:pPr>
        <w:pStyle w:val="14"/>
        <w:tabs>
          <w:tab w:val="left" w:pos="709"/>
          <w:tab w:val="left" w:pos="1134"/>
        </w:tabs>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своевременное и качественное исполнение поручений руководства;</w:t>
      </w:r>
    </w:p>
    <w:p w:rsidR="00D81F8A" w:rsidRPr="00D81F8A" w:rsidRDefault="00D81F8A" w:rsidP="00D81F8A">
      <w:pPr>
        <w:pStyle w:val="14"/>
        <w:tabs>
          <w:tab w:val="left" w:pos="709"/>
          <w:tab w:val="left" w:pos="1134"/>
        </w:tabs>
        <w:spacing w:after="300"/>
        <w:ind w:firstLine="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отсутствие фактов нарушения трудовой и исполнительской дисциплины.</w:t>
      </w:r>
    </w:p>
    <w:p w:rsidR="00D81F8A" w:rsidRPr="00D81F8A" w:rsidRDefault="00D81F8A" w:rsidP="005365AF">
      <w:pPr>
        <w:pStyle w:val="24"/>
        <w:keepNext/>
        <w:keepLines/>
        <w:numPr>
          <w:ilvl w:val="0"/>
          <w:numId w:val="3"/>
        </w:numPr>
        <w:shd w:val="clear" w:color="auto" w:fill="auto"/>
        <w:tabs>
          <w:tab w:val="left" w:pos="392"/>
        </w:tabs>
        <w:spacing w:after="300"/>
        <w:ind w:left="1140" w:hanging="420"/>
        <w:rPr>
          <w:rFonts w:ascii="Times New Roman" w:hAnsi="Times New Roman" w:cs="Times New Roman"/>
          <w:sz w:val="24"/>
          <w:szCs w:val="24"/>
        </w:rPr>
      </w:pPr>
      <w:bookmarkStart w:id="1" w:name="bookmark6"/>
      <w:r w:rsidRPr="00D81F8A">
        <w:rPr>
          <w:rFonts w:ascii="Times New Roman" w:hAnsi="Times New Roman" w:cs="Times New Roman"/>
          <w:color w:val="000000"/>
          <w:sz w:val="24"/>
          <w:szCs w:val="24"/>
          <w:lang w:eastAsia="ru-RU" w:bidi="ru-RU"/>
        </w:rPr>
        <w:t>Заключительные положения</w:t>
      </w:r>
      <w:bookmarkEnd w:id="1"/>
    </w:p>
    <w:p w:rsidR="00D81F8A" w:rsidRPr="00D81F8A" w:rsidRDefault="00D81F8A" w:rsidP="005365AF">
      <w:pPr>
        <w:pStyle w:val="14"/>
        <w:numPr>
          <w:ilvl w:val="0"/>
          <w:numId w:val="6"/>
        </w:numPr>
        <w:shd w:val="clear" w:color="auto" w:fill="auto"/>
        <w:tabs>
          <w:tab w:val="left" w:pos="1203"/>
        </w:tabs>
        <w:spacing w:after="300"/>
        <w:ind w:firstLine="720"/>
        <w:jc w:val="both"/>
        <w:rPr>
          <w:rFonts w:ascii="Times New Roman" w:hAnsi="Times New Roman" w:cs="Times New Roman"/>
          <w:sz w:val="24"/>
          <w:szCs w:val="24"/>
        </w:rPr>
      </w:pPr>
      <w:r w:rsidRPr="00D81F8A">
        <w:rPr>
          <w:rFonts w:ascii="Times New Roman" w:hAnsi="Times New Roman" w:cs="Times New Roman"/>
          <w:color w:val="000000"/>
          <w:sz w:val="24"/>
          <w:szCs w:val="24"/>
          <w:lang w:eastAsia="ru-RU" w:bidi="ru-RU"/>
        </w:rPr>
        <w:t>Прочие вопросы оплаты труда работника, не перечисленные в настоящем Положении, регулируются действующим трудовым законодательством Российской Федерации.</w:t>
      </w:r>
    </w:p>
    <w:p w:rsidR="00D81F8A" w:rsidRPr="00D81F8A" w:rsidRDefault="00D81F8A" w:rsidP="00D81F8A"/>
    <w:p w:rsidR="00D81F8A" w:rsidRPr="00D81F8A" w:rsidRDefault="00D81F8A" w:rsidP="00D81F8A"/>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D81F8A" w:rsidRDefault="00D81F8A" w:rsidP="002F7252"/>
    <w:p w:rsidR="00BC633F" w:rsidRPr="00BC633F" w:rsidRDefault="00BC633F" w:rsidP="00BC633F">
      <w:pPr>
        <w:tabs>
          <w:tab w:val="left" w:pos="3225"/>
        </w:tabs>
        <w:jc w:val="center"/>
        <w:rPr>
          <w:b/>
        </w:rPr>
      </w:pPr>
      <w:r w:rsidRPr="00BC633F">
        <w:rPr>
          <w:b/>
        </w:rPr>
        <w:t>АДМИНИСТРАЦИЯ</w:t>
      </w:r>
    </w:p>
    <w:p w:rsidR="00BC633F" w:rsidRPr="00BC633F" w:rsidRDefault="00BC633F" w:rsidP="00BC633F">
      <w:pPr>
        <w:tabs>
          <w:tab w:val="left" w:pos="3225"/>
        </w:tabs>
        <w:jc w:val="center"/>
        <w:rPr>
          <w:b/>
        </w:rPr>
      </w:pPr>
      <w:r w:rsidRPr="00BC633F">
        <w:rPr>
          <w:b/>
        </w:rPr>
        <w:t>ИНСАРСКОГО МУНИЦИПАЛЬНОГО РАЙОНА</w:t>
      </w:r>
    </w:p>
    <w:p w:rsidR="00BC633F" w:rsidRPr="00BC633F" w:rsidRDefault="00BC633F" w:rsidP="00BC633F">
      <w:pPr>
        <w:tabs>
          <w:tab w:val="left" w:pos="3225"/>
        </w:tabs>
        <w:jc w:val="center"/>
        <w:rPr>
          <w:b/>
        </w:rPr>
      </w:pPr>
      <w:r w:rsidRPr="00BC633F">
        <w:rPr>
          <w:b/>
        </w:rPr>
        <w:t>РЕСПУБЛИКИ МОРДОВИЯ</w:t>
      </w:r>
    </w:p>
    <w:p w:rsidR="00BC633F" w:rsidRPr="00BC633F" w:rsidRDefault="00BC633F" w:rsidP="00BC633F">
      <w:pPr>
        <w:tabs>
          <w:tab w:val="left" w:pos="3225"/>
        </w:tabs>
        <w:jc w:val="center"/>
        <w:rPr>
          <w:b/>
        </w:rPr>
      </w:pPr>
    </w:p>
    <w:p w:rsidR="00BC633F" w:rsidRDefault="00BC633F" w:rsidP="00BC633F">
      <w:pPr>
        <w:tabs>
          <w:tab w:val="left" w:pos="2977"/>
          <w:tab w:val="center" w:pos="5102"/>
        </w:tabs>
        <w:jc w:val="center"/>
        <w:rPr>
          <w:b/>
        </w:rPr>
      </w:pPr>
      <w:proofErr w:type="gramStart"/>
      <w:r w:rsidRPr="00BC633F">
        <w:rPr>
          <w:b/>
        </w:rPr>
        <w:t>П</w:t>
      </w:r>
      <w:proofErr w:type="gramEnd"/>
      <w:r w:rsidRPr="00BC633F">
        <w:rPr>
          <w:b/>
        </w:rPr>
        <w:t xml:space="preserve"> О С Т А Н О В Л Е Н И Е</w:t>
      </w:r>
    </w:p>
    <w:p w:rsidR="00BC633F" w:rsidRPr="00BC633F" w:rsidRDefault="00BC633F" w:rsidP="00BC633F">
      <w:pPr>
        <w:tabs>
          <w:tab w:val="left" w:pos="2977"/>
          <w:tab w:val="center" w:pos="5102"/>
        </w:tabs>
        <w:jc w:val="center"/>
        <w:rPr>
          <w:b/>
        </w:rPr>
      </w:pPr>
    </w:p>
    <w:p w:rsidR="00BC633F" w:rsidRPr="00BC633F" w:rsidRDefault="00BC633F" w:rsidP="00BC633F">
      <w:pPr>
        <w:jc w:val="center"/>
      </w:pPr>
      <w:r w:rsidRPr="00BC633F">
        <w:t>г. Инсар</w:t>
      </w:r>
    </w:p>
    <w:p w:rsidR="00BC633F" w:rsidRPr="00BC633F" w:rsidRDefault="00BC633F" w:rsidP="00BC633F">
      <w:pPr>
        <w:jc w:val="center"/>
        <w:rPr>
          <w:b/>
        </w:rPr>
      </w:pPr>
    </w:p>
    <w:p w:rsidR="00BC633F" w:rsidRPr="00BC633F" w:rsidRDefault="00BC633F" w:rsidP="00BC633F">
      <w:pPr>
        <w:tabs>
          <w:tab w:val="left" w:pos="7400"/>
        </w:tabs>
        <w:jc w:val="both"/>
      </w:pPr>
      <w:r w:rsidRPr="00BC633F">
        <w:t xml:space="preserve">29 декабря 2022г.                                                                                       </w:t>
      </w:r>
      <w:r>
        <w:t xml:space="preserve">                                 </w:t>
      </w:r>
      <w:r w:rsidRPr="00BC633F">
        <w:t xml:space="preserve">  №518</w:t>
      </w:r>
    </w:p>
    <w:p w:rsidR="00BC633F" w:rsidRPr="00BC633F" w:rsidRDefault="00BC633F" w:rsidP="00BC633F">
      <w:pPr>
        <w:tabs>
          <w:tab w:val="left" w:pos="7400"/>
        </w:tabs>
        <w:jc w:val="both"/>
      </w:pPr>
    </w:p>
    <w:p w:rsidR="00BC633F" w:rsidRPr="00BC633F" w:rsidRDefault="00BC633F" w:rsidP="00BC633F">
      <w:pPr>
        <w:tabs>
          <w:tab w:val="left" w:pos="7400"/>
        </w:tabs>
      </w:pPr>
      <w:r w:rsidRPr="00BC633F">
        <w:t>О внесении  изменений в постановление</w:t>
      </w:r>
    </w:p>
    <w:p w:rsidR="00BC633F" w:rsidRPr="00BC633F" w:rsidRDefault="00BC633F" w:rsidP="00BC633F">
      <w:pPr>
        <w:tabs>
          <w:tab w:val="left" w:pos="7400"/>
        </w:tabs>
      </w:pPr>
      <w:r w:rsidRPr="00BC633F">
        <w:t xml:space="preserve"> администрации Инсарского </w:t>
      </w:r>
      <w:proofErr w:type="gramStart"/>
      <w:r w:rsidRPr="00BC633F">
        <w:t>муниципального</w:t>
      </w:r>
      <w:proofErr w:type="gramEnd"/>
    </w:p>
    <w:p w:rsidR="00BC633F" w:rsidRPr="00BC633F" w:rsidRDefault="00BC633F" w:rsidP="00BC633F">
      <w:pPr>
        <w:tabs>
          <w:tab w:val="left" w:pos="7400"/>
        </w:tabs>
      </w:pPr>
      <w:r w:rsidRPr="00BC633F">
        <w:t xml:space="preserve"> района от 20.01.2015г. №17</w:t>
      </w:r>
    </w:p>
    <w:p w:rsidR="00BC633F" w:rsidRPr="00BC633F" w:rsidRDefault="00BC633F" w:rsidP="00BC633F">
      <w:pPr>
        <w:tabs>
          <w:tab w:val="left" w:pos="7400"/>
        </w:tabs>
      </w:pPr>
    </w:p>
    <w:p w:rsidR="00BC633F" w:rsidRPr="00BC633F" w:rsidRDefault="00BC633F" w:rsidP="00BC633F">
      <w:pPr>
        <w:tabs>
          <w:tab w:val="left" w:pos="851"/>
          <w:tab w:val="left" w:pos="7400"/>
        </w:tabs>
        <w:jc w:val="both"/>
      </w:pPr>
      <w:r w:rsidRPr="00BC633F">
        <w:t xml:space="preserve">         В целях  приведения постановления в соответствие с действующим законодательством, на основании статьи 46 Устава Инсарского муниципального района</w:t>
      </w:r>
      <w:proofErr w:type="gramStart"/>
      <w:r w:rsidRPr="00BC633F">
        <w:t xml:space="preserve"> ,</w:t>
      </w:r>
      <w:proofErr w:type="gramEnd"/>
      <w:r w:rsidRPr="00BC633F">
        <w:t xml:space="preserve"> администрация Инсарского муниципального района  </w:t>
      </w:r>
    </w:p>
    <w:p w:rsidR="00BC633F" w:rsidRPr="00BC633F" w:rsidRDefault="00BC633F" w:rsidP="00BC633F">
      <w:pPr>
        <w:tabs>
          <w:tab w:val="left" w:pos="7400"/>
        </w:tabs>
        <w:jc w:val="center"/>
      </w:pPr>
      <w:r w:rsidRPr="00BC633F">
        <w:t>ПОСТАНОВЛЯЕТ:</w:t>
      </w:r>
    </w:p>
    <w:p w:rsidR="00BC633F" w:rsidRPr="00BC633F" w:rsidRDefault="00BC633F" w:rsidP="00BC633F">
      <w:pPr>
        <w:tabs>
          <w:tab w:val="left" w:pos="567"/>
          <w:tab w:val="left" w:pos="851"/>
          <w:tab w:val="left" w:pos="7400"/>
        </w:tabs>
        <w:jc w:val="both"/>
      </w:pPr>
      <w:r w:rsidRPr="00BC633F">
        <w:t xml:space="preserve">          1.Внести в постановление администрации Инсарского муниципального района № 17 от 20.01.2015г. «Об утверждении Порядка определения объема и условий предоставления субсидий на иные цели муниципальным бюджетным и автономным учреждениям» следующие изменения:</w:t>
      </w:r>
    </w:p>
    <w:p w:rsidR="00BC633F" w:rsidRPr="00BC633F" w:rsidRDefault="00BC633F" w:rsidP="00BC633F">
      <w:pPr>
        <w:tabs>
          <w:tab w:val="left" w:pos="567"/>
          <w:tab w:val="left" w:pos="851"/>
          <w:tab w:val="left" w:pos="993"/>
        </w:tabs>
        <w:jc w:val="both"/>
      </w:pPr>
      <w:r w:rsidRPr="00BC633F">
        <w:t xml:space="preserve">         пункт 3 Порядка определения объема и условий предоставления субсидий на иные цели муниципальным бюджетным  и автономным учреждениям Инсарского муниципального района   дополнить абзацами следующего содержания: </w:t>
      </w:r>
    </w:p>
    <w:p w:rsidR="00BC633F" w:rsidRPr="00BC633F" w:rsidRDefault="00BC633F" w:rsidP="00BC633F">
      <w:pPr>
        <w:tabs>
          <w:tab w:val="left" w:pos="567"/>
          <w:tab w:val="left" w:pos="851"/>
          <w:tab w:val="left" w:pos="993"/>
        </w:tabs>
        <w:jc w:val="both"/>
      </w:pPr>
      <w:r w:rsidRPr="00BC633F">
        <w:t xml:space="preserve">         «обеспечение бесплатным двухразовым питанием детей военнослужащих, принимающих участие в специальной военной операции</w:t>
      </w:r>
      <w:proofErr w:type="gramStart"/>
      <w:r w:rsidRPr="00BC633F">
        <w:t xml:space="preserve"> ,</w:t>
      </w:r>
      <w:proofErr w:type="gramEnd"/>
      <w:r w:rsidRPr="00BC633F">
        <w:t xml:space="preserve">обучающихся в общеобразовательных организациях Инсарского муниципального района; </w:t>
      </w:r>
    </w:p>
    <w:p w:rsidR="00BC633F" w:rsidRPr="00BC633F" w:rsidRDefault="00BC633F" w:rsidP="00BC633F">
      <w:pPr>
        <w:tabs>
          <w:tab w:val="left" w:pos="567"/>
          <w:tab w:val="left" w:pos="851"/>
          <w:tab w:val="left" w:pos="993"/>
        </w:tabs>
        <w:jc w:val="both"/>
      </w:pPr>
      <w:r w:rsidRPr="00BC633F">
        <w:t xml:space="preserve">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BC633F" w:rsidRPr="00BC633F" w:rsidRDefault="00BC633F" w:rsidP="00BC633F">
      <w:pPr>
        <w:jc w:val="both"/>
        <w:rPr>
          <w:color w:val="000000"/>
        </w:rPr>
      </w:pPr>
      <w:r w:rsidRPr="00BC633F">
        <w:rPr>
          <w:color w:val="000000"/>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roofErr w:type="gramStart"/>
      <w:r w:rsidRPr="00BC633F">
        <w:rPr>
          <w:color w:val="000000"/>
        </w:rPr>
        <w:t>.».</w:t>
      </w:r>
      <w:proofErr w:type="gramEnd"/>
    </w:p>
    <w:p w:rsidR="00BC633F" w:rsidRPr="00BC633F" w:rsidRDefault="00BC633F" w:rsidP="00BC633F">
      <w:pPr>
        <w:jc w:val="both"/>
      </w:pPr>
      <w:r w:rsidRPr="00BC633F">
        <w:rPr>
          <w:color w:val="000000"/>
        </w:rPr>
        <w:t xml:space="preserve">        2. Настоящее постановление вступает в законную силу после официального опубликования и распространяет свое действие на правоотношения, возникшие с 3 ноября 2022 года.</w:t>
      </w:r>
    </w:p>
    <w:p w:rsidR="00BC633F" w:rsidRPr="00BC633F" w:rsidRDefault="00BC633F" w:rsidP="00BC633F">
      <w:pPr>
        <w:jc w:val="both"/>
      </w:pPr>
      <w:r w:rsidRPr="00BC633F">
        <w:t xml:space="preserve">         3.</w:t>
      </w:r>
      <w:proofErr w:type="gramStart"/>
      <w:r w:rsidRPr="00BC633F">
        <w:t>Контроль за</w:t>
      </w:r>
      <w:proofErr w:type="gramEnd"/>
      <w:r w:rsidRPr="00BC633F">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BC633F" w:rsidRDefault="00BC633F" w:rsidP="00BC633F">
      <w:pPr>
        <w:tabs>
          <w:tab w:val="left" w:pos="7400"/>
        </w:tabs>
        <w:jc w:val="both"/>
      </w:pPr>
    </w:p>
    <w:p w:rsidR="00BC633F" w:rsidRDefault="00BC633F" w:rsidP="00BC633F">
      <w:pPr>
        <w:tabs>
          <w:tab w:val="left" w:pos="7400"/>
        </w:tabs>
        <w:jc w:val="both"/>
      </w:pPr>
    </w:p>
    <w:p w:rsidR="00BC633F" w:rsidRPr="00BC633F" w:rsidRDefault="00BC633F" w:rsidP="00BC633F">
      <w:pPr>
        <w:tabs>
          <w:tab w:val="left" w:pos="7400"/>
        </w:tabs>
        <w:jc w:val="both"/>
      </w:pPr>
    </w:p>
    <w:p w:rsidR="00BC633F" w:rsidRPr="00BC633F" w:rsidRDefault="00BC633F" w:rsidP="00BC633F">
      <w:pPr>
        <w:tabs>
          <w:tab w:val="left" w:pos="7400"/>
        </w:tabs>
      </w:pPr>
      <w:r w:rsidRPr="00BC633F">
        <w:t xml:space="preserve">Глава Инсарского </w:t>
      </w:r>
    </w:p>
    <w:p w:rsidR="00BC633F" w:rsidRPr="00BC633F" w:rsidRDefault="00BC633F" w:rsidP="00BC633F">
      <w:pPr>
        <w:tabs>
          <w:tab w:val="left" w:pos="7400"/>
        </w:tabs>
      </w:pPr>
      <w:r w:rsidRPr="00BC633F">
        <w:t xml:space="preserve">муниципального района                                                                             </w:t>
      </w:r>
      <w:r>
        <w:t xml:space="preserve">                         </w:t>
      </w:r>
      <w:r w:rsidRPr="00BC633F">
        <w:t xml:space="preserve">Х.Ш.Якуббаев        </w:t>
      </w:r>
    </w:p>
    <w:p w:rsidR="00BC633F" w:rsidRPr="00BC633F" w:rsidRDefault="00BC633F" w:rsidP="00BC633F">
      <w:pPr>
        <w:tabs>
          <w:tab w:val="left" w:pos="7400"/>
        </w:tabs>
      </w:pPr>
      <w:r w:rsidRPr="00BC633F">
        <w:lastRenderedPageBreak/>
        <w:t xml:space="preserve">       </w:t>
      </w:r>
    </w:p>
    <w:p w:rsidR="00D81F8A" w:rsidRDefault="00D81F8A"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Pr="00BC633F" w:rsidRDefault="00BC633F" w:rsidP="00BC633F">
      <w:pPr>
        <w:jc w:val="center"/>
      </w:pPr>
      <w:r w:rsidRPr="00BC633F">
        <w:rPr>
          <w:b/>
          <w:bCs/>
        </w:rPr>
        <w:t>АДМИНИСТРАЦИЯ</w:t>
      </w:r>
    </w:p>
    <w:p w:rsidR="00BC633F" w:rsidRPr="00BC633F" w:rsidRDefault="00BC633F" w:rsidP="00BC633F">
      <w:pPr>
        <w:jc w:val="center"/>
        <w:rPr>
          <w:b/>
          <w:bCs/>
        </w:rPr>
      </w:pPr>
      <w:r w:rsidRPr="00BC633F">
        <w:rPr>
          <w:b/>
          <w:bCs/>
        </w:rPr>
        <w:t>ИНСАРСКОГО  МУНИЦИПАЛЬНОГО РАЙОНА</w:t>
      </w:r>
    </w:p>
    <w:p w:rsidR="00BC633F" w:rsidRPr="00BC633F" w:rsidRDefault="00BC633F" w:rsidP="00BC633F">
      <w:pPr>
        <w:jc w:val="center"/>
        <w:rPr>
          <w:b/>
          <w:bCs/>
        </w:rPr>
      </w:pPr>
      <w:r w:rsidRPr="00BC633F">
        <w:rPr>
          <w:b/>
          <w:bCs/>
        </w:rPr>
        <w:t>РЕСПУБЛИКИ МОРДОВИЯ</w:t>
      </w:r>
    </w:p>
    <w:p w:rsidR="00BC633F" w:rsidRPr="00BC633F" w:rsidRDefault="00BC633F" w:rsidP="00BC633F">
      <w:pPr>
        <w:jc w:val="center"/>
      </w:pPr>
    </w:p>
    <w:p w:rsidR="00BC633F" w:rsidRPr="00BC633F" w:rsidRDefault="00BC633F" w:rsidP="00BC633F">
      <w:pPr>
        <w:jc w:val="center"/>
      </w:pPr>
    </w:p>
    <w:p w:rsidR="00BC633F" w:rsidRPr="00BC633F" w:rsidRDefault="00BC633F" w:rsidP="00BC633F">
      <w:pPr>
        <w:jc w:val="center"/>
        <w:rPr>
          <w:b/>
          <w:bCs/>
        </w:rPr>
      </w:pPr>
      <w:proofErr w:type="gramStart"/>
      <w:r w:rsidRPr="00BC633F">
        <w:rPr>
          <w:b/>
          <w:bCs/>
        </w:rPr>
        <w:t>П</w:t>
      </w:r>
      <w:proofErr w:type="gramEnd"/>
      <w:r w:rsidRPr="00BC633F">
        <w:rPr>
          <w:b/>
          <w:bCs/>
        </w:rPr>
        <w:t xml:space="preserve"> О С Т А Н О В Л Е Н И Е</w:t>
      </w:r>
    </w:p>
    <w:p w:rsidR="00BC633F" w:rsidRPr="00BC633F" w:rsidRDefault="00BC633F" w:rsidP="00BC633F">
      <w:pPr>
        <w:jc w:val="center"/>
      </w:pPr>
    </w:p>
    <w:p w:rsidR="00BC633F" w:rsidRPr="00BC633F" w:rsidRDefault="00BC633F" w:rsidP="00BC633F">
      <w:pPr>
        <w:jc w:val="center"/>
      </w:pPr>
      <w:r w:rsidRPr="00BC633F">
        <w:t>г. Инсар</w:t>
      </w:r>
    </w:p>
    <w:p w:rsidR="00BC633F" w:rsidRPr="00BC633F" w:rsidRDefault="00BC633F" w:rsidP="00BC633F"/>
    <w:p w:rsidR="00BC633F" w:rsidRPr="00BC633F" w:rsidRDefault="00BC633F" w:rsidP="00BC633F">
      <w:pPr>
        <w:rPr>
          <w:bCs/>
        </w:rPr>
      </w:pPr>
      <w:r w:rsidRPr="00BC633F">
        <w:rPr>
          <w:bCs/>
        </w:rPr>
        <w:t>от 29 декабря</w:t>
      </w:r>
      <w:r w:rsidRPr="00BC633F">
        <w:rPr>
          <w:b/>
          <w:bCs/>
        </w:rPr>
        <w:t xml:space="preserve"> </w:t>
      </w:r>
      <w:r w:rsidRPr="00BC633F">
        <w:rPr>
          <w:bCs/>
        </w:rPr>
        <w:t xml:space="preserve">2022 года                                                                             </w:t>
      </w:r>
      <w:r>
        <w:rPr>
          <w:bCs/>
        </w:rPr>
        <w:t xml:space="preserve">                                   </w:t>
      </w:r>
      <w:r w:rsidRPr="00BC633F">
        <w:rPr>
          <w:bCs/>
        </w:rPr>
        <w:t xml:space="preserve">   № 521                </w:t>
      </w:r>
    </w:p>
    <w:tbl>
      <w:tblPr>
        <w:tblW w:w="12442" w:type="dxa"/>
        <w:tblLook w:val="01E0"/>
      </w:tblPr>
      <w:tblGrid>
        <w:gridCol w:w="6629"/>
        <w:gridCol w:w="2339"/>
        <w:gridCol w:w="3474"/>
      </w:tblGrid>
      <w:tr w:rsidR="00BC633F" w:rsidRPr="00BC633F" w:rsidTr="00DE4BD8">
        <w:tc>
          <w:tcPr>
            <w:tcW w:w="6629" w:type="dxa"/>
          </w:tcPr>
          <w:p w:rsidR="00BC633F" w:rsidRPr="00BC633F" w:rsidRDefault="00BC633F" w:rsidP="00DE4BD8">
            <w:pPr>
              <w:spacing w:line="276" w:lineRule="auto"/>
            </w:pPr>
          </w:p>
          <w:p w:rsidR="00BC633F" w:rsidRPr="00BC633F" w:rsidRDefault="00BC633F" w:rsidP="00DE4BD8">
            <w:r w:rsidRPr="00BC633F">
              <w:t>О внесении изменений</w:t>
            </w:r>
          </w:p>
          <w:p w:rsidR="00BC633F" w:rsidRPr="00BC633F" w:rsidRDefault="00BC633F" w:rsidP="00DE4BD8">
            <w:r w:rsidRPr="00BC633F">
              <w:t xml:space="preserve"> в постановление администрации  </w:t>
            </w:r>
          </w:p>
          <w:p w:rsidR="00BC633F" w:rsidRPr="00BC633F" w:rsidRDefault="00BC633F" w:rsidP="00DE4BD8">
            <w:r w:rsidRPr="00BC633F">
              <w:t>Инсарского муниципального  района</w:t>
            </w:r>
          </w:p>
          <w:p w:rsidR="00BC633F" w:rsidRPr="00BC633F" w:rsidRDefault="00BC633F" w:rsidP="00DE4BD8">
            <w:r w:rsidRPr="00BC633F">
              <w:t xml:space="preserve"> от 29.12.2016 года  №694</w:t>
            </w:r>
          </w:p>
          <w:p w:rsidR="00BC633F" w:rsidRPr="00BC633F" w:rsidRDefault="00BC633F" w:rsidP="00DE4BD8">
            <w:pPr>
              <w:spacing w:line="276" w:lineRule="auto"/>
            </w:pPr>
          </w:p>
        </w:tc>
        <w:tc>
          <w:tcPr>
            <w:tcW w:w="2339" w:type="dxa"/>
          </w:tcPr>
          <w:p w:rsidR="00BC633F" w:rsidRPr="00BC633F" w:rsidRDefault="00BC633F" w:rsidP="00DE4BD8">
            <w:pPr>
              <w:spacing w:line="276" w:lineRule="auto"/>
            </w:pPr>
          </w:p>
        </w:tc>
        <w:tc>
          <w:tcPr>
            <w:tcW w:w="3474" w:type="dxa"/>
          </w:tcPr>
          <w:p w:rsidR="00BC633F" w:rsidRPr="00BC633F" w:rsidRDefault="00BC633F" w:rsidP="00DE4BD8">
            <w:pPr>
              <w:spacing w:line="276" w:lineRule="auto"/>
            </w:pPr>
          </w:p>
        </w:tc>
      </w:tr>
    </w:tbl>
    <w:p w:rsidR="00BC633F" w:rsidRPr="00BC633F" w:rsidRDefault="00BC633F" w:rsidP="00BC633F">
      <w:pPr>
        <w:ind w:firstLine="708"/>
        <w:jc w:val="both"/>
      </w:pPr>
      <w:r w:rsidRPr="00BC633F">
        <w:t xml:space="preserve">В соответствии с Федеральным  Законом  РФ  от 06  октября 2003 года №131-ФЗ «Об общих принципах организации местного самоуправления в Российской Федерации», Уставом Инсарского муниципального района, администрация Инсарского муниципального района </w:t>
      </w:r>
    </w:p>
    <w:p w:rsidR="00BC633F" w:rsidRPr="00BC633F" w:rsidRDefault="00BC633F" w:rsidP="00BC633F">
      <w:pPr>
        <w:jc w:val="center"/>
      </w:pPr>
      <w:proofErr w:type="gramStart"/>
      <w:r w:rsidRPr="00BC633F">
        <w:t>П</w:t>
      </w:r>
      <w:proofErr w:type="gramEnd"/>
      <w:r w:rsidRPr="00BC633F">
        <w:t xml:space="preserve"> О С Т А Н О В Л Я Е Т:</w:t>
      </w:r>
    </w:p>
    <w:p w:rsidR="00BC633F" w:rsidRPr="00BC633F" w:rsidRDefault="00BC633F" w:rsidP="00BC633F">
      <w:pPr>
        <w:jc w:val="center"/>
      </w:pPr>
    </w:p>
    <w:p w:rsidR="00BC633F" w:rsidRPr="00BC633F" w:rsidRDefault="00BC633F" w:rsidP="00BC633F">
      <w:pPr>
        <w:pStyle w:val="af5"/>
        <w:ind w:firstLine="720"/>
        <w:jc w:val="both"/>
      </w:pPr>
      <w:r w:rsidRPr="00BC633F">
        <w:t>1. Внести в постановление администрации Инсарского муниципального района от  29.12.2016 года  №694 «Об утверждении муниципальной программы «Профилактика терроризма и экстремизма на территории Инсарского муниципального района на 2017-2024 годы» следующие изменения:</w:t>
      </w:r>
    </w:p>
    <w:p w:rsidR="00BC633F" w:rsidRPr="00BC633F" w:rsidRDefault="00BC633F" w:rsidP="00BC633F">
      <w:pPr>
        <w:pStyle w:val="af5"/>
        <w:ind w:firstLine="720"/>
        <w:jc w:val="both"/>
      </w:pPr>
      <w:r w:rsidRPr="00BC633F">
        <w:t>1) в наименовании постановления цифры «2017 – 2024» заменить  цифрами «2017-2024»;</w:t>
      </w:r>
    </w:p>
    <w:p w:rsidR="00BC633F" w:rsidRPr="00BC633F" w:rsidRDefault="00BC633F" w:rsidP="00BC633F">
      <w:pPr>
        <w:pStyle w:val="af5"/>
        <w:ind w:firstLine="720"/>
        <w:jc w:val="both"/>
      </w:pPr>
      <w:r w:rsidRPr="00BC633F">
        <w:t>2) в пункте 1 постановления цифры «2017 - 2024» заменить цифрами «2017-2025»;</w:t>
      </w:r>
    </w:p>
    <w:p w:rsidR="00BC633F" w:rsidRPr="00BC633F" w:rsidRDefault="00BC633F" w:rsidP="00BC633F">
      <w:pPr>
        <w:pStyle w:val="af5"/>
        <w:ind w:firstLine="720"/>
        <w:jc w:val="both"/>
      </w:pPr>
      <w:r w:rsidRPr="00BC633F">
        <w:t>3) приложение к постановлению изложить в новой редакции, согласно приложению.</w:t>
      </w:r>
    </w:p>
    <w:p w:rsidR="00BC633F" w:rsidRPr="00BC633F" w:rsidRDefault="00BC633F" w:rsidP="00BC633F">
      <w:pPr>
        <w:pStyle w:val="af5"/>
        <w:ind w:firstLine="720"/>
        <w:jc w:val="both"/>
      </w:pPr>
      <w:r w:rsidRPr="00BC633F">
        <w:t xml:space="preserve">2. </w:t>
      </w:r>
      <w:proofErr w:type="gramStart"/>
      <w:r w:rsidRPr="00BC633F">
        <w:t>Контроль  за</w:t>
      </w:r>
      <w:proofErr w:type="gramEnd"/>
      <w:r w:rsidRPr="00BC633F">
        <w:t xml:space="preserve"> исполнением настоящего постановления возложить на Пронина А.Б. – первого заместителя главы  Инсарского муниципального района.</w:t>
      </w:r>
    </w:p>
    <w:p w:rsidR="00BC633F" w:rsidRPr="00BC633F" w:rsidRDefault="00BC633F" w:rsidP="00BC633F">
      <w:pPr>
        <w:pStyle w:val="a8"/>
        <w:ind w:firstLine="0"/>
        <w:rPr>
          <w:sz w:val="24"/>
          <w:szCs w:val="24"/>
        </w:rPr>
      </w:pPr>
      <w:r w:rsidRPr="00BC633F">
        <w:rPr>
          <w:sz w:val="24"/>
          <w:szCs w:val="24"/>
        </w:rPr>
        <w:tab/>
      </w:r>
    </w:p>
    <w:p w:rsidR="00BC633F" w:rsidRPr="00BC633F" w:rsidRDefault="00BC633F" w:rsidP="00BC633F">
      <w:pPr>
        <w:pStyle w:val="a8"/>
        <w:ind w:firstLine="0"/>
        <w:rPr>
          <w:sz w:val="24"/>
          <w:szCs w:val="24"/>
        </w:rPr>
      </w:pPr>
    </w:p>
    <w:p w:rsidR="00BC633F" w:rsidRPr="00BC633F" w:rsidRDefault="00BC633F" w:rsidP="00BC633F">
      <w:pPr>
        <w:pStyle w:val="a8"/>
        <w:ind w:firstLine="0"/>
        <w:rPr>
          <w:sz w:val="24"/>
          <w:szCs w:val="24"/>
        </w:rPr>
      </w:pPr>
    </w:p>
    <w:p w:rsidR="00BC633F" w:rsidRDefault="00BC633F" w:rsidP="00BC633F"/>
    <w:p w:rsidR="00BC633F" w:rsidRDefault="00BC633F" w:rsidP="00BC633F"/>
    <w:p w:rsidR="00BC633F" w:rsidRPr="00BC633F" w:rsidRDefault="00BC633F" w:rsidP="00BC633F">
      <w:pPr>
        <w:tabs>
          <w:tab w:val="left" w:pos="7400"/>
        </w:tabs>
      </w:pPr>
      <w:r w:rsidRPr="00BC633F">
        <w:t xml:space="preserve">Глава Инсарского </w:t>
      </w:r>
    </w:p>
    <w:p w:rsidR="00BC633F" w:rsidRPr="00BC633F" w:rsidRDefault="00BC633F" w:rsidP="00BC633F">
      <w:pPr>
        <w:tabs>
          <w:tab w:val="left" w:pos="7400"/>
        </w:tabs>
      </w:pPr>
      <w:r w:rsidRPr="00BC633F">
        <w:t xml:space="preserve">муниципального района                                                                             </w:t>
      </w:r>
      <w:r>
        <w:t xml:space="preserve">                         </w:t>
      </w:r>
      <w:r w:rsidRPr="00BC633F">
        <w:t xml:space="preserve">Х.Ш.Якуббаев        </w:t>
      </w:r>
    </w:p>
    <w:p w:rsidR="00BC633F" w:rsidRPr="00BC633F" w:rsidRDefault="00BC633F" w:rsidP="00BC633F">
      <w:pPr>
        <w:tabs>
          <w:tab w:val="left" w:pos="7400"/>
        </w:tabs>
      </w:pPr>
      <w:r w:rsidRPr="00BC633F">
        <w:t xml:space="preserve">       </w:t>
      </w:r>
    </w:p>
    <w:p w:rsidR="00BC633F" w:rsidRDefault="00BC633F" w:rsidP="00BC633F"/>
    <w:p w:rsidR="00BC633F" w:rsidRDefault="00BC633F" w:rsidP="00BC633F"/>
    <w:p w:rsidR="00BC633F" w:rsidRDefault="00BC633F" w:rsidP="00BC633F">
      <w:pPr>
        <w:tabs>
          <w:tab w:val="left" w:pos="1134"/>
        </w:tabs>
        <w:rPr>
          <w:sz w:val="28"/>
          <w:szCs w:val="28"/>
        </w:rPr>
      </w:pPr>
      <w:r>
        <w:rPr>
          <w:sz w:val="28"/>
          <w:szCs w:val="28"/>
        </w:rPr>
        <w:t xml:space="preserve">                                                                 </w:t>
      </w: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Default="00BC633F" w:rsidP="00BC633F">
      <w:pPr>
        <w:tabs>
          <w:tab w:val="left" w:pos="1134"/>
        </w:tabs>
        <w:rPr>
          <w:sz w:val="28"/>
          <w:szCs w:val="28"/>
        </w:rPr>
      </w:pPr>
    </w:p>
    <w:p w:rsidR="00BC633F" w:rsidRPr="00BC633F" w:rsidRDefault="00BC633F" w:rsidP="00BC633F">
      <w:pPr>
        <w:tabs>
          <w:tab w:val="left" w:pos="1134"/>
        </w:tabs>
        <w:jc w:val="right"/>
      </w:pPr>
      <w:r w:rsidRPr="00BC633F">
        <w:t xml:space="preserve">Приложение                                                                                                                                                                                                                       </w:t>
      </w:r>
    </w:p>
    <w:p w:rsidR="00BC633F" w:rsidRPr="00BC633F" w:rsidRDefault="00BC633F" w:rsidP="00BC633F">
      <w:pPr>
        <w:tabs>
          <w:tab w:val="left" w:pos="1134"/>
        </w:tabs>
        <w:jc w:val="right"/>
      </w:pPr>
      <w:r w:rsidRPr="00BC633F">
        <w:t xml:space="preserve">                                                                 к  постановлению администрации</w:t>
      </w:r>
    </w:p>
    <w:p w:rsidR="00BC633F" w:rsidRPr="00BC633F" w:rsidRDefault="00BC633F" w:rsidP="00BC633F">
      <w:pPr>
        <w:ind w:left="5200"/>
        <w:jc w:val="right"/>
      </w:pPr>
      <w:r w:rsidRPr="00BC633F">
        <w:t xml:space="preserve">Инсарского   муниципального  района </w:t>
      </w:r>
    </w:p>
    <w:p w:rsidR="00BC633F" w:rsidRDefault="00BC633F" w:rsidP="00BC633F">
      <w:pPr>
        <w:ind w:left="5200"/>
        <w:jc w:val="right"/>
      </w:pPr>
      <w:r w:rsidRPr="00BC633F">
        <w:t xml:space="preserve">от 29 декабря 2022 г. №521 </w:t>
      </w:r>
    </w:p>
    <w:p w:rsidR="00BC633F" w:rsidRPr="00BC633F" w:rsidRDefault="00BC633F" w:rsidP="00BC633F">
      <w:pPr>
        <w:ind w:left="5200"/>
        <w:jc w:val="right"/>
      </w:pPr>
    </w:p>
    <w:p w:rsidR="00BC633F" w:rsidRPr="00BC633F" w:rsidRDefault="00BC633F" w:rsidP="00BC633F">
      <w:pPr>
        <w:pStyle w:val="1"/>
        <w:rPr>
          <w:rFonts w:ascii="Times New Roman" w:hAnsi="Times New Roman"/>
          <w:color w:val="auto"/>
          <w:sz w:val="24"/>
          <w:szCs w:val="24"/>
        </w:rPr>
      </w:pPr>
      <w:bookmarkStart w:id="2" w:name="sub_111"/>
      <w:r w:rsidRPr="00BC633F">
        <w:rPr>
          <w:rFonts w:ascii="Times New Roman" w:hAnsi="Times New Roman"/>
          <w:color w:val="auto"/>
          <w:sz w:val="24"/>
          <w:szCs w:val="24"/>
        </w:rPr>
        <w:t>Паспорт</w:t>
      </w:r>
      <w:r w:rsidRPr="00BC633F">
        <w:rPr>
          <w:rFonts w:ascii="Times New Roman" w:hAnsi="Times New Roman"/>
          <w:color w:val="auto"/>
          <w:sz w:val="24"/>
          <w:szCs w:val="24"/>
        </w:rPr>
        <w:br/>
        <w:t>муниципальной программы «Профилактика терроризма и экстремизма на территории   Инсарского  муниципального  района  на 2017-2025 годы»</w:t>
      </w:r>
      <w:bookmarkEnd w:id="2"/>
    </w:p>
    <w:tbl>
      <w:tblPr>
        <w:tblW w:w="10500" w:type="dxa"/>
        <w:tblInd w:w="-492"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7500"/>
      </w:tblGrid>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Наименование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Профилактика терроризма и экстремизма на территории   Инсарского  муниципального  района  на 2017-2025 годы</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Ответственный исполнитель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Администрация Инсарского муниципального района</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Участники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Муниципальные  учреждения, муниципальные унитарные предприятия и другие организации на территории Инсарского муниципального района</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Правовая основа</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b"/>
              <w:ind w:firstLine="567"/>
              <w:jc w:val="both"/>
              <w:rPr>
                <w:rFonts w:ascii="Times New Roman" w:eastAsia="Times New Roman" w:hAnsi="Times New Roman" w:cs="Times New Roman"/>
                <w:sz w:val="24"/>
                <w:szCs w:val="24"/>
              </w:rPr>
            </w:pPr>
            <w:proofErr w:type="gramStart"/>
            <w:r w:rsidRPr="00BC633F">
              <w:rPr>
                <w:rFonts w:ascii="Times New Roman" w:eastAsia="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 Федеральный закон от 06.03.2006 г. № 35-ФЗ «О противодействии терроризму»,  Федеральный закон от 25 июля 2002 года № 114-ФЗ «О противодействии экстремистской деятельности», Указ президента Российской Федерации от 15 февраля 2006 года № 116 «О мерах по противодействию терроризму»,</w:t>
            </w:r>
            <w:r w:rsidRPr="00BC633F">
              <w:rPr>
                <w:rFonts w:ascii="Times New Roman" w:eastAsia="Times New Roman" w:hAnsi="Times New Roman" w:cs="Times New Roman"/>
                <w:b/>
                <w:sz w:val="24"/>
                <w:szCs w:val="24"/>
              </w:rPr>
              <w:t xml:space="preserve"> </w:t>
            </w:r>
            <w:r w:rsidRPr="00BC633F">
              <w:rPr>
                <w:rFonts w:ascii="Times New Roman" w:eastAsia="Times New Roman" w:hAnsi="Times New Roman" w:cs="Times New Roman"/>
                <w:sz w:val="24"/>
                <w:szCs w:val="24"/>
              </w:rPr>
              <w:t>Устав  Инсарского муниципального района,  постановление администрации Инсарского муниципального района</w:t>
            </w:r>
            <w:proofErr w:type="gramEnd"/>
            <w:r w:rsidRPr="00BC633F">
              <w:rPr>
                <w:rFonts w:ascii="Times New Roman" w:eastAsia="Times New Roman" w:hAnsi="Times New Roman" w:cs="Times New Roman"/>
                <w:sz w:val="24"/>
                <w:szCs w:val="24"/>
              </w:rPr>
              <w:t xml:space="preserve"> от 16.10.2015 г.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Цели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 обеспечение защиты личности и общества от терроризма и экстремизма;</w:t>
            </w:r>
          </w:p>
          <w:p w:rsidR="00BC633F" w:rsidRPr="00BC633F" w:rsidRDefault="00BC633F" w:rsidP="00DE4BD8">
            <w:pPr>
              <w:pStyle w:val="af3"/>
              <w:rPr>
                <w:rFonts w:ascii="Times New Roman" w:hAnsi="Times New Roman"/>
              </w:rPr>
            </w:pPr>
            <w:r w:rsidRPr="00BC633F">
              <w:rPr>
                <w:rFonts w:ascii="Times New Roman" w:hAnsi="Times New Roman"/>
              </w:rPr>
              <w:t>- предупреждение, выявление и пресечение террористической и экстремистской деятельности и минимизация ее последствий;</w:t>
            </w:r>
          </w:p>
          <w:p w:rsidR="00BC633F" w:rsidRPr="00BC633F" w:rsidRDefault="00BC633F" w:rsidP="00DE4BD8">
            <w:pPr>
              <w:pStyle w:val="af3"/>
              <w:rPr>
                <w:rFonts w:ascii="Times New Roman" w:hAnsi="Times New Roman"/>
              </w:rPr>
            </w:pPr>
            <w:r w:rsidRPr="00BC633F">
              <w:rPr>
                <w:rFonts w:ascii="Times New Roman" w:hAnsi="Times New Roman"/>
              </w:rPr>
              <w:t>- выявление и устранение причин и условий, способствующих осуществлению террористической и экстремистской деятельности в пределах полномочий органов местного самоуправления Инсарского муниципального района;</w:t>
            </w:r>
          </w:p>
          <w:p w:rsidR="00BC633F" w:rsidRPr="00BC633F" w:rsidRDefault="00BC633F" w:rsidP="00DE4BD8">
            <w:pPr>
              <w:pStyle w:val="af3"/>
              <w:ind w:hanging="308"/>
              <w:rPr>
                <w:rFonts w:ascii="Times New Roman" w:hAnsi="Times New Roman"/>
              </w:rPr>
            </w:pPr>
            <w:r w:rsidRPr="00BC633F">
              <w:rPr>
                <w:rFonts w:ascii="Times New Roman" w:hAnsi="Times New Roman"/>
              </w:rPr>
              <w:t xml:space="preserve">- формирование и внедрение в социальную практику норм толерантного </w:t>
            </w:r>
            <w:r w:rsidRPr="00BC633F">
              <w:rPr>
                <w:rFonts w:ascii="Times New Roman" w:hAnsi="Times New Roman"/>
              </w:rPr>
              <w:lastRenderedPageBreak/>
              <w:t>поведения.</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lastRenderedPageBreak/>
              <w:t>Задачи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ind w:firstLine="308"/>
              <w:rPr>
                <w:rFonts w:ascii="Times New Roman" w:hAnsi="Times New Roman"/>
              </w:rPr>
            </w:pPr>
            <w:r w:rsidRPr="00BC633F">
              <w:rPr>
                <w:rFonts w:ascii="Times New Roman" w:hAnsi="Times New Roman"/>
              </w:rPr>
              <w:t>- уменьшение проявлений экстремизма и негативного отношения к лицам других национальностей и религиозных конфессий;</w:t>
            </w:r>
          </w:p>
          <w:p w:rsidR="00BC633F" w:rsidRPr="00BC633F" w:rsidRDefault="00BC633F" w:rsidP="00DE4BD8">
            <w:pPr>
              <w:pStyle w:val="af3"/>
              <w:ind w:right="443" w:firstLine="308"/>
              <w:rPr>
                <w:rFonts w:ascii="Times New Roman" w:hAnsi="Times New Roman"/>
              </w:rPr>
            </w:pPr>
            <w:r w:rsidRPr="00BC633F">
              <w:rPr>
                <w:rFonts w:ascii="Times New Roman" w:hAnsi="Times New Roman"/>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C633F" w:rsidRPr="00BC633F" w:rsidRDefault="00BC633F" w:rsidP="00DE4BD8">
            <w:pPr>
              <w:pStyle w:val="af3"/>
              <w:ind w:firstLine="308"/>
              <w:rPr>
                <w:rFonts w:ascii="Times New Roman" w:hAnsi="Times New Roman"/>
              </w:rPr>
            </w:pPr>
            <w:r w:rsidRPr="00BC633F">
              <w:rPr>
                <w:rFonts w:ascii="Times New Roman" w:hAnsi="Times New Roman"/>
              </w:rPr>
              <w:t>- формирование толерантности и межэтнической культуры в молодежной среде, профилактика агрессивного поведения;</w:t>
            </w:r>
          </w:p>
          <w:p w:rsidR="00BC633F" w:rsidRPr="00BC633F" w:rsidRDefault="00BC633F" w:rsidP="00DE4BD8">
            <w:pPr>
              <w:pStyle w:val="af3"/>
              <w:ind w:firstLine="308"/>
              <w:rPr>
                <w:rFonts w:ascii="Times New Roman" w:hAnsi="Times New Roman"/>
              </w:rPr>
            </w:pPr>
            <w:r w:rsidRPr="00BC633F">
              <w:rPr>
                <w:rFonts w:ascii="Times New Roman" w:hAnsi="Times New Roman"/>
              </w:rPr>
              <w:t>- информирование населения муниципального образования по вопросам противодействия экстремизму и терроризму;</w:t>
            </w:r>
          </w:p>
          <w:p w:rsidR="00BC633F" w:rsidRPr="00BC633F" w:rsidRDefault="00BC633F" w:rsidP="00DE4BD8">
            <w:pPr>
              <w:pStyle w:val="af3"/>
              <w:ind w:firstLine="308"/>
              <w:rPr>
                <w:rFonts w:ascii="Times New Roman" w:hAnsi="Times New Roman"/>
              </w:rPr>
            </w:pPr>
            <w:r w:rsidRPr="00BC633F">
              <w:rPr>
                <w:rFonts w:ascii="Times New Roman" w:hAnsi="Times New Roman"/>
              </w:rPr>
              <w:t>- содействие правоохранительным органам в выявлении правонарушений и преступлений данной категории, а также ликвидации их последствий;</w:t>
            </w:r>
          </w:p>
          <w:p w:rsidR="00BC633F" w:rsidRPr="00BC633F" w:rsidRDefault="00BC633F" w:rsidP="00DE4BD8">
            <w:pPr>
              <w:pStyle w:val="af3"/>
              <w:ind w:firstLine="308"/>
              <w:rPr>
                <w:rFonts w:ascii="Times New Roman" w:hAnsi="Times New Roman"/>
              </w:rPr>
            </w:pPr>
            <w:r w:rsidRPr="00BC633F">
              <w:rPr>
                <w:rFonts w:ascii="Times New Roman" w:hAnsi="Times New Roman"/>
              </w:rPr>
              <w:t>- пропаганда толерантного поведения к людям других национальностей и религиозных конфессий;</w:t>
            </w:r>
          </w:p>
          <w:p w:rsidR="00BC633F" w:rsidRPr="00BC633F" w:rsidRDefault="00BC633F" w:rsidP="00DE4BD8">
            <w:pPr>
              <w:pStyle w:val="af3"/>
              <w:ind w:firstLine="308"/>
              <w:rPr>
                <w:rFonts w:ascii="Times New Roman" w:hAnsi="Times New Roman"/>
              </w:rPr>
            </w:pPr>
            <w:r w:rsidRPr="00BC633F">
              <w:rPr>
                <w:rFonts w:ascii="Times New Roman" w:hAnsi="Times New Roman"/>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BC633F" w:rsidRPr="00BC633F" w:rsidRDefault="00BC633F" w:rsidP="00DE4BD8">
            <w:pPr>
              <w:pStyle w:val="af3"/>
              <w:ind w:firstLine="308"/>
              <w:rPr>
                <w:rFonts w:ascii="Times New Roman" w:hAnsi="Times New Roman"/>
              </w:rPr>
            </w:pPr>
            <w:r w:rsidRPr="00BC633F">
              <w:rPr>
                <w:rFonts w:ascii="Times New Roman" w:hAnsi="Times New Roman"/>
              </w:rPr>
              <w:t>- недопущение наличия свастики и иных элементов экстремистской направленности на объектах муниципальной инфраструктуры.</w:t>
            </w:r>
          </w:p>
          <w:p w:rsidR="00BC633F" w:rsidRPr="00BC633F" w:rsidRDefault="00BC633F" w:rsidP="00DE4BD8"/>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Целевые показатели (индикаторы) эффективности реализации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 xml:space="preserve"> -количество совершенных террористических актов на территории Инсарского муниципального района;</w:t>
            </w:r>
          </w:p>
          <w:p w:rsidR="00BC633F" w:rsidRPr="00BC633F" w:rsidRDefault="00BC633F" w:rsidP="00DE4BD8">
            <w:pPr>
              <w:pStyle w:val="af3"/>
              <w:rPr>
                <w:rFonts w:ascii="Times New Roman" w:hAnsi="Times New Roman"/>
              </w:rPr>
            </w:pPr>
            <w:r w:rsidRPr="00BC633F">
              <w:rPr>
                <w:rFonts w:ascii="Times New Roman" w:hAnsi="Times New Roman"/>
              </w:rPr>
              <w:t xml:space="preserve"> -формирование и ведение паспортов антитеррористической защищенности объектов (мест массового скопления, образовательных учреждений, культуры);</w:t>
            </w:r>
          </w:p>
          <w:p w:rsidR="00BC633F" w:rsidRPr="00BC633F" w:rsidRDefault="00BC633F" w:rsidP="00DE4BD8">
            <w:pPr>
              <w:pStyle w:val="af3"/>
              <w:rPr>
                <w:rFonts w:ascii="Times New Roman" w:hAnsi="Times New Roman"/>
              </w:rPr>
            </w:pPr>
            <w:r w:rsidRPr="00BC633F">
              <w:rPr>
                <w:rFonts w:ascii="Times New Roman" w:hAnsi="Times New Roman"/>
              </w:rPr>
              <w:t>-количество размещенных материалов в средствах массовой информации по профилактике терроризма и экстремизма;</w:t>
            </w:r>
          </w:p>
          <w:p w:rsidR="00BC633F" w:rsidRPr="00BC633F" w:rsidRDefault="00BC633F" w:rsidP="00DE4BD8">
            <w:pPr>
              <w:pStyle w:val="af3"/>
              <w:rPr>
                <w:rFonts w:ascii="Times New Roman" w:hAnsi="Times New Roman"/>
              </w:rPr>
            </w:pPr>
            <w:r w:rsidRPr="00BC633F">
              <w:rPr>
                <w:rFonts w:ascii="Times New Roman" w:hAnsi="Times New Roman"/>
              </w:rPr>
              <w:t>-количество проведенных мероприятий по антитеррористической тематике;</w:t>
            </w:r>
          </w:p>
          <w:p w:rsidR="00BC633F" w:rsidRPr="00BC633F" w:rsidRDefault="00BC633F" w:rsidP="00DE4BD8">
            <w:pPr>
              <w:pStyle w:val="af3"/>
              <w:rPr>
                <w:rFonts w:ascii="Times New Roman" w:hAnsi="Times New Roman"/>
              </w:rPr>
            </w:pPr>
            <w:r w:rsidRPr="00BC633F">
              <w:rPr>
                <w:rFonts w:ascii="Times New Roman" w:hAnsi="Times New Roman"/>
              </w:rPr>
              <w:t>-удовлетворенность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w:t>
            </w:r>
          </w:p>
          <w:p w:rsidR="00BC633F" w:rsidRPr="00BC633F" w:rsidRDefault="00BC633F" w:rsidP="00DE4BD8"/>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Этапы и сроки реализации муниципальной программы</w:t>
            </w:r>
          </w:p>
          <w:p w:rsidR="00BC633F" w:rsidRPr="00BC633F" w:rsidRDefault="00BC633F" w:rsidP="00DE4BD8"/>
          <w:p w:rsidR="00BC633F" w:rsidRPr="00BC633F" w:rsidRDefault="00BC633F" w:rsidP="00DE4BD8"/>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2017, 2018, 2019, 2020, 2021, 2022, 2023, 2024, 2025 годы</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Ресурсное обеспечение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Объем средств бюджета, необходимый для финансирования Программы, составляет: 180,0 тыс. рублей, в том числе по годам реализации:</w:t>
            </w:r>
          </w:p>
          <w:p w:rsidR="00BC633F" w:rsidRPr="00BC633F" w:rsidRDefault="00BC633F" w:rsidP="00DE4BD8">
            <w:pPr>
              <w:pStyle w:val="af3"/>
              <w:rPr>
                <w:rFonts w:ascii="Times New Roman" w:hAnsi="Times New Roman"/>
              </w:rPr>
            </w:pPr>
            <w:r w:rsidRPr="00BC633F">
              <w:rPr>
                <w:rFonts w:ascii="Times New Roman" w:hAnsi="Times New Roman"/>
              </w:rPr>
              <w:t>2017 год – 20,0 тыс. руб.;</w:t>
            </w:r>
          </w:p>
          <w:p w:rsidR="00BC633F" w:rsidRPr="00BC633F" w:rsidRDefault="00BC633F" w:rsidP="00DE4BD8">
            <w:pPr>
              <w:pStyle w:val="af3"/>
              <w:rPr>
                <w:rFonts w:ascii="Times New Roman" w:hAnsi="Times New Roman"/>
              </w:rPr>
            </w:pPr>
            <w:r w:rsidRPr="00BC633F">
              <w:rPr>
                <w:rFonts w:ascii="Times New Roman" w:hAnsi="Times New Roman"/>
              </w:rPr>
              <w:t>2018 год - 20,0 тыс. руб.;</w:t>
            </w:r>
          </w:p>
          <w:p w:rsidR="00BC633F" w:rsidRPr="00BC633F" w:rsidRDefault="00BC633F" w:rsidP="00DE4BD8">
            <w:pPr>
              <w:pStyle w:val="af3"/>
              <w:rPr>
                <w:rFonts w:ascii="Times New Roman" w:hAnsi="Times New Roman"/>
              </w:rPr>
            </w:pPr>
            <w:r w:rsidRPr="00BC633F">
              <w:rPr>
                <w:rFonts w:ascii="Times New Roman" w:hAnsi="Times New Roman"/>
              </w:rPr>
              <w:t>2019 год - 20,0 тыс. руб.;</w:t>
            </w:r>
          </w:p>
          <w:p w:rsidR="00BC633F" w:rsidRPr="00BC633F" w:rsidRDefault="00BC633F" w:rsidP="00DE4BD8">
            <w:pPr>
              <w:pStyle w:val="af3"/>
              <w:rPr>
                <w:rFonts w:ascii="Times New Roman" w:hAnsi="Times New Roman"/>
              </w:rPr>
            </w:pPr>
            <w:r w:rsidRPr="00BC633F">
              <w:rPr>
                <w:rFonts w:ascii="Times New Roman" w:hAnsi="Times New Roman"/>
              </w:rPr>
              <w:t>2020  год -20,0 тыс. руб.;</w:t>
            </w:r>
          </w:p>
          <w:p w:rsidR="00BC633F" w:rsidRPr="00BC633F" w:rsidRDefault="00BC633F" w:rsidP="00DE4BD8">
            <w:pPr>
              <w:pStyle w:val="af3"/>
              <w:rPr>
                <w:rFonts w:ascii="Times New Roman" w:hAnsi="Times New Roman"/>
              </w:rPr>
            </w:pPr>
            <w:r w:rsidRPr="00BC633F">
              <w:rPr>
                <w:rFonts w:ascii="Times New Roman" w:hAnsi="Times New Roman"/>
              </w:rPr>
              <w:t>2021 год -20,0 тыс. руб.;</w:t>
            </w:r>
          </w:p>
          <w:p w:rsidR="00BC633F" w:rsidRPr="00BC633F" w:rsidRDefault="00BC633F" w:rsidP="00DE4BD8">
            <w:pPr>
              <w:pStyle w:val="af3"/>
              <w:rPr>
                <w:rFonts w:ascii="Times New Roman" w:hAnsi="Times New Roman"/>
              </w:rPr>
            </w:pPr>
            <w:r w:rsidRPr="00BC633F">
              <w:rPr>
                <w:rFonts w:ascii="Times New Roman" w:hAnsi="Times New Roman"/>
              </w:rPr>
              <w:t>2022 год - 20,0 тыс. руб.;</w:t>
            </w:r>
          </w:p>
          <w:p w:rsidR="00BC633F" w:rsidRPr="00BC633F" w:rsidRDefault="00BC633F" w:rsidP="00DE4BD8">
            <w:pPr>
              <w:pStyle w:val="af3"/>
              <w:rPr>
                <w:rFonts w:ascii="Times New Roman" w:hAnsi="Times New Roman"/>
              </w:rPr>
            </w:pPr>
            <w:r w:rsidRPr="00BC633F">
              <w:rPr>
                <w:rFonts w:ascii="Times New Roman" w:hAnsi="Times New Roman"/>
              </w:rPr>
              <w:t>2023  год -20,0 тыс. руб.;</w:t>
            </w:r>
          </w:p>
          <w:p w:rsidR="00BC633F" w:rsidRPr="00BC633F" w:rsidRDefault="00BC633F" w:rsidP="00DE4BD8">
            <w:pPr>
              <w:pStyle w:val="af3"/>
              <w:rPr>
                <w:rFonts w:ascii="Times New Roman" w:hAnsi="Times New Roman"/>
              </w:rPr>
            </w:pPr>
            <w:r w:rsidRPr="00BC633F">
              <w:rPr>
                <w:rFonts w:ascii="Times New Roman" w:hAnsi="Times New Roman"/>
              </w:rPr>
              <w:lastRenderedPageBreak/>
              <w:t>2024 год -20,0 тыс. руб.;</w:t>
            </w:r>
          </w:p>
          <w:p w:rsidR="00BC633F" w:rsidRPr="00BC633F" w:rsidRDefault="00BC633F" w:rsidP="00DE4BD8">
            <w:r w:rsidRPr="00BC633F">
              <w:t>2025 год – 20,0 тыс. руб.</w:t>
            </w:r>
          </w:p>
          <w:p w:rsidR="00BC633F" w:rsidRPr="00BC633F" w:rsidRDefault="00BC633F" w:rsidP="00DE4BD8">
            <w:pPr>
              <w:pStyle w:val="af3"/>
              <w:rPr>
                <w:rFonts w:ascii="Times New Roman" w:hAnsi="Times New Roman"/>
              </w:rPr>
            </w:pPr>
            <w:r w:rsidRPr="00BC633F">
              <w:rPr>
                <w:rFonts w:ascii="Times New Roman" w:hAnsi="Times New Roman"/>
              </w:rPr>
              <w:t xml:space="preserve"> 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lastRenderedPageBreak/>
              <w:t>Ожидаемые результаты реализации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1. 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расовой нетерпимости, противодействию этнической дискриминации на территории  Инсарского  муниципального района.</w:t>
            </w:r>
          </w:p>
          <w:p w:rsidR="00BC633F" w:rsidRPr="00BC633F" w:rsidRDefault="00BC633F" w:rsidP="00DE4BD8">
            <w:pPr>
              <w:pStyle w:val="af3"/>
              <w:rPr>
                <w:rFonts w:ascii="Times New Roman" w:hAnsi="Times New Roman"/>
              </w:rPr>
            </w:pPr>
            <w:r w:rsidRPr="00BC633F">
              <w:rPr>
                <w:rFonts w:ascii="Times New Roman" w:hAnsi="Times New Roman"/>
              </w:rPr>
              <w:t>2. Распространение культуры интернационализма, согласия национальной и религиозной терпимости в среде учащихся образовательных учреждений.</w:t>
            </w:r>
          </w:p>
          <w:p w:rsidR="00BC633F" w:rsidRPr="00BC633F" w:rsidRDefault="00BC633F" w:rsidP="00DE4BD8">
            <w:pPr>
              <w:pStyle w:val="af3"/>
              <w:rPr>
                <w:rFonts w:ascii="Times New Roman" w:hAnsi="Times New Roman"/>
              </w:rPr>
            </w:pPr>
            <w:r w:rsidRPr="00BC633F">
              <w:rPr>
                <w:rFonts w:ascii="Times New Roman" w:hAnsi="Times New Roman"/>
              </w:rPr>
              <w:t>3. Гармонизация межнациональных отношений, повышение уровня этносоциальной комфортности.</w:t>
            </w:r>
          </w:p>
          <w:p w:rsidR="00BC633F" w:rsidRPr="00BC633F" w:rsidRDefault="00BC633F" w:rsidP="00DE4BD8">
            <w:pPr>
              <w:pStyle w:val="af3"/>
              <w:rPr>
                <w:rFonts w:ascii="Times New Roman" w:hAnsi="Times New Roman"/>
              </w:rPr>
            </w:pPr>
            <w:r w:rsidRPr="00BC633F">
              <w:rPr>
                <w:rFonts w:ascii="Times New Roman" w:hAnsi="Times New Roman"/>
              </w:rPr>
              <w:t>4.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BC633F" w:rsidRPr="00BC633F" w:rsidRDefault="00BC633F" w:rsidP="00DE4BD8">
            <w:pPr>
              <w:pStyle w:val="af3"/>
              <w:rPr>
                <w:rFonts w:ascii="Times New Roman" w:hAnsi="Times New Roman"/>
              </w:rPr>
            </w:pPr>
            <w:r w:rsidRPr="00BC633F">
              <w:rPr>
                <w:rFonts w:ascii="Times New Roman" w:hAnsi="Times New Roman"/>
              </w:rPr>
              <w:t>5. Недопущение создания и деятельности националистических экстремистских молодежных группировок.</w:t>
            </w:r>
          </w:p>
          <w:p w:rsidR="00BC633F" w:rsidRPr="00BC633F" w:rsidRDefault="00BC633F" w:rsidP="00DE4BD8">
            <w:pPr>
              <w:pStyle w:val="af3"/>
              <w:rPr>
                <w:rFonts w:ascii="Times New Roman" w:hAnsi="Times New Roman"/>
              </w:rPr>
            </w:pPr>
            <w:r w:rsidRPr="00BC633F">
              <w:rPr>
                <w:rFonts w:ascii="Times New Roman" w:hAnsi="Times New Roman"/>
              </w:rPr>
              <w:t>6. 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средства массовой информации.</w:t>
            </w:r>
          </w:p>
        </w:tc>
      </w:tr>
      <w:tr w:rsidR="00BC633F" w:rsidRPr="00BC633F" w:rsidTr="00DE4BD8">
        <w:tc>
          <w:tcPr>
            <w:tcW w:w="3000" w:type="dxa"/>
            <w:tcBorders>
              <w:top w:val="single" w:sz="4" w:space="0" w:color="auto"/>
              <w:bottom w:val="single" w:sz="4" w:space="0" w:color="auto"/>
              <w:right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 xml:space="preserve">Система организации управления и </w:t>
            </w:r>
            <w:proofErr w:type="gramStart"/>
            <w:r w:rsidRPr="00BC633F">
              <w:rPr>
                <w:rFonts w:ascii="Times New Roman" w:hAnsi="Times New Roman"/>
              </w:rPr>
              <w:t>контроль за</w:t>
            </w:r>
            <w:proofErr w:type="gramEnd"/>
            <w:r w:rsidRPr="00BC633F">
              <w:rPr>
                <w:rFonts w:ascii="Times New Roman" w:hAnsi="Times New Roman"/>
              </w:rPr>
              <w:t xml:space="preserve"> исполнением муниципальной программы</w:t>
            </w:r>
          </w:p>
        </w:tc>
        <w:tc>
          <w:tcPr>
            <w:tcW w:w="7500" w:type="dxa"/>
            <w:tcBorders>
              <w:top w:val="single" w:sz="4" w:space="0" w:color="auto"/>
              <w:left w:val="single" w:sz="4" w:space="0" w:color="auto"/>
              <w:bottom w:val="single" w:sz="4" w:space="0" w:color="auto"/>
            </w:tcBorders>
          </w:tcPr>
          <w:p w:rsidR="00BC633F" w:rsidRPr="00BC633F" w:rsidRDefault="00BC633F" w:rsidP="00DE4BD8">
            <w:pPr>
              <w:pStyle w:val="af3"/>
              <w:rPr>
                <w:rFonts w:ascii="Times New Roman" w:hAnsi="Times New Roman"/>
              </w:rPr>
            </w:pPr>
            <w:r w:rsidRPr="00BC633F">
              <w:rPr>
                <w:rFonts w:ascii="Times New Roman" w:hAnsi="Times New Roman"/>
              </w:rPr>
              <w:t>Контроль над реализацией программы осуществляет межведомственная антитеррористическая комиссия  Инсарского  муниципального района Республики Мордовия</w:t>
            </w:r>
          </w:p>
        </w:tc>
      </w:tr>
    </w:tbl>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3" w:name="sub_110"/>
      <w:r w:rsidRPr="00BC633F">
        <w:rPr>
          <w:rFonts w:ascii="Times New Roman" w:hAnsi="Times New Roman"/>
          <w:color w:val="auto"/>
          <w:sz w:val="24"/>
          <w:szCs w:val="24"/>
        </w:rPr>
        <w:t>1. Характеристика текущего состояния сферы</w:t>
      </w:r>
    </w:p>
    <w:bookmarkEnd w:id="3"/>
    <w:p w:rsidR="00BC633F" w:rsidRPr="00BC633F" w:rsidRDefault="00BC633F" w:rsidP="00BC633F"/>
    <w:p w:rsidR="00BC633F" w:rsidRPr="00BC633F" w:rsidRDefault="00BC633F" w:rsidP="00BC633F">
      <w:pPr>
        <w:jc w:val="both"/>
      </w:pPr>
      <w:r w:rsidRPr="00BC633F">
        <w:t xml:space="preserve">Необходимость разработки муниципальной программы по противодействию экстремизму и профилактике терроризма на территории  Инсарского  муниципального района вызвана тем, что </w:t>
      </w:r>
      <w:proofErr w:type="gramStart"/>
      <w:r w:rsidRPr="00BC633F">
        <w:t>криминогенная ситуация</w:t>
      </w:r>
      <w:proofErr w:type="gramEnd"/>
      <w:r w:rsidRPr="00BC633F">
        <w:t xml:space="preserve"> в сфере борьбы с терроризмом и экстремизмом в Российской Федерации остается напряженной.</w:t>
      </w:r>
    </w:p>
    <w:p w:rsidR="00BC633F" w:rsidRPr="00BC633F" w:rsidRDefault="00BC633F" w:rsidP="00BC633F">
      <w:pPr>
        <w:jc w:val="both"/>
      </w:pPr>
      <w:r w:rsidRPr="00BC633F">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BC633F" w:rsidRPr="00BC633F" w:rsidRDefault="00BC633F" w:rsidP="00BC633F">
      <w:pPr>
        <w:jc w:val="both"/>
      </w:pPr>
      <w:r w:rsidRPr="00BC633F">
        <w:t>Международный и отечественный опыт противодействия терроризму свидетельствует о том, что силовые методы решения данной проблемы способны лишь временно локализовать конкретную угрозу совершения террористических актов. В целом такие угрозы будут сохраняться до тех пор, пока существует система воспроизводства инфраструктуры терроризма. Ключевые звенья этой системы - идеология терроризма и экстремизма, ее вдохновители и носители, а также каналы распространения указанной идеологии.</w:t>
      </w:r>
    </w:p>
    <w:p w:rsidR="00BC633F" w:rsidRPr="00BC633F" w:rsidRDefault="00BC633F" w:rsidP="00BC633F">
      <w:pPr>
        <w:jc w:val="both"/>
      </w:pPr>
      <w:r w:rsidRPr="00BC633F">
        <w:lastRenderedPageBreak/>
        <w:t>Практика борьбы с терроризмом и экстремизмом требует консолидации усилий органов государственной власти, местного самоуправления, общественных движений и всех граждан. Коренного перелома в решении вопросов профилактики терроризма и экстремизма можно добиться только путем комплексного подхода, подкрепленного соответствующими финансовыми и материально-техническими средствами.</w:t>
      </w:r>
    </w:p>
    <w:p w:rsidR="00BC633F" w:rsidRPr="00BC633F" w:rsidRDefault="00BC633F" w:rsidP="00BC633F">
      <w:pPr>
        <w:jc w:val="both"/>
      </w:pPr>
      <w:r w:rsidRPr="00BC633F">
        <w:t xml:space="preserve">Все это обусловливает острую необходимость решения проблемы программными методами, что позволит обеспечить должную целеустремленность, организованность, наступательность и последовательность мер по профилактике терроризма и экстремизма, адекватную оценку их эффективности и </w:t>
      </w:r>
      <w:proofErr w:type="gramStart"/>
      <w:r w:rsidRPr="00BC633F">
        <w:t>контроль за</w:t>
      </w:r>
      <w:proofErr w:type="gramEnd"/>
      <w:r w:rsidRPr="00BC633F">
        <w:t xml:space="preserve"> результатами.</w:t>
      </w:r>
    </w:p>
    <w:p w:rsidR="00BC633F" w:rsidRPr="00BC633F" w:rsidRDefault="00BC633F" w:rsidP="00BC633F">
      <w:pPr>
        <w:jc w:val="both"/>
      </w:pPr>
      <w:r w:rsidRPr="00BC633F">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на территории  Инсарского  муниципального района.</w:t>
      </w:r>
    </w:p>
    <w:p w:rsidR="00BC633F" w:rsidRPr="00BC633F" w:rsidRDefault="00BC633F" w:rsidP="00BC633F">
      <w:pPr>
        <w:jc w:val="both"/>
      </w:pPr>
    </w:p>
    <w:p w:rsidR="00BC633F" w:rsidRPr="00BC633F" w:rsidRDefault="00BC633F" w:rsidP="00BC633F">
      <w:pPr>
        <w:pStyle w:val="1"/>
        <w:rPr>
          <w:rFonts w:ascii="Times New Roman" w:hAnsi="Times New Roman"/>
          <w:color w:val="auto"/>
          <w:sz w:val="24"/>
          <w:szCs w:val="24"/>
        </w:rPr>
      </w:pPr>
      <w:bookmarkStart w:id="4" w:name="sub_120"/>
      <w:r w:rsidRPr="00BC633F">
        <w:rPr>
          <w:rFonts w:ascii="Times New Roman" w:hAnsi="Times New Roman"/>
          <w:color w:val="auto"/>
          <w:sz w:val="24"/>
          <w:szCs w:val="24"/>
        </w:rPr>
        <w:t>2. Цели и задачи муниципальной программы</w:t>
      </w:r>
    </w:p>
    <w:bookmarkEnd w:id="4"/>
    <w:p w:rsidR="00BC633F" w:rsidRPr="00BC633F" w:rsidRDefault="00BC633F" w:rsidP="00BC633F"/>
    <w:p w:rsidR="00BC633F" w:rsidRPr="00BC633F" w:rsidRDefault="00BC633F" w:rsidP="00BC633F">
      <w:pPr>
        <w:jc w:val="both"/>
      </w:pPr>
      <w:r w:rsidRPr="00BC633F">
        <w:t>Основными целями Программы являются:</w:t>
      </w:r>
    </w:p>
    <w:p w:rsidR="00BC633F" w:rsidRPr="00BC633F" w:rsidRDefault="00BC633F" w:rsidP="00BC633F">
      <w:pPr>
        <w:jc w:val="both"/>
      </w:pPr>
      <w:r w:rsidRPr="00BC633F">
        <w:t>- усиление пропагандистской работы среди населения, разъяснение сути антитеррористических идей;</w:t>
      </w:r>
    </w:p>
    <w:p w:rsidR="00BC633F" w:rsidRPr="00BC633F" w:rsidRDefault="00BC633F" w:rsidP="00BC633F">
      <w:pPr>
        <w:jc w:val="both"/>
      </w:pPr>
      <w:r w:rsidRPr="00BC633F">
        <w:t>- противодействие терроризму и экстремизму и защита жизни граждан, проживающих на территории  Инсарского  муниципального района от террористических и экстремистских актов;</w:t>
      </w:r>
    </w:p>
    <w:p w:rsidR="00BC633F" w:rsidRPr="00BC633F" w:rsidRDefault="00BC633F" w:rsidP="00BC633F">
      <w:pPr>
        <w:jc w:val="both"/>
      </w:pPr>
      <w:r w:rsidRPr="00BC633F">
        <w:t>- уменьшение проявлений экстремизма и негативного отношения к лицам других национальностей и религиозных конфессий;</w:t>
      </w:r>
    </w:p>
    <w:p w:rsidR="00BC633F" w:rsidRPr="00BC633F" w:rsidRDefault="00BC633F" w:rsidP="00BC633F">
      <w:pPr>
        <w:jc w:val="both"/>
      </w:pPr>
      <w:r w:rsidRPr="00BC633F">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C633F" w:rsidRPr="00BC633F" w:rsidRDefault="00BC633F" w:rsidP="00BC633F">
      <w:pPr>
        <w:jc w:val="both"/>
      </w:pPr>
      <w:r w:rsidRPr="00BC633F">
        <w:t>- формирование толерантности и межэтнической культуры в молодежной среде, профилактика агрессивного поведения.</w:t>
      </w:r>
    </w:p>
    <w:p w:rsidR="00BC633F" w:rsidRPr="00BC633F" w:rsidRDefault="00BC633F" w:rsidP="00BC633F">
      <w:pPr>
        <w:jc w:val="both"/>
      </w:pPr>
      <w:r w:rsidRPr="00BC633F">
        <w:t>Задачи Программы:</w:t>
      </w:r>
    </w:p>
    <w:p w:rsidR="00BC633F" w:rsidRPr="00BC633F" w:rsidRDefault="00BC633F" w:rsidP="00BC633F">
      <w:pPr>
        <w:jc w:val="both"/>
      </w:pPr>
      <w:r w:rsidRPr="00BC633F">
        <w:t>- информирование населения муниципального образования по вопросам противодействия экстремизму и терроризму;</w:t>
      </w:r>
    </w:p>
    <w:p w:rsidR="00BC633F" w:rsidRPr="00BC633F" w:rsidRDefault="00BC633F" w:rsidP="00BC633F">
      <w:pPr>
        <w:jc w:val="both"/>
      </w:pPr>
      <w:r w:rsidRPr="00BC633F">
        <w:t>- содействие правоохранительным органам в выявлении правонарушений и преступлений данной категории, а также ликвидации их последствий;</w:t>
      </w:r>
    </w:p>
    <w:p w:rsidR="00BC633F" w:rsidRPr="00BC633F" w:rsidRDefault="00BC633F" w:rsidP="00BC633F">
      <w:pPr>
        <w:jc w:val="both"/>
      </w:pPr>
      <w:r w:rsidRPr="00BC633F">
        <w:t>- пропаганда толерантного поведения к людям других национальностей и религиозных конфессий;</w:t>
      </w:r>
    </w:p>
    <w:p w:rsidR="00BC633F" w:rsidRPr="00BC633F" w:rsidRDefault="00BC633F" w:rsidP="00BC633F">
      <w:pPr>
        <w:jc w:val="both"/>
      </w:pPr>
      <w:r w:rsidRPr="00BC633F">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BC633F" w:rsidRPr="00BC633F" w:rsidRDefault="00BC633F" w:rsidP="00BC633F">
      <w:pPr>
        <w:jc w:val="both"/>
      </w:pPr>
      <w:r w:rsidRPr="00BC633F">
        <w:t>- недопущение наличия свастики и иных элементов экстремистской направленности на объектах муниципальной инфраструктуры.</w:t>
      </w:r>
    </w:p>
    <w:p w:rsidR="00BC633F" w:rsidRPr="00BC633F" w:rsidRDefault="00BC633F" w:rsidP="00BC633F">
      <w:pPr>
        <w:pStyle w:val="1"/>
        <w:rPr>
          <w:rFonts w:ascii="Times New Roman" w:hAnsi="Times New Roman"/>
          <w:color w:val="auto"/>
          <w:sz w:val="24"/>
          <w:szCs w:val="24"/>
        </w:rPr>
      </w:pPr>
      <w:bookmarkStart w:id="5" w:name="sub_130"/>
      <w:r w:rsidRPr="00BC633F">
        <w:rPr>
          <w:rFonts w:ascii="Times New Roman" w:hAnsi="Times New Roman"/>
          <w:color w:val="auto"/>
          <w:sz w:val="24"/>
          <w:szCs w:val="24"/>
        </w:rPr>
        <w:t>3. Прогноз конечных результатов программы</w:t>
      </w:r>
    </w:p>
    <w:bookmarkEnd w:id="5"/>
    <w:p w:rsidR="00BC633F" w:rsidRPr="00BC633F" w:rsidRDefault="00BC633F" w:rsidP="00BC633F"/>
    <w:p w:rsidR="00BC633F" w:rsidRPr="00BC633F" w:rsidRDefault="00BC633F" w:rsidP="00BC633F">
      <w:pPr>
        <w:jc w:val="both"/>
      </w:pPr>
      <w:r w:rsidRPr="00BC633F">
        <w:t>Реализация программы позволит:</w:t>
      </w:r>
    </w:p>
    <w:p w:rsidR="00BC633F" w:rsidRPr="00BC633F" w:rsidRDefault="00BC633F" w:rsidP="00BC633F">
      <w:pPr>
        <w:jc w:val="both"/>
      </w:pPr>
      <w:r w:rsidRPr="00BC633F">
        <w:t>1. Создать условия для эффективной совместной работы отделов администрации  Инсарского  муниципального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BC633F" w:rsidRPr="00BC633F" w:rsidRDefault="00BC633F" w:rsidP="00BC633F">
      <w:pPr>
        <w:jc w:val="both"/>
      </w:pPr>
      <w:r w:rsidRPr="00BC633F">
        <w:t>2. Улучшить информационно-пропагандистское обеспечение деятельности по профилактике экстремизма, терроризма и правонарушений;</w:t>
      </w:r>
    </w:p>
    <w:p w:rsidR="00BC633F" w:rsidRPr="00BC633F" w:rsidRDefault="00BC633F" w:rsidP="00BC633F">
      <w:pPr>
        <w:jc w:val="both"/>
      </w:pPr>
      <w:r w:rsidRPr="00BC633F">
        <w:t>3. Стимулировать и поддерживать гражданские инициативы правоохранительной направленности;</w:t>
      </w:r>
    </w:p>
    <w:p w:rsidR="00BC633F" w:rsidRPr="00BC633F" w:rsidRDefault="00BC633F" w:rsidP="00BC633F">
      <w:pPr>
        <w:jc w:val="both"/>
      </w:pPr>
      <w:r w:rsidRPr="00BC633F">
        <w:t>4. Создавать условия для деятельности добровольных формирований населения по охране общественного порядка;</w:t>
      </w:r>
    </w:p>
    <w:p w:rsidR="00BC633F" w:rsidRPr="00BC633F" w:rsidRDefault="00BC633F" w:rsidP="00BC633F">
      <w:pPr>
        <w:jc w:val="both"/>
      </w:pPr>
      <w:r w:rsidRPr="00BC633F">
        <w:lastRenderedPageBreak/>
        <w:t>5.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BC633F" w:rsidRPr="00BC633F" w:rsidRDefault="00BC633F" w:rsidP="00BC633F">
      <w:pPr>
        <w:jc w:val="both"/>
      </w:pPr>
      <w:r w:rsidRPr="00BC633F">
        <w:t>Полное и своевременное выполнение мероприятий программы будет способствовать созданию в районе обстановки спокойствия и безопасности.</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6" w:name="sub_140"/>
      <w:r w:rsidRPr="00BC633F">
        <w:rPr>
          <w:rFonts w:ascii="Times New Roman" w:hAnsi="Times New Roman"/>
          <w:color w:val="auto"/>
          <w:sz w:val="24"/>
          <w:szCs w:val="24"/>
        </w:rPr>
        <w:t>4. Сроки реализации муниципальной программы</w:t>
      </w:r>
    </w:p>
    <w:bookmarkEnd w:id="6"/>
    <w:p w:rsidR="00BC633F" w:rsidRPr="00BC633F" w:rsidRDefault="00BC633F" w:rsidP="00BC633F"/>
    <w:p w:rsidR="00BC633F" w:rsidRPr="00BC633F" w:rsidRDefault="00BC633F" w:rsidP="00BC633F">
      <w:r w:rsidRPr="00BC633F">
        <w:t>Программа разработана на 2017 - 2025 годы.</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7" w:name="sub_150"/>
    </w:p>
    <w:p w:rsidR="00BC633F" w:rsidRPr="00BC633F" w:rsidRDefault="00BC633F" w:rsidP="00BC633F">
      <w:pPr>
        <w:pStyle w:val="1"/>
        <w:rPr>
          <w:rFonts w:ascii="Times New Roman" w:hAnsi="Times New Roman"/>
          <w:color w:val="auto"/>
          <w:sz w:val="24"/>
          <w:szCs w:val="24"/>
        </w:rPr>
      </w:pPr>
      <w:r w:rsidRPr="00BC633F">
        <w:rPr>
          <w:rFonts w:ascii="Times New Roman" w:hAnsi="Times New Roman"/>
          <w:color w:val="auto"/>
          <w:sz w:val="24"/>
          <w:szCs w:val="24"/>
        </w:rPr>
        <w:t>5. Основные мероприятия муниципальной программы</w:t>
      </w:r>
    </w:p>
    <w:bookmarkEnd w:id="7"/>
    <w:p w:rsidR="00BC633F" w:rsidRPr="00BC633F" w:rsidRDefault="00BC633F" w:rsidP="00BC633F"/>
    <w:p w:rsidR="00BC633F" w:rsidRPr="00BC633F" w:rsidRDefault="00BC633F" w:rsidP="00BC633F">
      <w:r w:rsidRPr="00BC633F">
        <w:t>Основные мероприятия муниципальной программы представлены в приложении 1  настоящей программы.</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8" w:name="sub_160"/>
      <w:r w:rsidRPr="00BC633F">
        <w:rPr>
          <w:rFonts w:ascii="Times New Roman" w:hAnsi="Times New Roman"/>
          <w:color w:val="auto"/>
          <w:sz w:val="24"/>
          <w:szCs w:val="24"/>
        </w:rPr>
        <w:t>6. Целевые показатели (индикаторы) эффективности</w:t>
      </w:r>
    </w:p>
    <w:bookmarkEnd w:id="8"/>
    <w:p w:rsidR="00BC633F" w:rsidRPr="00BC633F" w:rsidRDefault="00BC633F" w:rsidP="00BC633F">
      <w:r w:rsidRPr="00BC633F">
        <w:tab/>
        <w:t xml:space="preserve">Целевые показатели (индикаторы) эффективности реализации программы представлены в </w:t>
      </w:r>
      <w:hyperlink w:anchor="sub_300" w:history="1"/>
      <w:r w:rsidRPr="00BC633F">
        <w:t xml:space="preserve"> приложении 2 настоящей программы.</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9" w:name="sub_170"/>
      <w:r w:rsidRPr="00BC633F">
        <w:rPr>
          <w:rFonts w:ascii="Times New Roman" w:hAnsi="Times New Roman"/>
          <w:color w:val="auto"/>
          <w:sz w:val="24"/>
          <w:szCs w:val="24"/>
        </w:rPr>
        <w:t>7. Ресурсное обеспечение программы</w:t>
      </w:r>
    </w:p>
    <w:bookmarkEnd w:id="9"/>
    <w:p w:rsidR="00BC633F" w:rsidRPr="00BC633F" w:rsidRDefault="00BC633F" w:rsidP="00BC633F"/>
    <w:p w:rsidR="00BC633F" w:rsidRPr="00BC633F" w:rsidRDefault="00BC633F" w:rsidP="00BC633F">
      <w:r w:rsidRPr="00BC633F">
        <w:t>Финансирование Программы предусматривается осуществлять за счет средств бюджета  Инсарского  муниципального района. Общий объем финансирования реализации Программы составляет  180,0 тыс. руб. из них:</w:t>
      </w:r>
    </w:p>
    <w:p w:rsidR="00BC633F" w:rsidRPr="00BC633F" w:rsidRDefault="00BC633F" w:rsidP="00BC633F">
      <w:r w:rsidRPr="00BC633F">
        <w:t>в 2017 году – 20,0 тыс. руб.;</w:t>
      </w:r>
    </w:p>
    <w:p w:rsidR="00BC633F" w:rsidRPr="00BC633F" w:rsidRDefault="00BC633F" w:rsidP="00BC633F">
      <w:r w:rsidRPr="00BC633F">
        <w:t>в 2018 году - 20,0 тыс. руб.;</w:t>
      </w:r>
    </w:p>
    <w:p w:rsidR="00BC633F" w:rsidRPr="00BC633F" w:rsidRDefault="00BC633F" w:rsidP="00BC633F">
      <w:r w:rsidRPr="00BC633F">
        <w:t>в 2019 году - 20,0 тыс. руб.;</w:t>
      </w:r>
    </w:p>
    <w:p w:rsidR="00BC633F" w:rsidRPr="00BC633F" w:rsidRDefault="00BC633F" w:rsidP="00BC633F">
      <w:r w:rsidRPr="00BC633F">
        <w:t>в 2020 году - 20,0 тыс. руб.;</w:t>
      </w:r>
    </w:p>
    <w:p w:rsidR="00BC633F" w:rsidRPr="00BC633F" w:rsidRDefault="00BC633F" w:rsidP="00BC633F">
      <w:r w:rsidRPr="00BC633F">
        <w:t>в 2021 году - 20,0 тыс. руб.</w:t>
      </w:r>
    </w:p>
    <w:p w:rsidR="00BC633F" w:rsidRPr="00BC633F" w:rsidRDefault="00BC633F" w:rsidP="00BC633F">
      <w:pPr>
        <w:pStyle w:val="af3"/>
        <w:rPr>
          <w:rFonts w:ascii="Times New Roman" w:hAnsi="Times New Roman"/>
        </w:rPr>
      </w:pPr>
      <w:r w:rsidRPr="00BC633F">
        <w:rPr>
          <w:rFonts w:ascii="Times New Roman" w:hAnsi="Times New Roman"/>
        </w:rPr>
        <w:tab/>
        <w:t>в 2022 году - 20,0 тыс. руб.;</w:t>
      </w:r>
    </w:p>
    <w:p w:rsidR="00BC633F" w:rsidRPr="00BC633F" w:rsidRDefault="00BC633F" w:rsidP="00BC633F">
      <w:pPr>
        <w:pStyle w:val="af3"/>
        <w:rPr>
          <w:rFonts w:ascii="Times New Roman" w:hAnsi="Times New Roman"/>
        </w:rPr>
      </w:pPr>
      <w:r w:rsidRPr="00BC633F">
        <w:rPr>
          <w:rFonts w:ascii="Times New Roman" w:hAnsi="Times New Roman"/>
        </w:rPr>
        <w:tab/>
        <w:t>в 2023  году -20,0 тыс. руб.;</w:t>
      </w:r>
    </w:p>
    <w:p w:rsidR="00BC633F" w:rsidRPr="00BC633F" w:rsidRDefault="00BC633F" w:rsidP="00BC633F">
      <w:pPr>
        <w:pStyle w:val="af3"/>
        <w:rPr>
          <w:rFonts w:ascii="Times New Roman" w:hAnsi="Times New Roman"/>
        </w:rPr>
      </w:pPr>
      <w:r w:rsidRPr="00BC633F">
        <w:rPr>
          <w:rFonts w:ascii="Times New Roman" w:hAnsi="Times New Roman"/>
        </w:rPr>
        <w:tab/>
        <w:t>в 2024 году - 20,0 тыс. руб.;</w:t>
      </w:r>
    </w:p>
    <w:p w:rsidR="00BC633F" w:rsidRPr="00BC633F" w:rsidRDefault="00BC633F" w:rsidP="00BC633F">
      <w:r w:rsidRPr="00BC633F">
        <w:t>в 2025 году – 20,0 тыс. руб.</w:t>
      </w:r>
    </w:p>
    <w:p w:rsidR="00BC633F" w:rsidRPr="00BC633F" w:rsidRDefault="00BC633F" w:rsidP="00BC633F">
      <w:r w:rsidRPr="00BC633F">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bookmarkStart w:id="10" w:name="sub_180"/>
      <w:r w:rsidRPr="00BC633F">
        <w:rPr>
          <w:rFonts w:ascii="Times New Roman" w:hAnsi="Times New Roman"/>
          <w:color w:val="auto"/>
          <w:sz w:val="24"/>
          <w:szCs w:val="24"/>
        </w:rPr>
        <w:t>8. Меры муниципального регулирования и управления рисками</w:t>
      </w:r>
    </w:p>
    <w:bookmarkEnd w:id="10"/>
    <w:p w:rsidR="00BC633F" w:rsidRPr="00BC633F" w:rsidRDefault="00BC633F" w:rsidP="00BC633F"/>
    <w:p w:rsidR="00BC633F" w:rsidRPr="00BC633F" w:rsidRDefault="00BC633F" w:rsidP="00BC633F">
      <w:pPr>
        <w:jc w:val="both"/>
      </w:pPr>
      <w:r w:rsidRPr="00BC633F">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BC633F">
        <w:t>дств в х</w:t>
      </w:r>
      <w:proofErr w:type="gramEnd"/>
      <w:r w:rsidRPr="00BC633F">
        <w:t>оде реализации мероприятий Программы.</w:t>
      </w:r>
    </w:p>
    <w:p w:rsidR="00BC633F" w:rsidRPr="00BC633F" w:rsidRDefault="00BC633F" w:rsidP="00BC633F">
      <w:pPr>
        <w:jc w:val="both"/>
      </w:pPr>
    </w:p>
    <w:p w:rsidR="00BC633F" w:rsidRPr="00BC633F" w:rsidRDefault="00BC633F" w:rsidP="00BC633F">
      <w:pPr>
        <w:pStyle w:val="1"/>
        <w:rPr>
          <w:rFonts w:ascii="Times New Roman" w:hAnsi="Times New Roman"/>
          <w:color w:val="auto"/>
          <w:sz w:val="24"/>
          <w:szCs w:val="24"/>
        </w:rPr>
      </w:pPr>
      <w:bookmarkStart w:id="11" w:name="sub_190"/>
      <w:r w:rsidRPr="00BC633F">
        <w:rPr>
          <w:rFonts w:ascii="Times New Roman" w:hAnsi="Times New Roman"/>
          <w:color w:val="auto"/>
          <w:sz w:val="24"/>
          <w:szCs w:val="24"/>
        </w:rPr>
        <w:t>9. Методика оценки эффективности программы</w:t>
      </w:r>
    </w:p>
    <w:bookmarkEnd w:id="11"/>
    <w:p w:rsidR="00BC633F" w:rsidRPr="00BC633F" w:rsidRDefault="00BC633F" w:rsidP="00BC633F">
      <w:pPr>
        <w:jc w:val="both"/>
      </w:pPr>
      <w:r w:rsidRPr="00BC633F">
        <w:lastRenderedPageBreak/>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BC633F" w:rsidRPr="00BC633F" w:rsidRDefault="00BC633F" w:rsidP="00BC633F">
      <w:pPr>
        <w:jc w:val="both"/>
      </w:pPr>
      <w:r w:rsidRPr="00BC633F">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BC633F" w:rsidRPr="00BC633F" w:rsidRDefault="00BC633F" w:rsidP="00BC633F">
      <w:pPr>
        <w:jc w:val="both"/>
      </w:pPr>
      <w:r w:rsidRPr="00BC633F">
        <w:t>Реальную эффективность реализации Программы позволит оценить результат проведения мониторинга общественного мнения о проявлениях экстремизма и терроризма на территории района.</w:t>
      </w:r>
    </w:p>
    <w:p w:rsidR="00BC633F" w:rsidRPr="00BC633F" w:rsidRDefault="00BC633F" w:rsidP="00BC633F">
      <w:pPr>
        <w:jc w:val="both"/>
      </w:pPr>
      <w:r w:rsidRPr="00BC633F">
        <w:t>Оценка эффективности реализации Программы осуществляется заказчиком Программы - администрацией  Инсарского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BC633F" w:rsidRPr="00BC633F" w:rsidRDefault="00BC633F" w:rsidP="00BC633F">
      <w:pPr>
        <w:jc w:val="both"/>
      </w:pPr>
      <w:r w:rsidRPr="00BC633F">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C633F" w:rsidRPr="00BC633F" w:rsidRDefault="00BC633F" w:rsidP="00BC633F">
      <w:pPr>
        <w:jc w:val="both"/>
      </w:pPr>
      <w:r w:rsidRPr="00BC633F">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C633F" w:rsidRPr="00BC633F" w:rsidRDefault="00BC633F" w:rsidP="00BC633F">
      <w:pPr>
        <w:jc w:val="both"/>
      </w:pPr>
      <w:r w:rsidRPr="00BC633F">
        <w:t>Программа предполагает использование системы индикаторов, характеризующих текущие и конечные результаты ее реализации.</w:t>
      </w:r>
    </w:p>
    <w:p w:rsidR="00BC633F" w:rsidRPr="00BC633F" w:rsidRDefault="00BC633F" w:rsidP="00BC633F">
      <w:pPr>
        <w:jc w:val="both"/>
      </w:pPr>
      <w:r w:rsidRPr="00BC633F">
        <w:t>Эффективность реализации Программы оценивается как степень фактического достижения целевых индикаторов по следующей форме:</w:t>
      </w:r>
    </w:p>
    <w:p w:rsidR="00BC633F" w:rsidRPr="00BC633F" w:rsidRDefault="00BC633F" w:rsidP="00BC633F"/>
    <w:p w:rsidR="00BC633F" w:rsidRPr="00BC633F" w:rsidRDefault="00BC633F" w:rsidP="00BC633F">
      <w:pPr>
        <w:ind w:firstLine="698"/>
        <w:jc w:val="center"/>
      </w:pPr>
      <w:r w:rsidRPr="00BC633F">
        <w:rPr>
          <w:noProof/>
        </w:rPr>
        <w:drawing>
          <wp:inline distT="0" distB="0" distL="0" distR="0">
            <wp:extent cx="98107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81075" cy="542925"/>
                    </a:xfrm>
                    <a:prstGeom prst="rect">
                      <a:avLst/>
                    </a:prstGeom>
                    <a:noFill/>
                    <a:ln w="9525">
                      <a:noFill/>
                      <a:miter lim="800000"/>
                      <a:headEnd/>
                      <a:tailEnd/>
                    </a:ln>
                  </pic:spPr>
                </pic:pic>
              </a:graphicData>
            </a:graphic>
          </wp:inline>
        </w:drawing>
      </w:r>
    </w:p>
    <w:p w:rsidR="00BC633F" w:rsidRPr="00BC633F" w:rsidRDefault="00BC633F" w:rsidP="00BC633F"/>
    <w:p w:rsidR="00BC633F" w:rsidRPr="00BC633F" w:rsidRDefault="00BC633F" w:rsidP="00BC633F">
      <w:r w:rsidRPr="00BC633F">
        <w:t>Е - эффективность реализации Программы (процентов);</w:t>
      </w:r>
    </w:p>
    <w:p w:rsidR="00BC633F" w:rsidRPr="00BC633F" w:rsidRDefault="00BC633F" w:rsidP="00BC633F">
      <w:r w:rsidRPr="00BC633F">
        <w:rPr>
          <w:noProof/>
        </w:rPr>
        <w:drawing>
          <wp:inline distT="0" distB="0" distL="0" distR="0">
            <wp:extent cx="2095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BC633F">
        <w:t xml:space="preserve"> - фактический индикатор, достигнутый в ходе реализации Программы;</w:t>
      </w:r>
    </w:p>
    <w:p w:rsidR="00BC633F" w:rsidRPr="00BC633F" w:rsidRDefault="00BC633F" w:rsidP="00BC633F">
      <w:r w:rsidRPr="00BC633F">
        <w:rPr>
          <w:noProof/>
        </w:rPr>
        <w:drawing>
          <wp:inline distT="0" distB="0" distL="0" distR="0">
            <wp:extent cx="1714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BC633F">
        <w:t xml:space="preserve"> - нормативный индикатор, утвержденный Программой;</w:t>
      </w:r>
    </w:p>
    <w:p w:rsidR="00BC633F" w:rsidRPr="00BC633F" w:rsidRDefault="00BC633F" w:rsidP="00BC633F">
      <w:r w:rsidRPr="00BC633F">
        <w:t>n - количество индикаторов Программы.</w:t>
      </w:r>
    </w:p>
    <w:p w:rsidR="00BC633F" w:rsidRPr="00BC633F" w:rsidRDefault="00BC633F" w:rsidP="00BC633F">
      <w:r w:rsidRPr="00BC633F">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BC633F" w:rsidRPr="00BC633F" w:rsidRDefault="00BC633F" w:rsidP="00BC633F">
      <w:r w:rsidRPr="00BC633F">
        <w:t>Бюджетная эффективность Программы (определяется как степень реализации расходных обязательств) рассчитывается по формуле:</w:t>
      </w:r>
    </w:p>
    <w:p w:rsidR="00BC633F" w:rsidRPr="00BC633F" w:rsidRDefault="00BC633F" w:rsidP="00BC633F">
      <w:pPr>
        <w:ind w:firstLine="698"/>
        <w:jc w:val="center"/>
      </w:pPr>
      <w:r w:rsidRPr="00BC633F">
        <w:rPr>
          <w:noProof/>
        </w:rPr>
        <w:drawing>
          <wp:inline distT="0" distB="0" distL="0" distR="0">
            <wp:extent cx="1476375" cy="238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476375" cy="238125"/>
                    </a:xfrm>
                    <a:prstGeom prst="rect">
                      <a:avLst/>
                    </a:prstGeom>
                    <a:noFill/>
                    <a:ln w="9525">
                      <a:noFill/>
                      <a:miter lim="800000"/>
                      <a:headEnd/>
                      <a:tailEnd/>
                    </a:ln>
                  </pic:spPr>
                </pic:pic>
              </a:graphicData>
            </a:graphic>
          </wp:inline>
        </w:drawing>
      </w:r>
    </w:p>
    <w:p w:rsidR="00BC633F" w:rsidRPr="00BC633F" w:rsidRDefault="00BC633F" w:rsidP="00BC633F">
      <w:r w:rsidRPr="00BC633F">
        <w:rPr>
          <w:noProof/>
        </w:rPr>
        <w:drawing>
          <wp:inline distT="0" distB="0" distL="0" distR="0">
            <wp:extent cx="3524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BC633F">
        <w:t xml:space="preserve"> - бюджетная эффективность Программы;</w:t>
      </w:r>
    </w:p>
    <w:p w:rsidR="00BC633F" w:rsidRPr="00BC633F" w:rsidRDefault="00BC633F" w:rsidP="00BC633F">
      <w:r w:rsidRPr="00BC633F">
        <w:rPr>
          <w:noProof/>
        </w:rPr>
        <w:drawing>
          <wp:inline distT="0" distB="0" distL="0" distR="0">
            <wp:extent cx="2476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BC633F">
        <w:t xml:space="preserve"> - фактическое использование средств;</w:t>
      </w:r>
    </w:p>
    <w:p w:rsidR="00BC633F" w:rsidRPr="00BC633F" w:rsidRDefault="00BC633F" w:rsidP="00BC633F">
      <w:r w:rsidRPr="00BC633F">
        <w:rPr>
          <w:noProof/>
        </w:rPr>
        <w:drawing>
          <wp:inline distT="0" distB="0" distL="0" distR="0">
            <wp:extent cx="228600" cy="23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BC633F">
        <w:t xml:space="preserve"> - планируемое использование средств.</w:t>
      </w:r>
    </w:p>
    <w:p w:rsidR="00BC633F" w:rsidRPr="00BC633F" w:rsidRDefault="00BC633F" w:rsidP="00BC633F">
      <w:pPr>
        <w:jc w:val="both"/>
      </w:pPr>
      <w:r w:rsidRPr="00BC633F">
        <w:t xml:space="preserve">Эффективность реализации мероприятий Программы будет выражаться </w:t>
      </w:r>
      <w:proofErr w:type="gramStart"/>
      <w:r w:rsidRPr="00BC633F">
        <w:t>в</w:t>
      </w:r>
      <w:proofErr w:type="gramEnd"/>
      <w:r w:rsidRPr="00BC633F">
        <w:t>:</w:t>
      </w:r>
    </w:p>
    <w:p w:rsidR="00BC633F" w:rsidRPr="00BC633F" w:rsidRDefault="00BC633F" w:rsidP="00BC633F">
      <w:pPr>
        <w:jc w:val="both"/>
      </w:pPr>
      <w:r w:rsidRPr="00BC633F">
        <w:t xml:space="preserve">- </w:t>
      </w:r>
      <w:proofErr w:type="gramStart"/>
      <w:r w:rsidRPr="00BC633F">
        <w:t>совершенствовании</w:t>
      </w:r>
      <w:proofErr w:type="gramEnd"/>
      <w:r w:rsidRPr="00BC633F">
        <w:t xml:space="preserve">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Инсарского  муниципального района;</w:t>
      </w:r>
    </w:p>
    <w:p w:rsidR="00BC633F" w:rsidRPr="00BC633F" w:rsidRDefault="00BC633F" w:rsidP="00BC633F">
      <w:pPr>
        <w:jc w:val="both"/>
      </w:pPr>
      <w:r w:rsidRPr="00BC633F">
        <w:lastRenderedPageBreak/>
        <w:t xml:space="preserve">- </w:t>
      </w:r>
      <w:proofErr w:type="gramStart"/>
      <w:r w:rsidRPr="00BC633F">
        <w:t>снижении</w:t>
      </w:r>
      <w:proofErr w:type="gramEnd"/>
      <w:r w:rsidRPr="00BC633F">
        <w:t xml:space="preserve"> социальной напряженности в обществе, обусловленной снижением риска проявления экстремизма и совершения террористических актов на территории  Инсарского  муниципального района, укреплении межнационального согласия;</w:t>
      </w:r>
    </w:p>
    <w:p w:rsidR="00BC633F" w:rsidRPr="00BC633F" w:rsidRDefault="00BC633F" w:rsidP="00BC633F">
      <w:pPr>
        <w:jc w:val="both"/>
      </w:pPr>
      <w:r w:rsidRPr="00BC633F">
        <w:t xml:space="preserve">- </w:t>
      </w:r>
      <w:proofErr w:type="gramStart"/>
      <w:r w:rsidRPr="00BC633F">
        <w:t>усилении</w:t>
      </w:r>
      <w:proofErr w:type="gramEnd"/>
      <w:r w:rsidRPr="00BC633F">
        <w:t xml:space="preserve"> технической укрепленности объектов социальной сферы;</w:t>
      </w:r>
    </w:p>
    <w:p w:rsidR="00BC633F" w:rsidRPr="00BC633F" w:rsidRDefault="00BC633F" w:rsidP="00BC633F">
      <w:pPr>
        <w:jc w:val="both"/>
      </w:pPr>
      <w:r w:rsidRPr="00BC633F">
        <w:t xml:space="preserve">- </w:t>
      </w:r>
      <w:proofErr w:type="gramStart"/>
      <w:r w:rsidRPr="00BC633F">
        <w:t>недопущении</w:t>
      </w:r>
      <w:proofErr w:type="gramEnd"/>
      <w:r w:rsidRPr="00BC633F">
        <w:t xml:space="preserve"> создания и деятельности на территории  Инсарского  муниципального района националистических экстремистских молодежных группировок;</w:t>
      </w:r>
    </w:p>
    <w:p w:rsidR="00BC633F" w:rsidRPr="00BC633F" w:rsidRDefault="00BC633F" w:rsidP="00BC633F">
      <w:pPr>
        <w:jc w:val="both"/>
      </w:pPr>
      <w:r w:rsidRPr="00BC633F">
        <w:t xml:space="preserve">- </w:t>
      </w:r>
      <w:proofErr w:type="gramStart"/>
      <w:r w:rsidRPr="00BC633F">
        <w:t>формировании</w:t>
      </w:r>
      <w:proofErr w:type="gramEnd"/>
      <w:r w:rsidRPr="00BC633F">
        <w:t xml:space="preserve"> единого информационного пространства для пропаганды и распространения на территории  Инсарского  муниципального района идей толерантности, гражданской солидарности, уважения к другим культурам.</w:t>
      </w:r>
    </w:p>
    <w:p w:rsidR="00BC633F" w:rsidRPr="00BC633F" w:rsidRDefault="00BC633F" w:rsidP="00BC633F">
      <w:pPr>
        <w:pStyle w:val="1"/>
        <w:rPr>
          <w:rFonts w:ascii="Times New Roman" w:hAnsi="Times New Roman"/>
          <w:color w:val="auto"/>
          <w:sz w:val="24"/>
          <w:szCs w:val="24"/>
        </w:rPr>
      </w:pPr>
      <w:bookmarkStart w:id="12" w:name="sub_1100"/>
      <w:r w:rsidRPr="00BC633F">
        <w:rPr>
          <w:rFonts w:ascii="Times New Roman" w:hAnsi="Times New Roman"/>
          <w:color w:val="auto"/>
          <w:sz w:val="24"/>
          <w:szCs w:val="24"/>
        </w:rPr>
        <w:t xml:space="preserve">10. Механизм реализации и порядок </w:t>
      </w:r>
      <w:proofErr w:type="gramStart"/>
      <w:r w:rsidRPr="00BC633F">
        <w:rPr>
          <w:rFonts w:ascii="Times New Roman" w:hAnsi="Times New Roman"/>
          <w:color w:val="auto"/>
          <w:sz w:val="24"/>
          <w:szCs w:val="24"/>
        </w:rPr>
        <w:t>контроля за</w:t>
      </w:r>
      <w:proofErr w:type="gramEnd"/>
      <w:r w:rsidRPr="00BC633F">
        <w:rPr>
          <w:rFonts w:ascii="Times New Roman" w:hAnsi="Times New Roman"/>
          <w:color w:val="auto"/>
          <w:sz w:val="24"/>
          <w:szCs w:val="24"/>
        </w:rPr>
        <w:t xml:space="preserve"> ходом реализации Программы</w:t>
      </w:r>
    </w:p>
    <w:bookmarkEnd w:id="12"/>
    <w:p w:rsidR="00BC633F" w:rsidRPr="00BC633F" w:rsidRDefault="00BC633F" w:rsidP="00BC633F"/>
    <w:p w:rsidR="00BC633F" w:rsidRPr="00BC633F" w:rsidRDefault="00BC633F" w:rsidP="00BC633F">
      <w:pPr>
        <w:jc w:val="both"/>
      </w:pPr>
      <w:r w:rsidRPr="00BC633F">
        <w:t>Реализация Программы обеспечивается за счет проведения программных мероприятий на следующих уровнях:</w:t>
      </w:r>
    </w:p>
    <w:p w:rsidR="00BC633F" w:rsidRPr="00BC633F" w:rsidRDefault="00BC633F" w:rsidP="00BC633F">
      <w:pPr>
        <w:jc w:val="both"/>
      </w:pPr>
      <w:r w:rsidRPr="00BC633F">
        <w:t>- учреждения и предприятия;</w:t>
      </w:r>
    </w:p>
    <w:p w:rsidR="00BC633F" w:rsidRPr="00BC633F" w:rsidRDefault="00BC633F" w:rsidP="00BC633F">
      <w:pPr>
        <w:jc w:val="both"/>
      </w:pPr>
      <w:r w:rsidRPr="00BC633F">
        <w:t>- органы местного самоуправления.</w:t>
      </w:r>
    </w:p>
    <w:p w:rsidR="00BC633F" w:rsidRPr="00BC633F" w:rsidRDefault="00BC633F" w:rsidP="00BC633F">
      <w:pPr>
        <w:jc w:val="both"/>
      </w:pPr>
      <w:r w:rsidRPr="00BC633F">
        <w:t>При реализации программных мероприятий в  учреждении   (на предприятии) руководитель, с учетом содержащихся в настоящем разделе рекомендаций и специфики деятельности учреждения (предприятия), определяет основные направления, плановые показатели деятельности в этой сфере и несет ответственность за эффективность выполнения мероприятий.</w:t>
      </w:r>
    </w:p>
    <w:p w:rsidR="00BC633F" w:rsidRPr="00BC633F" w:rsidRDefault="00BC633F" w:rsidP="00BC633F">
      <w:pPr>
        <w:jc w:val="both"/>
      </w:pPr>
      <w:r w:rsidRPr="00BC633F">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антитеррористической защищенности.</w:t>
      </w:r>
    </w:p>
    <w:p w:rsidR="00BC633F" w:rsidRPr="00BC633F" w:rsidRDefault="00BC633F" w:rsidP="00BC633F">
      <w:pPr>
        <w:jc w:val="both"/>
      </w:pPr>
      <w:r w:rsidRPr="00BC633F">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закупаемой продукции.</w:t>
      </w:r>
    </w:p>
    <w:p w:rsidR="00BC633F" w:rsidRPr="00BC633F" w:rsidRDefault="00BC633F" w:rsidP="00BC633F">
      <w:pPr>
        <w:jc w:val="both"/>
      </w:pPr>
      <w:r w:rsidRPr="00BC633F">
        <w:t>Ежеквартально, до 30 числа месяца, следующего за отчетным кварталом, в администрации района рассматривается ход реализации программных мероприятий.</w:t>
      </w:r>
    </w:p>
    <w:p w:rsidR="00BC633F" w:rsidRPr="00BC633F" w:rsidRDefault="00BC633F" w:rsidP="00BC633F">
      <w:pPr>
        <w:jc w:val="both"/>
      </w:pPr>
      <w:r w:rsidRPr="00BC633F">
        <w:t>Периодичность рассмотрения вопросов о выполнении программных мероприятий в муниципальных учреждениях - один раз в квартал.</w:t>
      </w:r>
    </w:p>
    <w:p w:rsidR="00BC633F" w:rsidRPr="00BC633F" w:rsidRDefault="00BC633F" w:rsidP="00BC633F">
      <w:pPr>
        <w:jc w:val="both"/>
      </w:pPr>
      <w:r w:rsidRPr="00BC633F">
        <w:t>Администрация  Инсарского  муниципального района ежеквартально на заседаниях антитеррористической комиссии рассматривает вопрос о состоянии антитеррористической защищенности территории  Инсарского  муниципального района.</w:t>
      </w:r>
    </w:p>
    <w:p w:rsidR="00BC633F" w:rsidRPr="00BC633F" w:rsidRDefault="00BC633F" w:rsidP="00BC633F">
      <w:pPr>
        <w:jc w:val="both"/>
      </w:pPr>
      <w:r w:rsidRPr="00BC633F">
        <w:t>Финансирование антитеррористических мероприятий за счет средств местного бюджета осуществляется в соответствии с решением Совета депутатов  Инсарского  муниципального района о бюджете на соответствующий финансовый год.</w:t>
      </w:r>
    </w:p>
    <w:p w:rsidR="00BC633F" w:rsidRPr="00BC633F" w:rsidRDefault="00BC633F" w:rsidP="00BC633F">
      <w:pPr>
        <w:jc w:val="both"/>
      </w:pPr>
      <w:r w:rsidRPr="00BC633F">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BC633F" w:rsidRPr="00BC633F" w:rsidRDefault="00BC633F" w:rsidP="00BC633F"/>
    <w:p w:rsidR="00BC633F" w:rsidRPr="00BC633F" w:rsidRDefault="00BC633F" w:rsidP="00BC633F">
      <w:pPr>
        <w:pStyle w:val="1"/>
        <w:spacing w:before="0" w:after="0"/>
        <w:jc w:val="both"/>
        <w:rPr>
          <w:rFonts w:ascii="Times New Roman" w:hAnsi="Times New Roman"/>
          <w:color w:val="auto"/>
          <w:sz w:val="24"/>
          <w:szCs w:val="24"/>
        </w:rPr>
      </w:pPr>
    </w:p>
    <w:p w:rsidR="00BC633F" w:rsidRPr="00BC633F" w:rsidRDefault="00BC633F" w:rsidP="00BC633F">
      <w:pPr>
        <w:pStyle w:val="1"/>
        <w:spacing w:before="0" w:after="0"/>
        <w:jc w:val="both"/>
        <w:rPr>
          <w:rFonts w:ascii="Times New Roman" w:hAnsi="Times New Roman"/>
          <w:color w:val="auto"/>
          <w:sz w:val="24"/>
          <w:szCs w:val="24"/>
        </w:rPr>
      </w:pPr>
    </w:p>
    <w:p w:rsidR="00BC633F" w:rsidRPr="00BC633F" w:rsidRDefault="00BC633F" w:rsidP="00BC633F">
      <w:pPr>
        <w:pStyle w:val="1"/>
        <w:spacing w:before="0" w:after="0"/>
        <w:jc w:val="both"/>
        <w:rPr>
          <w:rFonts w:ascii="Times New Roman" w:hAnsi="Times New Roman"/>
          <w:color w:val="auto"/>
          <w:sz w:val="24"/>
          <w:szCs w:val="24"/>
        </w:rPr>
      </w:pPr>
      <w:r w:rsidRPr="00BC633F">
        <w:rPr>
          <w:rFonts w:ascii="Times New Roman" w:hAnsi="Times New Roman"/>
          <w:color w:val="auto"/>
          <w:sz w:val="24"/>
          <w:szCs w:val="24"/>
        </w:rPr>
        <w:t>11. План-график реализации муниципальной программы «Профилактика терроризма и экстремизма на территории   Инсарского  муниципального  района  на 2017-2025 годы»</w:t>
      </w:r>
    </w:p>
    <w:p w:rsidR="00BC633F" w:rsidRPr="00BC633F" w:rsidRDefault="00BC633F" w:rsidP="00BC633F"/>
    <w:p w:rsidR="00BC633F" w:rsidRPr="00BC633F" w:rsidRDefault="00BC633F" w:rsidP="00BC633F">
      <w:pPr>
        <w:jc w:val="both"/>
      </w:pPr>
      <w:r w:rsidRPr="00BC633F">
        <w:t xml:space="preserve">Детальный план - график реализации  мероприятий муниципальной программы представлен  в  приложении  </w:t>
      </w:r>
      <w:hyperlink w:anchor="sub_200" w:history="1">
        <w:r w:rsidRPr="00BC633F">
          <w:rPr>
            <w:rStyle w:val="a5"/>
            <w:color w:val="auto"/>
          </w:rPr>
          <w:t>3</w:t>
        </w:r>
      </w:hyperlink>
      <w:r w:rsidRPr="00BC633F">
        <w:t xml:space="preserve">  настоящей программы.</w:t>
      </w:r>
    </w:p>
    <w:p w:rsidR="00BC633F" w:rsidRPr="00BC633F" w:rsidRDefault="00BC633F" w:rsidP="00BC633F"/>
    <w:p w:rsidR="00BC633F" w:rsidRPr="00BC633F" w:rsidRDefault="00BC633F" w:rsidP="00BC633F">
      <w:pPr>
        <w:pStyle w:val="1"/>
        <w:rPr>
          <w:rFonts w:ascii="Times New Roman" w:hAnsi="Times New Roman"/>
          <w:color w:val="auto"/>
          <w:sz w:val="24"/>
          <w:szCs w:val="24"/>
        </w:rPr>
      </w:pPr>
    </w:p>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 w:rsidR="00BC633F" w:rsidRDefault="00BC633F" w:rsidP="002F7252">
      <w:pPr>
        <w:sectPr w:rsidR="00BC633F" w:rsidSect="00D81F8A">
          <w:pgSz w:w="11900" w:h="16840"/>
          <w:pgMar w:top="1134" w:right="567" w:bottom="1134" w:left="1134" w:header="0" w:footer="6" w:gutter="0"/>
          <w:cols w:space="720"/>
          <w:noEndnote/>
          <w:docGrid w:linePitch="360"/>
        </w:sectPr>
      </w:pPr>
    </w:p>
    <w:p w:rsidR="00BC633F" w:rsidRPr="00BC633F" w:rsidRDefault="00E923E2" w:rsidP="00BC633F">
      <w:pPr>
        <w:pStyle w:val="1"/>
        <w:tabs>
          <w:tab w:val="left" w:pos="-709"/>
          <w:tab w:val="left" w:pos="600"/>
        </w:tabs>
        <w:spacing w:before="0" w:after="0"/>
        <w:ind w:right="536" w:hanging="709"/>
        <w:jc w:val="right"/>
        <w:rPr>
          <w:rFonts w:ascii="Times New Roman" w:hAnsi="Times New Roman"/>
          <w:b w:val="0"/>
          <w:color w:val="auto"/>
          <w:sz w:val="24"/>
          <w:szCs w:val="24"/>
        </w:rPr>
      </w:pPr>
      <w:r>
        <w:rPr>
          <w:rFonts w:ascii="Times New Roman" w:hAnsi="Times New Roman"/>
          <w:b w:val="0"/>
          <w:color w:val="auto"/>
          <w:sz w:val="24"/>
          <w:szCs w:val="24"/>
        </w:rPr>
        <w:lastRenderedPageBreak/>
        <w:t xml:space="preserve">  </w:t>
      </w:r>
      <w:r w:rsidR="00BC633F" w:rsidRPr="00BC633F">
        <w:rPr>
          <w:rFonts w:ascii="Times New Roman" w:hAnsi="Times New Roman"/>
          <w:b w:val="0"/>
          <w:color w:val="auto"/>
          <w:sz w:val="24"/>
          <w:szCs w:val="24"/>
        </w:rPr>
        <w:t>Приложение 1</w:t>
      </w:r>
    </w:p>
    <w:p w:rsidR="00BC633F" w:rsidRDefault="00BC633F" w:rsidP="00BC633F">
      <w:pPr>
        <w:pStyle w:val="1"/>
        <w:spacing w:before="0" w:after="0"/>
        <w:jc w:val="right"/>
        <w:rPr>
          <w:rFonts w:ascii="Times New Roman" w:hAnsi="Times New Roman"/>
          <w:b w:val="0"/>
          <w:color w:val="auto"/>
          <w:sz w:val="24"/>
          <w:szCs w:val="24"/>
        </w:rPr>
      </w:pPr>
      <w:r w:rsidRPr="00BC633F">
        <w:rPr>
          <w:rFonts w:ascii="Times New Roman" w:hAnsi="Times New Roman"/>
          <w:b w:val="0"/>
          <w:color w:val="auto"/>
          <w:sz w:val="24"/>
          <w:szCs w:val="24"/>
        </w:rPr>
        <w:t xml:space="preserve">                        </w:t>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r>
      <w:r w:rsidRPr="00BC633F">
        <w:rPr>
          <w:rFonts w:ascii="Times New Roman" w:hAnsi="Times New Roman"/>
          <w:b w:val="0"/>
          <w:color w:val="auto"/>
          <w:sz w:val="24"/>
          <w:szCs w:val="24"/>
        </w:rPr>
        <w:tab/>
        <w:t xml:space="preserve">       к  муниципальной программе  </w:t>
      </w:r>
    </w:p>
    <w:p w:rsidR="00E923E2" w:rsidRDefault="00E923E2" w:rsidP="00E923E2">
      <w:pPr>
        <w:jc w:val="right"/>
      </w:pPr>
      <w:r>
        <w:t xml:space="preserve">«Профилактика терроризма и экстремизма </w:t>
      </w:r>
    </w:p>
    <w:p w:rsidR="00E923E2" w:rsidRDefault="00E923E2" w:rsidP="00E923E2">
      <w:pPr>
        <w:jc w:val="right"/>
      </w:pPr>
      <w:r>
        <w:t>на территории Инсарского муниципального района</w:t>
      </w:r>
    </w:p>
    <w:p w:rsidR="00E923E2" w:rsidRPr="00E923E2" w:rsidRDefault="00E923E2" w:rsidP="00E923E2">
      <w:pPr>
        <w:jc w:val="right"/>
      </w:pPr>
      <w:r>
        <w:t xml:space="preserve"> на 2017 – 2025 годы»</w:t>
      </w:r>
    </w:p>
    <w:p w:rsidR="00E923E2" w:rsidRPr="00E923E2" w:rsidRDefault="00E923E2" w:rsidP="00E923E2"/>
    <w:p w:rsidR="00BC633F" w:rsidRPr="00BC633F" w:rsidRDefault="00BC633F" w:rsidP="00BC633F"/>
    <w:p w:rsidR="00BC633F" w:rsidRPr="00E923E2" w:rsidRDefault="00BC633F" w:rsidP="00BC633F">
      <w:pPr>
        <w:pStyle w:val="1"/>
        <w:rPr>
          <w:rFonts w:ascii="Times New Roman" w:hAnsi="Times New Roman"/>
          <w:color w:val="auto"/>
          <w:sz w:val="24"/>
          <w:szCs w:val="24"/>
        </w:rPr>
      </w:pPr>
      <w:r w:rsidRPr="00E923E2">
        <w:rPr>
          <w:rFonts w:ascii="Times New Roman" w:hAnsi="Times New Roman"/>
          <w:color w:val="auto"/>
          <w:sz w:val="24"/>
          <w:szCs w:val="24"/>
        </w:rPr>
        <w:t>План</w:t>
      </w:r>
      <w:r w:rsidRPr="00E923E2">
        <w:rPr>
          <w:rFonts w:ascii="Times New Roman" w:hAnsi="Times New Roman"/>
          <w:color w:val="auto"/>
          <w:sz w:val="24"/>
          <w:szCs w:val="24"/>
        </w:rPr>
        <w:br/>
        <w:t>реализации основных мероприятий муниципальной программы « Профилактика  терроризма и экстремизма  на территории Инсарского  муниципального района на 2017 - 2025 годы»</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1990"/>
        <w:gridCol w:w="1140"/>
        <w:gridCol w:w="709"/>
        <w:gridCol w:w="709"/>
        <w:gridCol w:w="1134"/>
        <w:gridCol w:w="283"/>
        <w:gridCol w:w="284"/>
        <w:gridCol w:w="37"/>
        <w:gridCol w:w="388"/>
        <w:gridCol w:w="425"/>
        <w:gridCol w:w="425"/>
        <w:gridCol w:w="426"/>
        <w:gridCol w:w="425"/>
        <w:gridCol w:w="425"/>
        <w:gridCol w:w="284"/>
        <w:gridCol w:w="425"/>
        <w:gridCol w:w="425"/>
        <w:gridCol w:w="284"/>
        <w:gridCol w:w="425"/>
        <w:gridCol w:w="425"/>
        <w:gridCol w:w="425"/>
        <w:gridCol w:w="426"/>
        <w:gridCol w:w="283"/>
        <w:gridCol w:w="425"/>
        <w:gridCol w:w="426"/>
        <w:gridCol w:w="425"/>
        <w:gridCol w:w="425"/>
        <w:gridCol w:w="425"/>
        <w:gridCol w:w="426"/>
        <w:gridCol w:w="425"/>
      </w:tblGrid>
      <w:tr w:rsidR="00BC633F" w:rsidRPr="000D50E9" w:rsidTr="00DE4BD8">
        <w:trPr>
          <w:trHeight w:val="383"/>
        </w:trPr>
        <w:tc>
          <w:tcPr>
            <w:tcW w:w="556" w:type="dxa"/>
            <w:vMerge w:val="restart"/>
          </w:tcPr>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N</w:t>
            </w:r>
            <w:r w:rsidRPr="00E55E97">
              <w:rPr>
                <w:rFonts w:ascii="Times New Roman" w:hAnsi="Times New Roman"/>
                <w:sz w:val="20"/>
                <w:szCs w:val="20"/>
              </w:rPr>
              <w:br/>
            </w:r>
            <w:proofErr w:type="gramStart"/>
            <w:r w:rsidRPr="00E55E97">
              <w:rPr>
                <w:rFonts w:ascii="Times New Roman" w:hAnsi="Times New Roman"/>
                <w:sz w:val="20"/>
                <w:szCs w:val="20"/>
              </w:rPr>
              <w:t>п</w:t>
            </w:r>
            <w:proofErr w:type="gramEnd"/>
            <w:r w:rsidRPr="00E55E97">
              <w:rPr>
                <w:rFonts w:ascii="Times New Roman" w:hAnsi="Times New Roman"/>
                <w:sz w:val="20"/>
                <w:szCs w:val="20"/>
              </w:rPr>
              <w:t>/п</w:t>
            </w:r>
          </w:p>
        </w:tc>
        <w:tc>
          <w:tcPr>
            <w:tcW w:w="1990" w:type="dxa"/>
            <w:vMerge w:val="restart"/>
          </w:tcPr>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 xml:space="preserve">Наименование основного мероприятия программы, контрольного </w:t>
            </w:r>
          </w:p>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события мероприятия</w:t>
            </w:r>
          </w:p>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 xml:space="preserve"> программы</w:t>
            </w:r>
          </w:p>
        </w:tc>
        <w:tc>
          <w:tcPr>
            <w:tcW w:w="1140" w:type="dxa"/>
            <w:vMerge w:val="restart"/>
          </w:tcPr>
          <w:p w:rsidR="00BC633F" w:rsidRPr="00E55E97" w:rsidRDefault="00BC633F" w:rsidP="00DE4BD8">
            <w:pPr>
              <w:pStyle w:val="af3"/>
              <w:ind w:left="-145" w:right="-108"/>
              <w:jc w:val="center"/>
              <w:rPr>
                <w:rFonts w:ascii="Times New Roman" w:hAnsi="Times New Roman"/>
                <w:sz w:val="20"/>
                <w:szCs w:val="20"/>
              </w:rPr>
            </w:pPr>
            <w:r w:rsidRPr="00E55E97">
              <w:rPr>
                <w:rFonts w:ascii="Times New Roman" w:hAnsi="Times New Roman"/>
                <w:sz w:val="20"/>
                <w:szCs w:val="20"/>
              </w:rPr>
              <w:t>Ответствен</w:t>
            </w:r>
          </w:p>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ный</w:t>
            </w:r>
          </w:p>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 xml:space="preserve"> исполни</w:t>
            </w:r>
          </w:p>
          <w:p w:rsidR="00BC633F" w:rsidRPr="00E55E97" w:rsidRDefault="00BC633F" w:rsidP="00DE4BD8">
            <w:pPr>
              <w:pStyle w:val="af3"/>
              <w:ind w:left="-108" w:right="-108"/>
              <w:jc w:val="center"/>
              <w:rPr>
                <w:rFonts w:ascii="Times New Roman" w:hAnsi="Times New Roman"/>
                <w:sz w:val="20"/>
                <w:szCs w:val="20"/>
              </w:rPr>
            </w:pPr>
            <w:r w:rsidRPr="00E55E97">
              <w:rPr>
                <w:rFonts w:ascii="Times New Roman" w:hAnsi="Times New Roman"/>
                <w:sz w:val="20"/>
                <w:szCs w:val="20"/>
              </w:rPr>
              <w:t>тель</w:t>
            </w:r>
          </w:p>
        </w:tc>
        <w:tc>
          <w:tcPr>
            <w:tcW w:w="709" w:type="dxa"/>
            <w:vMerge w:val="restart"/>
          </w:tcPr>
          <w:p w:rsidR="00BC633F" w:rsidRPr="00E55E97" w:rsidRDefault="00BC633F" w:rsidP="00DE4BD8">
            <w:pPr>
              <w:pStyle w:val="af3"/>
              <w:ind w:left="-108" w:right="-83" w:hanging="20"/>
              <w:jc w:val="center"/>
              <w:rPr>
                <w:rFonts w:ascii="Times New Roman" w:hAnsi="Times New Roman"/>
                <w:sz w:val="20"/>
                <w:szCs w:val="20"/>
              </w:rPr>
            </w:pPr>
            <w:r w:rsidRPr="00E55E97">
              <w:rPr>
                <w:rFonts w:ascii="Times New Roman" w:hAnsi="Times New Roman"/>
                <w:sz w:val="20"/>
                <w:szCs w:val="20"/>
              </w:rPr>
              <w:t>Срок начала реализа</w:t>
            </w:r>
          </w:p>
          <w:p w:rsidR="00BC633F" w:rsidRPr="00E55E97" w:rsidRDefault="00BC633F" w:rsidP="00DE4BD8">
            <w:pPr>
              <w:pStyle w:val="af3"/>
              <w:ind w:left="-108" w:right="-83" w:hanging="20"/>
              <w:jc w:val="center"/>
              <w:rPr>
                <w:rFonts w:ascii="Times New Roman" w:hAnsi="Times New Roman"/>
                <w:sz w:val="20"/>
                <w:szCs w:val="20"/>
              </w:rPr>
            </w:pPr>
            <w:r w:rsidRPr="00E55E97">
              <w:rPr>
                <w:rFonts w:ascii="Times New Roman" w:hAnsi="Times New Roman"/>
                <w:sz w:val="20"/>
                <w:szCs w:val="20"/>
              </w:rPr>
              <w:t>ции</w:t>
            </w:r>
          </w:p>
        </w:tc>
        <w:tc>
          <w:tcPr>
            <w:tcW w:w="709" w:type="dxa"/>
            <w:vMerge w:val="restart"/>
          </w:tcPr>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Срок окон</w:t>
            </w:r>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чания реалииза</w:t>
            </w:r>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 xml:space="preserve">ции </w:t>
            </w:r>
          </w:p>
          <w:p w:rsidR="00BC633F" w:rsidRPr="00E55E97" w:rsidRDefault="00BC633F" w:rsidP="00DE4BD8">
            <w:pPr>
              <w:pStyle w:val="af3"/>
              <w:ind w:left="-108" w:right="-77"/>
              <w:jc w:val="center"/>
              <w:rPr>
                <w:rFonts w:ascii="Times New Roman" w:hAnsi="Times New Roman"/>
                <w:sz w:val="20"/>
                <w:szCs w:val="20"/>
              </w:rPr>
            </w:pPr>
            <w:proofErr w:type="gramStart"/>
            <w:r w:rsidRPr="00E55E97">
              <w:rPr>
                <w:rFonts w:ascii="Times New Roman" w:hAnsi="Times New Roman"/>
                <w:sz w:val="20"/>
                <w:szCs w:val="20"/>
              </w:rPr>
              <w:t>(дата наступле</w:t>
            </w:r>
            <w:proofErr w:type="gramEnd"/>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 xml:space="preserve">ния </w:t>
            </w:r>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конт</w:t>
            </w:r>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роль</w:t>
            </w:r>
          </w:p>
          <w:p w:rsidR="00BC633F" w:rsidRPr="00E55E97" w:rsidRDefault="00BC633F" w:rsidP="00DE4BD8">
            <w:pPr>
              <w:pStyle w:val="af3"/>
              <w:ind w:left="-108" w:right="-77"/>
              <w:jc w:val="center"/>
              <w:rPr>
                <w:rFonts w:ascii="Times New Roman" w:hAnsi="Times New Roman"/>
                <w:sz w:val="20"/>
                <w:szCs w:val="20"/>
              </w:rPr>
            </w:pPr>
            <w:r w:rsidRPr="00E55E97">
              <w:rPr>
                <w:rFonts w:ascii="Times New Roman" w:hAnsi="Times New Roman"/>
                <w:sz w:val="20"/>
                <w:szCs w:val="20"/>
              </w:rPr>
              <w:t>ного</w:t>
            </w:r>
          </w:p>
        </w:tc>
        <w:tc>
          <w:tcPr>
            <w:tcW w:w="1134" w:type="dxa"/>
            <w:vMerge w:val="restart"/>
          </w:tcPr>
          <w:p w:rsidR="00BC633F" w:rsidRPr="00E55E97" w:rsidRDefault="00BC633F" w:rsidP="00DE4BD8">
            <w:pPr>
              <w:pStyle w:val="af3"/>
              <w:ind w:left="-108"/>
              <w:jc w:val="center"/>
              <w:rPr>
                <w:rFonts w:ascii="Times New Roman" w:hAnsi="Times New Roman"/>
                <w:sz w:val="20"/>
                <w:szCs w:val="20"/>
              </w:rPr>
            </w:pPr>
            <w:r w:rsidRPr="00E55E97">
              <w:rPr>
                <w:rFonts w:ascii="Times New Roman" w:hAnsi="Times New Roman"/>
                <w:sz w:val="20"/>
                <w:szCs w:val="20"/>
              </w:rPr>
              <w:t>Ожидае</w:t>
            </w:r>
          </w:p>
          <w:p w:rsidR="00BC633F" w:rsidRPr="00E55E97" w:rsidRDefault="00BC633F" w:rsidP="00DE4BD8">
            <w:pPr>
              <w:pStyle w:val="af3"/>
              <w:ind w:left="-108"/>
              <w:jc w:val="center"/>
              <w:rPr>
                <w:rFonts w:ascii="Times New Roman" w:hAnsi="Times New Roman"/>
                <w:sz w:val="20"/>
                <w:szCs w:val="20"/>
              </w:rPr>
            </w:pPr>
            <w:r w:rsidRPr="00E55E97">
              <w:rPr>
                <w:rFonts w:ascii="Times New Roman" w:hAnsi="Times New Roman"/>
                <w:sz w:val="20"/>
                <w:szCs w:val="20"/>
              </w:rPr>
              <w:t>мый</w:t>
            </w:r>
          </w:p>
          <w:p w:rsidR="00BC633F" w:rsidRPr="00E55E97" w:rsidRDefault="00BC633F" w:rsidP="00DE4BD8">
            <w:pPr>
              <w:pStyle w:val="af3"/>
              <w:ind w:left="-108"/>
              <w:jc w:val="center"/>
              <w:rPr>
                <w:rFonts w:ascii="Times New Roman" w:hAnsi="Times New Roman"/>
                <w:sz w:val="20"/>
                <w:szCs w:val="20"/>
              </w:rPr>
            </w:pPr>
            <w:r w:rsidRPr="00E55E97">
              <w:rPr>
                <w:rFonts w:ascii="Times New Roman" w:hAnsi="Times New Roman"/>
                <w:sz w:val="20"/>
                <w:szCs w:val="20"/>
              </w:rPr>
              <w:t>результат</w:t>
            </w:r>
          </w:p>
          <w:p w:rsidR="00BC633F" w:rsidRPr="00E55E97" w:rsidRDefault="00BC633F" w:rsidP="00DE4BD8">
            <w:pPr>
              <w:pStyle w:val="af3"/>
              <w:ind w:left="-91" w:hanging="17"/>
              <w:jc w:val="center"/>
              <w:rPr>
                <w:rFonts w:ascii="Times New Roman" w:hAnsi="Times New Roman"/>
                <w:sz w:val="20"/>
                <w:szCs w:val="20"/>
              </w:rPr>
            </w:pPr>
            <w:r w:rsidRPr="00E55E97">
              <w:rPr>
                <w:rFonts w:ascii="Times New Roman" w:hAnsi="Times New Roman"/>
                <w:sz w:val="20"/>
                <w:szCs w:val="20"/>
              </w:rPr>
              <w:t>от</w:t>
            </w:r>
          </w:p>
          <w:p w:rsidR="00BC633F" w:rsidRPr="00E55E97" w:rsidRDefault="00BC633F" w:rsidP="00DE4BD8">
            <w:pPr>
              <w:pStyle w:val="af3"/>
              <w:ind w:left="-91" w:right="-108" w:hanging="17"/>
              <w:jc w:val="center"/>
              <w:rPr>
                <w:rFonts w:ascii="Times New Roman" w:hAnsi="Times New Roman"/>
                <w:sz w:val="20"/>
                <w:szCs w:val="20"/>
              </w:rPr>
            </w:pPr>
            <w:r w:rsidRPr="00E55E97">
              <w:rPr>
                <w:rFonts w:ascii="Times New Roman" w:hAnsi="Times New Roman"/>
                <w:sz w:val="20"/>
                <w:szCs w:val="20"/>
              </w:rPr>
              <w:t xml:space="preserve"> </w:t>
            </w:r>
            <w:proofErr w:type="gramStart"/>
            <w:r w:rsidRPr="00E55E97">
              <w:rPr>
                <w:rFonts w:ascii="Times New Roman" w:hAnsi="Times New Roman"/>
                <w:sz w:val="20"/>
                <w:szCs w:val="20"/>
              </w:rPr>
              <w:t>реали зации</w:t>
            </w:r>
            <w:proofErr w:type="gramEnd"/>
            <w:r w:rsidRPr="00E55E97">
              <w:rPr>
                <w:rFonts w:ascii="Times New Roman" w:hAnsi="Times New Roman"/>
                <w:sz w:val="20"/>
                <w:szCs w:val="20"/>
              </w:rPr>
              <w:t xml:space="preserve"> мероприя</w:t>
            </w:r>
          </w:p>
          <w:p w:rsidR="00BC633F" w:rsidRPr="00E55E97" w:rsidRDefault="00BC633F" w:rsidP="00DE4BD8">
            <w:pPr>
              <w:pStyle w:val="af3"/>
              <w:ind w:left="-91" w:right="-108" w:hanging="17"/>
              <w:jc w:val="center"/>
              <w:rPr>
                <w:rFonts w:ascii="Times New Roman" w:hAnsi="Times New Roman"/>
                <w:sz w:val="20"/>
                <w:szCs w:val="20"/>
              </w:rPr>
            </w:pPr>
            <w:r w:rsidRPr="00E55E97">
              <w:rPr>
                <w:rFonts w:ascii="Times New Roman" w:hAnsi="Times New Roman"/>
                <w:sz w:val="20"/>
                <w:szCs w:val="20"/>
              </w:rPr>
              <w:t>тия</w:t>
            </w:r>
          </w:p>
        </w:tc>
        <w:tc>
          <w:tcPr>
            <w:tcW w:w="1417" w:type="dxa"/>
            <w:gridSpan w:val="5"/>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2017-2020</w:t>
            </w:r>
          </w:p>
        </w:tc>
        <w:tc>
          <w:tcPr>
            <w:tcW w:w="1701" w:type="dxa"/>
            <w:gridSpan w:val="4"/>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2021</w:t>
            </w:r>
          </w:p>
        </w:tc>
        <w:tc>
          <w:tcPr>
            <w:tcW w:w="1418" w:type="dxa"/>
            <w:gridSpan w:val="4"/>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2022</w:t>
            </w:r>
          </w:p>
        </w:tc>
        <w:tc>
          <w:tcPr>
            <w:tcW w:w="1701" w:type="dxa"/>
            <w:gridSpan w:val="4"/>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2023</w:t>
            </w:r>
          </w:p>
        </w:tc>
        <w:tc>
          <w:tcPr>
            <w:tcW w:w="1559" w:type="dxa"/>
            <w:gridSpan w:val="4"/>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2024</w:t>
            </w:r>
          </w:p>
        </w:tc>
        <w:tc>
          <w:tcPr>
            <w:tcW w:w="1701" w:type="dxa"/>
            <w:gridSpan w:val="4"/>
          </w:tcPr>
          <w:p w:rsidR="00BC633F" w:rsidRPr="0050722A" w:rsidRDefault="00BC633F" w:rsidP="00DE4BD8">
            <w:pPr>
              <w:pStyle w:val="af3"/>
              <w:jc w:val="center"/>
              <w:rPr>
                <w:rFonts w:ascii="Times New Roman" w:hAnsi="Times New Roman"/>
                <w:b/>
                <w:sz w:val="20"/>
                <w:szCs w:val="20"/>
              </w:rPr>
            </w:pPr>
            <w:r w:rsidRPr="0050722A">
              <w:rPr>
                <w:rFonts w:ascii="Times New Roman" w:hAnsi="Times New Roman"/>
                <w:b/>
                <w:sz w:val="20"/>
                <w:szCs w:val="20"/>
              </w:rPr>
              <w:t>2025</w:t>
            </w:r>
          </w:p>
        </w:tc>
      </w:tr>
      <w:tr w:rsidR="00BC633F" w:rsidRPr="000D50E9" w:rsidTr="00DE4BD8">
        <w:trPr>
          <w:trHeight w:val="1150"/>
        </w:trPr>
        <w:tc>
          <w:tcPr>
            <w:tcW w:w="556" w:type="dxa"/>
            <w:vMerge/>
          </w:tcPr>
          <w:p w:rsidR="00BC633F" w:rsidRPr="00E55E97" w:rsidRDefault="00BC633F" w:rsidP="00DE4BD8">
            <w:pPr>
              <w:pStyle w:val="af3"/>
              <w:ind w:left="-108" w:right="-108"/>
              <w:jc w:val="center"/>
              <w:rPr>
                <w:rFonts w:ascii="Times New Roman" w:hAnsi="Times New Roman"/>
                <w:sz w:val="20"/>
                <w:szCs w:val="20"/>
              </w:rPr>
            </w:pPr>
          </w:p>
        </w:tc>
        <w:tc>
          <w:tcPr>
            <w:tcW w:w="1990" w:type="dxa"/>
            <w:vMerge/>
          </w:tcPr>
          <w:p w:rsidR="00BC633F" w:rsidRPr="00E55E97" w:rsidRDefault="00BC633F" w:rsidP="00DE4BD8">
            <w:pPr>
              <w:pStyle w:val="af3"/>
              <w:ind w:left="-108" w:right="-108"/>
              <w:jc w:val="center"/>
              <w:rPr>
                <w:rFonts w:ascii="Times New Roman" w:hAnsi="Times New Roman"/>
                <w:sz w:val="20"/>
                <w:szCs w:val="20"/>
              </w:rPr>
            </w:pPr>
          </w:p>
        </w:tc>
        <w:tc>
          <w:tcPr>
            <w:tcW w:w="1140" w:type="dxa"/>
            <w:vMerge/>
          </w:tcPr>
          <w:p w:rsidR="00BC633F" w:rsidRPr="00E55E97" w:rsidRDefault="00BC633F" w:rsidP="00DE4BD8">
            <w:pPr>
              <w:pStyle w:val="af3"/>
              <w:ind w:left="-145" w:right="-108"/>
              <w:jc w:val="center"/>
              <w:rPr>
                <w:rFonts w:ascii="Times New Roman" w:hAnsi="Times New Roman"/>
                <w:sz w:val="20"/>
                <w:szCs w:val="20"/>
              </w:rPr>
            </w:pPr>
          </w:p>
        </w:tc>
        <w:tc>
          <w:tcPr>
            <w:tcW w:w="709" w:type="dxa"/>
            <w:vMerge/>
          </w:tcPr>
          <w:p w:rsidR="00BC633F" w:rsidRPr="00E55E97" w:rsidRDefault="00BC633F" w:rsidP="00DE4BD8">
            <w:pPr>
              <w:pStyle w:val="af3"/>
              <w:ind w:left="-108" w:right="-83" w:hanging="20"/>
              <w:jc w:val="center"/>
              <w:rPr>
                <w:rFonts w:ascii="Times New Roman" w:hAnsi="Times New Roman"/>
                <w:sz w:val="20"/>
                <w:szCs w:val="20"/>
              </w:rPr>
            </w:pPr>
          </w:p>
        </w:tc>
        <w:tc>
          <w:tcPr>
            <w:tcW w:w="709" w:type="dxa"/>
            <w:vMerge/>
          </w:tcPr>
          <w:p w:rsidR="00BC633F" w:rsidRPr="00E55E97" w:rsidRDefault="00BC633F" w:rsidP="00DE4BD8">
            <w:pPr>
              <w:pStyle w:val="af3"/>
              <w:ind w:left="-108" w:right="-77"/>
              <w:jc w:val="center"/>
              <w:rPr>
                <w:rFonts w:ascii="Times New Roman" w:hAnsi="Times New Roman"/>
                <w:sz w:val="20"/>
                <w:szCs w:val="20"/>
              </w:rPr>
            </w:pPr>
          </w:p>
        </w:tc>
        <w:tc>
          <w:tcPr>
            <w:tcW w:w="1134" w:type="dxa"/>
            <w:vMerge/>
          </w:tcPr>
          <w:p w:rsidR="00BC633F" w:rsidRPr="00E55E97" w:rsidRDefault="00BC633F" w:rsidP="00DE4BD8">
            <w:pPr>
              <w:pStyle w:val="af3"/>
              <w:ind w:left="-108"/>
              <w:jc w:val="center"/>
              <w:rPr>
                <w:rFonts w:ascii="Times New Roman" w:hAnsi="Times New Roman"/>
                <w:sz w:val="20"/>
                <w:szCs w:val="20"/>
              </w:rPr>
            </w:pPr>
          </w:p>
        </w:tc>
        <w:tc>
          <w:tcPr>
            <w:tcW w:w="283"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321" w:type="dxa"/>
            <w:gridSpan w:val="2"/>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388"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426"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c>
          <w:tcPr>
            <w:tcW w:w="284"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284"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426"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c>
          <w:tcPr>
            <w:tcW w:w="283"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426"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1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2 кв</w:t>
            </w:r>
          </w:p>
        </w:tc>
        <w:tc>
          <w:tcPr>
            <w:tcW w:w="426"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3 кв</w:t>
            </w:r>
          </w:p>
        </w:tc>
        <w:tc>
          <w:tcPr>
            <w:tcW w:w="425" w:type="dxa"/>
          </w:tcPr>
          <w:p w:rsidR="00BC633F" w:rsidRPr="00E55E97" w:rsidRDefault="00BC633F" w:rsidP="00DE4BD8">
            <w:pPr>
              <w:pStyle w:val="af3"/>
              <w:ind w:left="-108"/>
              <w:jc w:val="center"/>
              <w:rPr>
                <w:rFonts w:ascii="Times New Roman" w:hAnsi="Times New Roman"/>
                <w:sz w:val="20"/>
                <w:szCs w:val="20"/>
              </w:rPr>
            </w:pPr>
            <w:r>
              <w:rPr>
                <w:rFonts w:ascii="Times New Roman" w:hAnsi="Times New Roman"/>
                <w:sz w:val="20"/>
                <w:szCs w:val="20"/>
              </w:rPr>
              <w:t xml:space="preserve">4 кв </w:t>
            </w:r>
          </w:p>
        </w:tc>
      </w:tr>
      <w:tr w:rsidR="00BC633F" w:rsidRPr="000D50E9" w:rsidTr="00DE4BD8">
        <w:tc>
          <w:tcPr>
            <w:tcW w:w="556"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1</w:t>
            </w:r>
          </w:p>
        </w:tc>
        <w:tc>
          <w:tcPr>
            <w:tcW w:w="1990"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w:t>
            </w:r>
          </w:p>
        </w:tc>
        <w:tc>
          <w:tcPr>
            <w:tcW w:w="1140"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w:t>
            </w:r>
          </w:p>
        </w:tc>
        <w:tc>
          <w:tcPr>
            <w:tcW w:w="709"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4</w:t>
            </w:r>
          </w:p>
        </w:tc>
        <w:tc>
          <w:tcPr>
            <w:tcW w:w="709"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5</w:t>
            </w:r>
          </w:p>
        </w:tc>
        <w:tc>
          <w:tcPr>
            <w:tcW w:w="1134" w:type="dxa"/>
            <w:vAlign w:val="center"/>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6</w:t>
            </w:r>
          </w:p>
        </w:tc>
        <w:tc>
          <w:tcPr>
            <w:tcW w:w="283" w:type="dxa"/>
          </w:tcPr>
          <w:p w:rsidR="00BC633F" w:rsidRPr="00E55E97" w:rsidRDefault="00BC633F" w:rsidP="00DE4BD8">
            <w:pPr>
              <w:pStyle w:val="af3"/>
              <w:jc w:val="center"/>
              <w:rPr>
                <w:rFonts w:ascii="Times New Roman" w:hAnsi="Times New Roman"/>
                <w:sz w:val="20"/>
                <w:szCs w:val="20"/>
              </w:rPr>
            </w:pPr>
            <w:r>
              <w:rPr>
                <w:rFonts w:ascii="Times New Roman" w:hAnsi="Times New Roman"/>
                <w:sz w:val="20"/>
                <w:szCs w:val="20"/>
              </w:rPr>
              <w:t>7</w:t>
            </w:r>
          </w:p>
        </w:tc>
        <w:tc>
          <w:tcPr>
            <w:tcW w:w="321" w:type="dxa"/>
            <w:gridSpan w:val="2"/>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8</w:t>
            </w:r>
          </w:p>
        </w:tc>
        <w:tc>
          <w:tcPr>
            <w:tcW w:w="388"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9</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10</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11</w:t>
            </w:r>
          </w:p>
        </w:tc>
        <w:tc>
          <w:tcPr>
            <w:tcW w:w="426"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12</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13</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14</w:t>
            </w:r>
          </w:p>
        </w:tc>
        <w:tc>
          <w:tcPr>
            <w:tcW w:w="284"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15</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16</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17</w:t>
            </w:r>
          </w:p>
        </w:tc>
        <w:tc>
          <w:tcPr>
            <w:tcW w:w="284"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18</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19</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20</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21</w:t>
            </w:r>
          </w:p>
        </w:tc>
        <w:tc>
          <w:tcPr>
            <w:tcW w:w="426"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22</w:t>
            </w:r>
          </w:p>
        </w:tc>
        <w:tc>
          <w:tcPr>
            <w:tcW w:w="283"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23</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24</w:t>
            </w:r>
          </w:p>
        </w:tc>
        <w:tc>
          <w:tcPr>
            <w:tcW w:w="426"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25</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26</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27</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28</w:t>
            </w:r>
          </w:p>
        </w:tc>
        <w:tc>
          <w:tcPr>
            <w:tcW w:w="426"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29</w:t>
            </w:r>
          </w:p>
        </w:tc>
        <w:tc>
          <w:tcPr>
            <w:tcW w:w="425" w:type="dxa"/>
          </w:tcPr>
          <w:p w:rsidR="00BC633F" w:rsidRDefault="00BC633F" w:rsidP="00DE4BD8">
            <w:pPr>
              <w:pStyle w:val="af3"/>
              <w:jc w:val="center"/>
              <w:rPr>
                <w:rFonts w:ascii="Times New Roman" w:hAnsi="Times New Roman"/>
                <w:sz w:val="20"/>
                <w:szCs w:val="20"/>
              </w:rPr>
            </w:pPr>
            <w:r>
              <w:rPr>
                <w:rFonts w:ascii="Times New Roman" w:hAnsi="Times New Roman"/>
                <w:sz w:val="20"/>
                <w:szCs w:val="20"/>
              </w:rPr>
              <w:t>30</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1.1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Разработка муниципальных программ (планов) по профилактике терроризма и экстремизма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Анти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Терро</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ристи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ческая комиссия (далее - 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Default="00BC633F" w:rsidP="00DE4BD8">
            <w:pPr>
              <w:pStyle w:val="af3"/>
              <w:ind w:right="-244"/>
              <w:rPr>
                <w:rFonts w:ascii="Times New Roman" w:hAnsi="Times New Roman"/>
                <w:sz w:val="20"/>
                <w:szCs w:val="20"/>
              </w:rPr>
            </w:pPr>
            <w:r w:rsidRPr="00E55E97">
              <w:rPr>
                <w:rFonts w:ascii="Times New Roman" w:hAnsi="Times New Roman"/>
                <w:sz w:val="20"/>
                <w:szCs w:val="20"/>
              </w:rPr>
              <w:t>Систем</w:t>
            </w:r>
          </w:p>
          <w:p w:rsidR="00BC633F" w:rsidRDefault="00BC633F" w:rsidP="00DE4BD8">
            <w:pPr>
              <w:pStyle w:val="af3"/>
              <w:ind w:right="-244"/>
              <w:rPr>
                <w:rFonts w:ascii="Times New Roman" w:hAnsi="Times New Roman"/>
                <w:sz w:val="20"/>
                <w:szCs w:val="20"/>
              </w:rPr>
            </w:pPr>
            <w:r>
              <w:rPr>
                <w:rFonts w:ascii="Times New Roman" w:hAnsi="Times New Roman"/>
                <w:sz w:val="20"/>
                <w:szCs w:val="20"/>
              </w:rPr>
              <w:t>н</w:t>
            </w:r>
            <w:r w:rsidRPr="00E55E97">
              <w:rPr>
                <w:rFonts w:ascii="Times New Roman" w:hAnsi="Times New Roman"/>
                <w:sz w:val="20"/>
                <w:szCs w:val="20"/>
              </w:rPr>
              <w:t>ый</w:t>
            </w:r>
          </w:p>
          <w:p w:rsidR="00BC633F" w:rsidRDefault="00BC633F" w:rsidP="00DE4BD8">
            <w:pPr>
              <w:pStyle w:val="af3"/>
              <w:ind w:right="-244"/>
              <w:rPr>
                <w:rFonts w:ascii="Times New Roman" w:hAnsi="Times New Roman"/>
                <w:sz w:val="20"/>
                <w:szCs w:val="20"/>
              </w:rPr>
            </w:pPr>
            <w:r w:rsidRPr="00E55E97">
              <w:rPr>
                <w:rFonts w:ascii="Times New Roman" w:hAnsi="Times New Roman"/>
                <w:sz w:val="20"/>
                <w:szCs w:val="20"/>
              </w:rPr>
              <w:t>подход</w:t>
            </w:r>
          </w:p>
          <w:p w:rsidR="00BC633F" w:rsidRDefault="00BC633F" w:rsidP="00DE4BD8">
            <w:pPr>
              <w:pStyle w:val="af3"/>
              <w:ind w:right="-244"/>
              <w:rPr>
                <w:rFonts w:ascii="Times New Roman" w:hAnsi="Times New Roman"/>
                <w:sz w:val="20"/>
                <w:szCs w:val="20"/>
              </w:rPr>
            </w:pPr>
            <w:r w:rsidRPr="00E55E97">
              <w:rPr>
                <w:rFonts w:ascii="Times New Roman" w:hAnsi="Times New Roman"/>
                <w:sz w:val="20"/>
                <w:szCs w:val="20"/>
              </w:rPr>
              <w:t>к</w:t>
            </w:r>
          </w:p>
          <w:p w:rsidR="00BC633F" w:rsidRPr="00E55E97" w:rsidRDefault="00BC633F" w:rsidP="00DE4BD8">
            <w:pPr>
              <w:pStyle w:val="af3"/>
              <w:ind w:right="-244"/>
              <w:rPr>
                <w:rFonts w:ascii="Times New Roman" w:hAnsi="Times New Roman"/>
                <w:sz w:val="20"/>
                <w:szCs w:val="20"/>
              </w:rPr>
            </w:pPr>
            <w:r w:rsidRPr="00E55E97">
              <w:rPr>
                <w:rFonts w:ascii="Times New Roman" w:hAnsi="Times New Roman"/>
                <w:sz w:val="20"/>
                <w:szCs w:val="20"/>
              </w:rPr>
              <w:t>реализации программы</w:t>
            </w:r>
          </w:p>
        </w:tc>
        <w:tc>
          <w:tcPr>
            <w:tcW w:w="283" w:type="dxa"/>
          </w:tcPr>
          <w:p w:rsidR="00BC633F" w:rsidRPr="00646AAA" w:rsidRDefault="00BC633F" w:rsidP="00DE4BD8">
            <w:pPr>
              <w:pStyle w:val="af3"/>
              <w:jc w:val="center"/>
              <w:rPr>
                <w:rFonts w:ascii="Times New Roman" w:hAnsi="Times New Roman"/>
                <w:sz w:val="20"/>
                <w:szCs w:val="20"/>
              </w:rPr>
            </w:pPr>
            <w:r w:rsidRPr="00646AAA">
              <w:rPr>
                <w:rFonts w:ascii="Times New Roman" w:hAnsi="Times New Roman"/>
                <w:sz w:val="20"/>
                <w:szCs w:val="20"/>
              </w:rPr>
              <w:t>+</w:t>
            </w:r>
          </w:p>
        </w:tc>
        <w:tc>
          <w:tcPr>
            <w:tcW w:w="321" w:type="dxa"/>
            <w:gridSpan w:val="2"/>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388"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6"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284"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284"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6"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283"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6"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center"/>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6" w:type="dxa"/>
          </w:tcPr>
          <w:p w:rsidR="00BC633F" w:rsidRPr="00646AAA" w:rsidRDefault="00BC633F" w:rsidP="00DE4BD8">
            <w:pPr>
              <w:pStyle w:val="af3"/>
              <w:jc w:val="left"/>
              <w:rPr>
                <w:rFonts w:ascii="Times New Roman" w:hAnsi="Times New Roman"/>
                <w:sz w:val="20"/>
                <w:szCs w:val="20"/>
              </w:rPr>
            </w:pPr>
            <w:r w:rsidRPr="00646AAA">
              <w:rPr>
                <w:rFonts w:ascii="Times New Roman" w:hAnsi="Times New Roman"/>
                <w:sz w:val="20"/>
                <w:szCs w:val="20"/>
              </w:rPr>
              <w:t>-</w:t>
            </w:r>
          </w:p>
        </w:tc>
        <w:tc>
          <w:tcPr>
            <w:tcW w:w="425" w:type="dxa"/>
          </w:tcPr>
          <w:p w:rsidR="00BC633F" w:rsidRPr="00646AAA"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1.2</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Систематическое уточнение и внесение корректив в межведомственные </w:t>
            </w:r>
            <w:r w:rsidRPr="00E55E97">
              <w:rPr>
                <w:rFonts w:ascii="Times New Roman" w:hAnsi="Times New Roman"/>
                <w:sz w:val="20"/>
                <w:szCs w:val="20"/>
              </w:rPr>
              <w:lastRenderedPageBreak/>
              <w:t>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 xml:space="preserve">      АТК Инсарского  муниципа</w:t>
            </w:r>
            <w:r w:rsidRPr="00E55E97">
              <w:rPr>
                <w:rFonts w:ascii="Times New Roman" w:hAnsi="Times New Roman"/>
                <w:sz w:val="20"/>
                <w:szCs w:val="20"/>
              </w:rPr>
              <w:lastRenderedPageBreak/>
              <w:t>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Default="00BC633F" w:rsidP="00DE4BD8">
            <w:pPr>
              <w:pStyle w:val="af3"/>
              <w:rPr>
                <w:rFonts w:ascii="Times New Roman" w:hAnsi="Times New Roman"/>
                <w:sz w:val="20"/>
                <w:szCs w:val="20"/>
              </w:rPr>
            </w:pPr>
            <w:r w:rsidRPr="00E55E97">
              <w:rPr>
                <w:rFonts w:ascii="Times New Roman" w:hAnsi="Times New Roman"/>
                <w:sz w:val="20"/>
                <w:szCs w:val="20"/>
              </w:rPr>
              <w:t>Системный</w:t>
            </w:r>
          </w:p>
          <w:p w:rsidR="00BC633F" w:rsidRDefault="00BC633F" w:rsidP="00DE4BD8">
            <w:pPr>
              <w:pStyle w:val="af3"/>
              <w:rPr>
                <w:rFonts w:ascii="Times New Roman" w:hAnsi="Times New Roman"/>
                <w:sz w:val="20"/>
                <w:szCs w:val="20"/>
              </w:rPr>
            </w:pPr>
            <w:r w:rsidRPr="00E55E97">
              <w:rPr>
                <w:rFonts w:ascii="Times New Roman" w:hAnsi="Times New Roman"/>
                <w:sz w:val="20"/>
                <w:szCs w:val="20"/>
              </w:rPr>
              <w:t xml:space="preserve"> подход </w:t>
            </w:r>
          </w:p>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 xml:space="preserve">к </w:t>
            </w:r>
            <w:r w:rsidRPr="00E55E97">
              <w:rPr>
                <w:rFonts w:ascii="Times New Roman" w:hAnsi="Times New Roman"/>
                <w:sz w:val="20"/>
                <w:szCs w:val="20"/>
              </w:rPr>
              <w:lastRenderedPageBreak/>
              <w:t>реализации програм</w:t>
            </w:r>
            <w:r>
              <w:rPr>
                <w:rFonts w:ascii="Times New Roman" w:hAnsi="Times New Roman"/>
                <w:sz w:val="20"/>
                <w:szCs w:val="20"/>
              </w:rPr>
              <w:t>м</w:t>
            </w:r>
            <w:r w:rsidRPr="00E55E97">
              <w:rPr>
                <w:rFonts w:ascii="Times New Roman" w:hAnsi="Times New Roman"/>
                <w:sz w:val="20"/>
                <w:szCs w:val="20"/>
              </w:rPr>
              <w:t>ы</w:t>
            </w:r>
          </w:p>
        </w:tc>
        <w:tc>
          <w:tcPr>
            <w:tcW w:w="283"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lastRenderedPageBreak/>
              <w:t>+</w:t>
            </w:r>
          </w:p>
        </w:tc>
        <w:tc>
          <w:tcPr>
            <w:tcW w:w="321" w:type="dxa"/>
            <w:gridSpan w:val="2"/>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388"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283"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left"/>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1.3</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 и источников финансирования террористической и экстремистской деятельности</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Системный подход к реализации программы</w:t>
            </w:r>
          </w:p>
        </w:tc>
        <w:tc>
          <w:tcPr>
            <w:tcW w:w="283"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321" w:type="dxa"/>
            <w:gridSpan w:val="2"/>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388"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3"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1.4</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Взаимодействие правоохра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нительных органов в реализации мероприя</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тий программы</w:t>
            </w:r>
          </w:p>
        </w:tc>
        <w:tc>
          <w:tcPr>
            <w:tcW w:w="283"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321" w:type="dxa"/>
            <w:gridSpan w:val="2"/>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388"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4"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283"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6" w:type="dxa"/>
          </w:tcPr>
          <w:p w:rsidR="00BC633F" w:rsidRPr="000D50E9" w:rsidRDefault="00BC633F" w:rsidP="00DE4BD8">
            <w:pPr>
              <w:pStyle w:val="af3"/>
              <w:jc w:val="center"/>
              <w:rPr>
                <w:rFonts w:ascii="Times New Roman" w:hAnsi="Times New Roman"/>
                <w:sz w:val="20"/>
                <w:szCs w:val="20"/>
              </w:rPr>
            </w:pPr>
            <w:r w:rsidRPr="000D50E9">
              <w:rPr>
                <w:rFonts w:ascii="Times New Roman" w:hAnsi="Times New Roman"/>
                <w:sz w:val="20"/>
                <w:szCs w:val="20"/>
              </w:rPr>
              <w:t>+</w:t>
            </w:r>
          </w:p>
        </w:tc>
        <w:tc>
          <w:tcPr>
            <w:tcW w:w="425" w:type="dxa"/>
          </w:tcPr>
          <w:p w:rsidR="00BC633F" w:rsidRPr="000D50E9" w:rsidRDefault="00BC633F" w:rsidP="00DE4BD8">
            <w:pPr>
              <w:pStyle w:val="af3"/>
              <w:jc w:val="center"/>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Мониторинг состояния безопасности образовательных </w:t>
            </w:r>
            <w:r w:rsidRPr="00E55E97">
              <w:rPr>
                <w:rFonts w:ascii="Times New Roman" w:hAnsi="Times New Roman"/>
                <w:sz w:val="20"/>
                <w:szCs w:val="20"/>
              </w:rPr>
              <w:lastRenderedPageBreak/>
              <w:t xml:space="preserve">учреждений, учреждений </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с массовым пребыванием людей на территории  Инсарского  муниципального района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АТК Инсарского  муниципа</w:t>
            </w:r>
            <w:r w:rsidRPr="00E55E97">
              <w:rPr>
                <w:rFonts w:ascii="Times New Roman" w:hAnsi="Times New Roman"/>
                <w:sz w:val="20"/>
                <w:szCs w:val="20"/>
              </w:rPr>
              <w:lastRenderedPageBreak/>
              <w:t>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 xml:space="preserve">Совершенствование форм и методов </w:t>
            </w:r>
            <w:r w:rsidRPr="00E55E97">
              <w:rPr>
                <w:rFonts w:ascii="Times New Roman" w:hAnsi="Times New Roman"/>
                <w:sz w:val="20"/>
                <w:szCs w:val="20"/>
              </w:rPr>
              <w:lastRenderedPageBreak/>
              <w:t xml:space="preserve">работы органов местного самоуправления по профилактике терроризма </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и экстремизма, проявлений ксенофобий, национальной и расовой нетерпимости, противодействию этнической дискримина</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ции на территории  Инсарского  муниципаль</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ного района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lastRenderedPageBreak/>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2.2.</w:t>
            </w:r>
          </w:p>
        </w:tc>
        <w:tc>
          <w:tcPr>
            <w:tcW w:w="199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 xml:space="preserve">Размещение текущей информации и ежегодных отчетов о реализации мероприятий программы на официальных </w:t>
            </w:r>
            <w:hyperlink r:id="rId16" w:history="1"/>
            <w:r w:rsidRPr="00E55E97">
              <w:rPr>
                <w:rFonts w:ascii="Times New Roman" w:hAnsi="Times New Roman"/>
                <w:sz w:val="20"/>
                <w:szCs w:val="20"/>
              </w:rPr>
              <w:t xml:space="preserve"> Интернет-сайтах</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p w:rsidR="00BC633F" w:rsidRPr="00E55E97" w:rsidRDefault="00BC633F" w:rsidP="00DE4BD8">
            <w:pPr>
              <w:pStyle w:val="af3"/>
              <w:ind w:right="-108"/>
              <w:jc w:val="left"/>
              <w:rPr>
                <w:rFonts w:ascii="Times New Roman" w:hAnsi="Times New Roman"/>
                <w:sz w:val="20"/>
                <w:szCs w:val="20"/>
              </w:rPr>
            </w:pPr>
            <w:proofErr w:type="gramStart"/>
            <w:r w:rsidRPr="00E55E97">
              <w:rPr>
                <w:rFonts w:ascii="Times New Roman" w:hAnsi="Times New Roman"/>
                <w:sz w:val="20"/>
                <w:szCs w:val="20"/>
              </w:rPr>
              <w:t xml:space="preserve">АНО «Редакция газеты «Инсарский вестник» </w:t>
            </w:r>
            <w:r w:rsidRPr="00E55E97">
              <w:rPr>
                <w:rFonts w:ascii="Times New Roman" w:hAnsi="Times New Roman"/>
                <w:sz w:val="20"/>
                <w:szCs w:val="20"/>
              </w:rPr>
              <w:lastRenderedPageBreak/>
              <w:t>(по согласова</w:t>
            </w:r>
            <w:proofErr w:type="gramEnd"/>
          </w:p>
          <w:p w:rsidR="00BC633F" w:rsidRPr="00E55E97" w:rsidRDefault="00BC633F" w:rsidP="00DE4BD8">
            <w:pPr>
              <w:pStyle w:val="af3"/>
              <w:jc w:val="left"/>
              <w:rPr>
                <w:rFonts w:ascii="Times New Roman" w:hAnsi="Times New Roman"/>
                <w:sz w:val="20"/>
                <w:szCs w:val="20"/>
              </w:rPr>
            </w:pPr>
            <w:proofErr w:type="gramStart"/>
            <w:r w:rsidRPr="00E55E97">
              <w:rPr>
                <w:rFonts w:ascii="Times New Roman" w:hAnsi="Times New Roman"/>
                <w:sz w:val="20"/>
                <w:szCs w:val="20"/>
              </w:rPr>
              <w:t>нию)</w:t>
            </w:r>
            <w:proofErr w:type="gramEnd"/>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Информирование о проведенных мероприятиях</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2.3</w:t>
            </w:r>
          </w:p>
        </w:tc>
        <w:tc>
          <w:tcPr>
            <w:tcW w:w="199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Проведение изучения 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Формирование нетерпимости ко всем фактам террористи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ческих и экстремистских проявлений, а так же толерантно</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го сознания, позитивных установок к представителям иных этнических и конфессионных сообществ</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2.4</w:t>
            </w:r>
          </w:p>
        </w:tc>
        <w:tc>
          <w:tcPr>
            <w:tcW w:w="1990" w:type="dxa"/>
          </w:tcPr>
          <w:p w:rsidR="00BC633F"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Оперативное принятие предусмотренных законом правовых мер по фактам распространения материалов экстремистского толка</w:t>
            </w:r>
          </w:p>
          <w:p w:rsidR="00BC633F" w:rsidRDefault="00BC633F" w:rsidP="00DE4BD8"/>
          <w:p w:rsidR="00BC633F" w:rsidRPr="007D073C" w:rsidRDefault="00BC633F" w:rsidP="00DE4BD8"/>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Оперативность выполнения мероприятий</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2.5</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Оказание </w:t>
            </w:r>
            <w:r w:rsidRPr="00E55E97">
              <w:rPr>
                <w:rFonts w:ascii="Times New Roman" w:hAnsi="Times New Roman"/>
                <w:sz w:val="20"/>
                <w:szCs w:val="20"/>
              </w:rPr>
              <w:lastRenderedPageBreak/>
              <w:t>методической и практической помощи органам 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администр</w:t>
            </w:r>
            <w:r w:rsidRPr="00E55E97">
              <w:rPr>
                <w:rFonts w:ascii="Times New Roman" w:hAnsi="Times New Roman"/>
                <w:sz w:val="20"/>
                <w:szCs w:val="20"/>
              </w:rPr>
              <w:lastRenderedPageBreak/>
              <w:t>ация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Формиров</w:t>
            </w:r>
            <w:r w:rsidRPr="00E55E97">
              <w:rPr>
                <w:rFonts w:ascii="Times New Roman" w:hAnsi="Times New Roman"/>
                <w:sz w:val="20"/>
                <w:szCs w:val="20"/>
              </w:rPr>
              <w:lastRenderedPageBreak/>
              <w:t xml:space="preserve">ание </w:t>
            </w:r>
            <w:proofErr w:type="gramStart"/>
            <w:r w:rsidRPr="00E55E97">
              <w:rPr>
                <w:rFonts w:ascii="Times New Roman" w:hAnsi="Times New Roman"/>
                <w:sz w:val="20"/>
                <w:szCs w:val="20"/>
              </w:rPr>
              <w:t>единого</w:t>
            </w:r>
            <w:proofErr w:type="gramEnd"/>
            <w:r w:rsidRPr="00E55E97">
              <w:rPr>
                <w:rFonts w:ascii="Times New Roman" w:hAnsi="Times New Roman"/>
                <w:sz w:val="20"/>
                <w:szCs w:val="20"/>
              </w:rPr>
              <w:t xml:space="preserve"> информационного пространст</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ва для пропаганды и распространения на территории муниципального образования идей толерантности, гражданс</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кой солидарнос</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ти, уважения к другим культурам</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lastRenderedPageBreak/>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3.1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Осуществление на регулярной основе мер по обеспечению антитеррористической защищенности объектов, безопасной подготовке и проведению массовых общественно-политических, культурно-развлекательных, спортивных, зрелищных мероприятий.</w:t>
            </w:r>
          </w:p>
        </w:tc>
        <w:tc>
          <w:tcPr>
            <w:tcW w:w="114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АТК Инсарского  муниципального айона, Управление по социальной работе администрации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Гармониза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ция межнацио</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нальных отношений, повышение уровня этносоциальной комфортности</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3.2</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Формирование и </w:t>
            </w:r>
            <w:r w:rsidRPr="00E55E97">
              <w:rPr>
                <w:rFonts w:ascii="Times New Roman" w:hAnsi="Times New Roman"/>
                <w:sz w:val="20"/>
                <w:szCs w:val="20"/>
              </w:rPr>
              <w:lastRenderedPageBreak/>
              <w:t>ведение паспортов антитеррористической защищенности объектов особой важности, образовательных учреждений в целях устранения недостатков и усиления их антитеррористической защищенности</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 xml:space="preserve">АТК </w:t>
            </w:r>
            <w:r w:rsidRPr="00E55E97">
              <w:rPr>
                <w:rFonts w:ascii="Times New Roman" w:hAnsi="Times New Roman"/>
                <w:sz w:val="20"/>
                <w:szCs w:val="20"/>
              </w:rPr>
              <w:lastRenderedPageBreak/>
              <w:t>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Обеспечен</w:t>
            </w:r>
            <w:r w:rsidRPr="00E55E97">
              <w:rPr>
                <w:rFonts w:ascii="Times New Roman" w:hAnsi="Times New Roman"/>
                <w:sz w:val="20"/>
                <w:szCs w:val="20"/>
              </w:rPr>
              <w:lastRenderedPageBreak/>
              <w:t>ие безопаснос</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ти подведомственных объектов</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lastRenderedPageBreak/>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3.3</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Проведение проверок состояния 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Обеспечение безопасности подведомственных объектов</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3.4</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Участие в разработке и внедрении специальных учебных программ и методических рекомендаций по: - действиям руководителей и должностных лиц при угрозе и возникновении чрезвычайных ситуаций террористического характера;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 xml:space="preserve">- предупреждению и </w:t>
            </w:r>
            <w:r w:rsidRPr="00E55E97">
              <w:rPr>
                <w:rFonts w:ascii="Times New Roman" w:hAnsi="Times New Roman"/>
                <w:sz w:val="20"/>
                <w:szCs w:val="20"/>
              </w:rPr>
              <w:lastRenderedPageBreak/>
              <w:t>смягчению последствий террористических актов</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Получение необходи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мых знаний о действиях при угрозе и возникнове</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нии чрезвычайной ситуации</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3.5</w:t>
            </w:r>
          </w:p>
        </w:tc>
        <w:tc>
          <w:tcPr>
            <w:tcW w:w="1990" w:type="dxa"/>
          </w:tcPr>
          <w:p w:rsidR="00BC633F"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w:t>
            </w:r>
          </w:p>
          <w:p w:rsidR="00BC633F" w:rsidRPr="00646AAA" w:rsidRDefault="00BC633F" w:rsidP="00DE4BD8"/>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Получение необходи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мых знаний о действиях при угрозе и возникнове</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нии чрезвычай</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ной ситуации</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3.6</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 АНО «Редакция газеты «Инсарский вестник» (по согласованию)</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Доведение до населения необходи</w:t>
            </w:r>
          </w:p>
          <w:p w:rsidR="00BC633F" w:rsidRPr="00E55E97" w:rsidRDefault="00BC633F" w:rsidP="00DE4BD8">
            <w:pPr>
              <w:pStyle w:val="af3"/>
              <w:jc w:val="left"/>
              <w:rPr>
                <w:rFonts w:ascii="Times New Roman" w:hAnsi="Times New Roman"/>
                <w:sz w:val="20"/>
                <w:szCs w:val="20"/>
              </w:rPr>
            </w:pPr>
            <w:proofErr w:type="gramStart"/>
            <w:r w:rsidRPr="00E55E97">
              <w:rPr>
                <w:rFonts w:ascii="Times New Roman" w:hAnsi="Times New Roman"/>
                <w:sz w:val="20"/>
                <w:szCs w:val="20"/>
              </w:rPr>
              <w:t>мой</w:t>
            </w:r>
            <w:proofErr w:type="gramEnd"/>
            <w:r w:rsidRPr="00E55E97">
              <w:rPr>
                <w:rFonts w:ascii="Times New Roman" w:hAnsi="Times New Roman"/>
                <w:sz w:val="20"/>
                <w:szCs w:val="20"/>
              </w:rPr>
              <w:t xml:space="preserve"> информации о действиях в случае возникновения ЧС</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3.7</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Оснащение общеобразовательных учреждений предметами наглядной агитации по профилактике терроризма и экстремизма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Распростра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 xml:space="preserve">нение культуры интернационализма, согласия национальной и </w:t>
            </w:r>
            <w:r w:rsidRPr="00E55E97">
              <w:rPr>
                <w:rFonts w:ascii="Times New Roman" w:hAnsi="Times New Roman"/>
                <w:sz w:val="20"/>
                <w:szCs w:val="20"/>
              </w:rPr>
              <w:lastRenderedPageBreak/>
              <w:t>религиозной терпимости в среде учащихся образовательных учреждений</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lastRenderedPageBreak/>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3.8</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Обеспечение охраны объектов особой важности, образовательных учреждений, учреждений культуры, здравоохранения и объектов жизнеобеспечения  Инсарского  муниципального района (в том числе содержание сторожей, дежурных по режиму)</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Предотвра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щение угрозы террористического акта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3.9</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Установка систем видеонаблюдения в общеобразовательных учреждениях района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Предотвра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 xml:space="preserve">щение угрозы террористического акта в </w:t>
            </w:r>
            <w:proofErr w:type="gramStart"/>
            <w:r w:rsidRPr="00E55E97">
              <w:rPr>
                <w:rFonts w:ascii="Times New Roman" w:hAnsi="Times New Roman"/>
                <w:sz w:val="20"/>
                <w:szCs w:val="20"/>
              </w:rPr>
              <w:t>общеобразовательных</w:t>
            </w:r>
            <w:proofErr w:type="gramEnd"/>
            <w:r w:rsidRPr="00E55E97">
              <w:rPr>
                <w:rFonts w:ascii="Times New Roman" w:hAnsi="Times New Roman"/>
                <w:sz w:val="20"/>
                <w:szCs w:val="20"/>
              </w:rPr>
              <w:t xml:space="preserve"> учреждени</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ях</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ind w:right="-108"/>
              <w:jc w:val="center"/>
              <w:rPr>
                <w:rFonts w:ascii="Times New Roman" w:hAnsi="Times New Roman"/>
                <w:sz w:val="20"/>
                <w:szCs w:val="20"/>
              </w:rPr>
            </w:pPr>
            <w:r w:rsidRPr="00E55E97">
              <w:rPr>
                <w:rFonts w:ascii="Times New Roman" w:hAnsi="Times New Roman"/>
                <w:sz w:val="20"/>
                <w:szCs w:val="20"/>
              </w:rPr>
              <w:t>3.10</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Установка металлических решеток (</w:t>
            </w:r>
            <w:proofErr w:type="gramStart"/>
            <w:r w:rsidRPr="00E55E97">
              <w:rPr>
                <w:rFonts w:ascii="Times New Roman" w:hAnsi="Times New Roman"/>
                <w:sz w:val="20"/>
                <w:szCs w:val="20"/>
              </w:rPr>
              <w:t>распашные</w:t>
            </w:r>
            <w:proofErr w:type="gramEnd"/>
            <w:r w:rsidRPr="00E55E97">
              <w:rPr>
                <w:rFonts w:ascii="Times New Roman" w:hAnsi="Times New Roman"/>
                <w:sz w:val="20"/>
                <w:szCs w:val="20"/>
              </w:rPr>
              <w:t>, открывающиеся изнутри) на окнах первых этажей общеобразовательны</w:t>
            </w:r>
            <w:r w:rsidRPr="00E55E97">
              <w:rPr>
                <w:rFonts w:ascii="Times New Roman" w:hAnsi="Times New Roman"/>
                <w:sz w:val="20"/>
                <w:szCs w:val="20"/>
              </w:rPr>
              <w:lastRenderedPageBreak/>
              <w:t>х учреждений</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Администрация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Усиление безопасности объекта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ind w:right="-108"/>
              <w:jc w:val="center"/>
              <w:rPr>
                <w:rFonts w:ascii="Times New Roman" w:hAnsi="Times New Roman"/>
                <w:sz w:val="20"/>
                <w:szCs w:val="20"/>
              </w:rPr>
            </w:pPr>
            <w:r w:rsidRPr="00E55E97">
              <w:rPr>
                <w:rFonts w:ascii="Times New Roman" w:hAnsi="Times New Roman"/>
                <w:sz w:val="20"/>
                <w:szCs w:val="20"/>
              </w:rPr>
              <w:lastRenderedPageBreak/>
              <w:t>3.11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Разработка и реализация комплекса </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информационно-профилактических мероприятий по разъяснению молодежи правовых последствий за: - участие в противоправной деятельности террористической и экстремистской направленности;</w:t>
            </w: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 - участие в неформальных молодежных группировках антиобщественного и преступного толка; - заведомо ложные сообщения об актах терроризма, и др. правонарушения террористической и экстремистской направленности</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 Управление по социальной работе администрации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Распростра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нение культуры интернациоализма, согласия Националь</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ной и религиозной терпимости в среде учащихся образовательных учреждений</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21"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388"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4.1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Публикация в средствах массовой информации и размещение на </w:t>
            </w:r>
            <w:hyperlink r:id="rId17" w:history="1">
              <w:r w:rsidRPr="00E55E97">
                <w:rPr>
                  <w:rStyle w:val="a5"/>
                  <w:rFonts w:ascii="Times New Roman" w:hAnsi="Times New Roman"/>
                  <w:sz w:val="20"/>
                  <w:szCs w:val="20"/>
                </w:rPr>
                <w:t>Интернет-сайтах</w:t>
              </w:r>
            </w:hyperlink>
            <w:r w:rsidRPr="00E55E97">
              <w:rPr>
                <w:rFonts w:ascii="Times New Roman" w:hAnsi="Times New Roman"/>
                <w:sz w:val="20"/>
                <w:szCs w:val="20"/>
              </w:rPr>
              <w:t xml:space="preserve"> материалов антитеррористической</w:t>
            </w:r>
          </w:p>
          <w:p w:rsidR="00BC633F" w:rsidRPr="00E55E97" w:rsidRDefault="00BC633F" w:rsidP="00DE4BD8">
            <w:pPr>
              <w:pStyle w:val="af3"/>
              <w:ind w:right="-108"/>
              <w:jc w:val="left"/>
              <w:rPr>
                <w:rFonts w:ascii="Times New Roman" w:hAnsi="Times New Roman"/>
                <w:sz w:val="20"/>
                <w:szCs w:val="20"/>
              </w:rPr>
            </w:pPr>
          </w:p>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 и антиэкстремистской направленности</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АТК Инсарского  муниципального района, АНО «Редакция газеты «Инсарский вестник» (по согласованию)</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Повышение бдительнос</w:t>
            </w:r>
          </w:p>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ти среди населения и оказание взаимодействия с органами правопорядка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lastRenderedPageBreak/>
              <w:t>4.2</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Повышение бдительнос</w:t>
            </w:r>
          </w:p>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 xml:space="preserve">ти среди населения и оказание взаимодействия </w:t>
            </w:r>
          </w:p>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с органами правопорядка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4.3</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Размещение в образовательных учреждениях  Инсарского  муниципального района съемных информационных стендов (баннеров) «Терроризм - угроза обществу»</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rPr>
                <w:rFonts w:ascii="Times New Roman" w:hAnsi="Times New Roman"/>
                <w:sz w:val="20"/>
                <w:szCs w:val="20"/>
              </w:rPr>
            </w:pPr>
            <w:r w:rsidRPr="00E55E97">
              <w:rPr>
                <w:rFonts w:ascii="Times New Roman" w:hAnsi="Times New Roman"/>
                <w:sz w:val="20"/>
                <w:szCs w:val="20"/>
              </w:rPr>
              <w:t>Повышение бдительности среди населения и оказание взаимодействия с органами правопорядка</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5.1</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Администрация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Выявление уязвимых точек, объектов террористических посягательств и путей решения</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r w:rsidR="00BC633F" w:rsidRPr="000D50E9" w:rsidTr="00DE4BD8">
        <w:tc>
          <w:tcPr>
            <w:tcW w:w="556" w:type="dxa"/>
          </w:tcPr>
          <w:p w:rsidR="00BC633F" w:rsidRPr="00E55E97" w:rsidRDefault="00BC633F" w:rsidP="00DE4BD8">
            <w:pPr>
              <w:pStyle w:val="af3"/>
              <w:jc w:val="center"/>
              <w:rPr>
                <w:rFonts w:ascii="Times New Roman" w:hAnsi="Times New Roman"/>
                <w:sz w:val="20"/>
                <w:szCs w:val="20"/>
              </w:rPr>
            </w:pPr>
            <w:r w:rsidRPr="00E55E97">
              <w:rPr>
                <w:rFonts w:ascii="Times New Roman" w:hAnsi="Times New Roman"/>
                <w:sz w:val="20"/>
                <w:szCs w:val="20"/>
              </w:rPr>
              <w:t>5.2</w:t>
            </w:r>
          </w:p>
        </w:tc>
        <w:tc>
          <w:tcPr>
            <w:tcW w:w="1990" w:type="dxa"/>
          </w:tcPr>
          <w:p w:rsidR="00BC633F" w:rsidRPr="00E55E97" w:rsidRDefault="00BC633F" w:rsidP="00DE4BD8">
            <w:pPr>
              <w:pStyle w:val="af3"/>
              <w:ind w:right="-108"/>
              <w:jc w:val="left"/>
              <w:rPr>
                <w:rFonts w:ascii="Times New Roman" w:hAnsi="Times New Roman"/>
                <w:sz w:val="20"/>
                <w:szCs w:val="20"/>
              </w:rPr>
            </w:pPr>
            <w:r w:rsidRPr="00E55E97">
              <w:rPr>
                <w:rFonts w:ascii="Times New Roman" w:hAnsi="Times New Roman"/>
                <w:sz w:val="20"/>
                <w:szCs w:val="20"/>
              </w:rPr>
              <w:t xml:space="preserve">Привлечение представителей традиционных конфессий, общественных объединений к работе по социальной </w:t>
            </w:r>
            <w:r w:rsidRPr="00E55E97">
              <w:rPr>
                <w:rFonts w:ascii="Times New Roman" w:hAnsi="Times New Roman"/>
                <w:sz w:val="20"/>
                <w:szCs w:val="20"/>
              </w:rPr>
              <w:lastRenderedPageBreak/>
              <w:t>реабилитации и адаптации лиц, осужденных за совершение преступлений террористического и экстремистского характера</w:t>
            </w:r>
          </w:p>
        </w:tc>
        <w:tc>
          <w:tcPr>
            <w:tcW w:w="1140"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lastRenderedPageBreak/>
              <w:t>АТК Инсарского муниципального района</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2017</w:t>
            </w:r>
          </w:p>
        </w:tc>
        <w:tc>
          <w:tcPr>
            <w:tcW w:w="709"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2025</w:t>
            </w:r>
          </w:p>
        </w:tc>
        <w:tc>
          <w:tcPr>
            <w:tcW w:w="1134" w:type="dxa"/>
          </w:tcPr>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Гармониза</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ция межнацио</w:t>
            </w:r>
          </w:p>
          <w:p w:rsidR="00BC633F" w:rsidRPr="00E55E97" w:rsidRDefault="00BC633F" w:rsidP="00DE4BD8">
            <w:pPr>
              <w:pStyle w:val="af3"/>
              <w:jc w:val="left"/>
              <w:rPr>
                <w:rFonts w:ascii="Times New Roman" w:hAnsi="Times New Roman"/>
                <w:sz w:val="20"/>
                <w:szCs w:val="20"/>
              </w:rPr>
            </w:pPr>
            <w:r w:rsidRPr="00E55E97">
              <w:rPr>
                <w:rFonts w:ascii="Times New Roman" w:hAnsi="Times New Roman"/>
                <w:sz w:val="20"/>
                <w:szCs w:val="20"/>
              </w:rPr>
              <w:t>нальных отношений, повышени</w:t>
            </w:r>
            <w:r w:rsidRPr="00E55E97">
              <w:rPr>
                <w:rFonts w:ascii="Times New Roman" w:hAnsi="Times New Roman"/>
                <w:sz w:val="20"/>
                <w:szCs w:val="20"/>
              </w:rPr>
              <w:lastRenderedPageBreak/>
              <w:t>е уровня этносоциальной комфортности</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lastRenderedPageBreak/>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gridSpan w:val="2"/>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4"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283"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6"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c>
          <w:tcPr>
            <w:tcW w:w="425" w:type="dxa"/>
          </w:tcPr>
          <w:p w:rsidR="00BC633F" w:rsidRPr="00E55E97" w:rsidRDefault="00BC633F" w:rsidP="00DE4BD8">
            <w:pPr>
              <w:pStyle w:val="af3"/>
              <w:jc w:val="left"/>
              <w:rPr>
                <w:rFonts w:ascii="Times New Roman" w:hAnsi="Times New Roman"/>
                <w:sz w:val="20"/>
                <w:szCs w:val="20"/>
              </w:rPr>
            </w:pPr>
            <w:r>
              <w:rPr>
                <w:rFonts w:ascii="Times New Roman" w:hAnsi="Times New Roman"/>
                <w:sz w:val="20"/>
                <w:szCs w:val="20"/>
              </w:rPr>
              <w:t>+</w:t>
            </w:r>
          </w:p>
        </w:tc>
      </w:tr>
    </w:tbl>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tabs>
          <w:tab w:val="left" w:pos="600"/>
        </w:tabs>
        <w:spacing w:before="0" w:after="0"/>
        <w:rPr>
          <w:rFonts w:ascii="Times New Roman" w:hAnsi="Times New Roman"/>
        </w:rPr>
      </w:pPr>
    </w:p>
    <w:p w:rsidR="00BC633F" w:rsidRDefault="00BC633F" w:rsidP="00BC633F">
      <w:pPr>
        <w:pStyle w:val="1"/>
        <w:spacing w:before="0" w:after="0"/>
        <w:rPr>
          <w:rFonts w:ascii="Times New Roman" w:hAnsi="Times New Roman"/>
          <w:b w:val="0"/>
          <w:sz w:val="24"/>
          <w:szCs w:val="24"/>
        </w:rPr>
      </w:pPr>
      <w:r w:rsidRPr="00876673">
        <w:rPr>
          <w:rFonts w:ascii="Times New Roman" w:hAnsi="Times New Roman"/>
          <w:b w:val="0"/>
          <w:sz w:val="24"/>
          <w:szCs w:val="24"/>
        </w:rPr>
        <w:t xml:space="preserve">          </w:t>
      </w:r>
      <w:r>
        <w:rPr>
          <w:rFonts w:ascii="Times New Roman" w:hAnsi="Times New Roman"/>
          <w:b w:val="0"/>
          <w:sz w:val="24"/>
          <w:szCs w:val="24"/>
        </w:rPr>
        <w:t xml:space="preserve">                                                                              </w:t>
      </w: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BC633F" w:rsidRDefault="00BC633F" w:rsidP="00BC633F">
      <w:pPr>
        <w:pStyle w:val="1"/>
        <w:spacing w:before="0" w:after="0"/>
        <w:rPr>
          <w:rFonts w:ascii="Times New Roman" w:hAnsi="Times New Roman"/>
          <w:b w:val="0"/>
          <w:sz w:val="24"/>
          <w:szCs w:val="24"/>
        </w:rPr>
      </w:pPr>
    </w:p>
    <w:p w:rsidR="00E923E2" w:rsidRDefault="00E923E2" w:rsidP="00E923E2"/>
    <w:p w:rsidR="00E923E2" w:rsidRDefault="00E923E2" w:rsidP="00E923E2"/>
    <w:p w:rsidR="00E923E2" w:rsidRPr="00E923E2" w:rsidRDefault="00E923E2" w:rsidP="00E923E2"/>
    <w:p w:rsidR="00BC633F" w:rsidRDefault="00BC633F" w:rsidP="00BC633F">
      <w:pPr>
        <w:pStyle w:val="1"/>
        <w:spacing w:before="0" w:after="0"/>
        <w:rPr>
          <w:rFonts w:ascii="Times New Roman" w:hAnsi="Times New Roman"/>
          <w:b w:val="0"/>
          <w:sz w:val="24"/>
          <w:szCs w:val="24"/>
        </w:rPr>
      </w:pPr>
    </w:p>
    <w:p w:rsidR="00BC633F" w:rsidRPr="00E923E2" w:rsidRDefault="00BC633F" w:rsidP="00E923E2">
      <w:pPr>
        <w:pStyle w:val="1"/>
        <w:spacing w:before="0" w:after="0"/>
        <w:jc w:val="right"/>
        <w:rPr>
          <w:rFonts w:ascii="Times New Roman" w:hAnsi="Times New Roman"/>
          <w:b w:val="0"/>
          <w:color w:val="auto"/>
          <w:sz w:val="24"/>
          <w:szCs w:val="24"/>
        </w:rPr>
      </w:pPr>
      <w:r w:rsidRPr="00E923E2">
        <w:rPr>
          <w:rFonts w:ascii="Times New Roman" w:hAnsi="Times New Roman"/>
          <w:b w:val="0"/>
          <w:color w:val="auto"/>
          <w:sz w:val="24"/>
          <w:szCs w:val="24"/>
        </w:rPr>
        <w:lastRenderedPageBreak/>
        <w:t xml:space="preserve">                                                                                                 Приложение 2</w:t>
      </w:r>
    </w:p>
    <w:p w:rsidR="00BC633F" w:rsidRPr="00E923E2" w:rsidRDefault="00BC633F" w:rsidP="00E923E2">
      <w:pPr>
        <w:pStyle w:val="1"/>
        <w:spacing w:before="0" w:after="0"/>
        <w:jc w:val="right"/>
        <w:rPr>
          <w:rFonts w:ascii="Times New Roman" w:hAnsi="Times New Roman"/>
          <w:b w:val="0"/>
          <w:color w:val="auto"/>
          <w:sz w:val="24"/>
          <w:szCs w:val="24"/>
        </w:rPr>
      </w:pPr>
      <w:r w:rsidRPr="00E923E2">
        <w:rPr>
          <w:rFonts w:ascii="Times New Roman" w:hAnsi="Times New Roman"/>
          <w:b w:val="0"/>
          <w:color w:val="auto"/>
          <w:sz w:val="24"/>
          <w:szCs w:val="24"/>
        </w:rPr>
        <w:t xml:space="preserve">                                                                                                                                                       к  муниципальной программе  «Профилактика </w:t>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t xml:space="preserve">                                                                                               терроризма и экстремизма на территории   </w:t>
      </w:r>
    </w:p>
    <w:p w:rsidR="00BC633F" w:rsidRPr="00E923E2" w:rsidRDefault="00BC633F" w:rsidP="00E923E2">
      <w:pPr>
        <w:pStyle w:val="1"/>
        <w:spacing w:before="0" w:after="0"/>
        <w:jc w:val="right"/>
        <w:rPr>
          <w:rFonts w:ascii="Times New Roman" w:hAnsi="Times New Roman"/>
          <w:b w:val="0"/>
          <w:color w:val="auto"/>
          <w:sz w:val="24"/>
          <w:szCs w:val="24"/>
        </w:rPr>
      </w:pPr>
      <w:r w:rsidRPr="00E923E2">
        <w:rPr>
          <w:rFonts w:ascii="Times New Roman" w:hAnsi="Times New Roman"/>
          <w:b w:val="0"/>
          <w:color w:val="auto"/>
          <w:sz w:val="24"/>
          <w:szCs w:val="24"/>
        </w:rPr>
        <w:t xml:space="preserve">                                                                                                                                        Инсарского  муниципального  района </w:t>
      </w:r>
    </w:p>
    <w:p w:rsidR="00BC633F" w:rsidRPr="00E923E2" w:rsidRDefault="00BC633F" w:rsidP="00E923E2">
      <w:pPr>
        <w:pStyle w:val="1"/>
        <w:spacing w:before="0" w:after="0"/>
        <w:jc w:val="right"/>
        <w:rPr>
          <w:rFonts w:ascii="Times New Roman" w:hAnsi="Times New Roman"/>
          <w:b w:val="0"/>
          <w:color w:val="auto"/>
          <w:sz w:val="24"/>
          <w:szCs w:val="24"/>
        </w:rPr>
      </w:pPr>
      <w:r w:rsidRPr="00E923E2">
        <w:rPr>
          <w:rFonts w:ascii="Times New Roman" w:hAnsi="Times New Roman"/>
          <w:b w:val="0"/>
          <w:color w:val="auto"/>
          <w:sz w:val="24"/>
          <w:szCs w:val="24"/>
        </w:rPr>
        <w:t xml:space="preserve">                                                                                                          на 2017-2025 годы»</w:t>
      </w:r>
    </w:p>
    <w:p w:rsidR="00BC633F" w:rsidRDefault="00BC633F" w:rsidP="00BC633F">
      <w:pPr>
        <w:pStyle w:val="1"/>
        <w:spacing w:before="0" w:after="0"/>
        <w:rPr>
          <w:rFonts w:ascii="Times New Roman" w:hAnsi="Times New Roman"/>
          <w:sz w:val="28"/>
          <w:szCs w:val="28"/>
        </w:rPr>
      </w:pPr>
    </w:p>
    <w:p w:rsidR="00BC633F" w:rsidRDefault="00BC633F" w:rsidP="00BC633F">
      <w:pPr>
        <w:pStyle w:val="1"/>
        <w:spacing w:before="0" w:after="0"/>
        <w:rPr>
          <w:rFonts w:ascii="Times New Roman" w:hAnsi="Times New Roman"/>
          <w:sz w:val="28"/>
          <w:szCs w:val="28"/>
        </w:rPr>
      </w:pPr>
    </w:p>
    <w:p w:rsidR="00BC633F" w:rsidRPr="00E923E2" w:rsidRDefault="00BC633F" w:rsidP="00BC633F">
      <w:pPr>
        <w:pStyle w:val="1"/>
        <w:spacing w:before="0" w:after="0"/>
        <w:rPr>
          <w:rFonts w:ascii="Times New Roman" w:hAnsi="Times New Roman"/>
          <w:color w:val="auto"/>
          <w:sz w:val="24"/>
          <w:szCs w:val="24"/>
        </w:rPr>
      </w:pPr>
      <w:r w:rsidRPr="00E923E2">
        <w:rPr>
          <w:rFonts w:ascii="Times New Roman" w:hAnsi="Times New Roman"/>
          <w:color w:val="auto"/>
          <w:sz w:val="24"/>
          <w:szCs w:val="24"/>
        </w:rPr>
        <w:t>Целевые показатели</w:t>
      </w:r>
      <w:r w:rsidRPr="00E923E2">
        <w:rPr>
          <w:rFonts w:ascii="Times New Roman" w:hAnsi="Times New Roman"/>
          <w:color w:val="auto"/>
          <w:sz w:val="24"/>
          <w:szCs w:val="24"/>
        </w:rPr>
        <w:br/>
        <w:t xml:space="preserve">(индикаторы) реализации муниципальной программы  «Профилактика терроризма и экстремизма </w:t>
      </w:r>
    </w:p>
    <w:p w:rsidR="00BC633F" w:rsidRPr="00E923E2" w:rsidRDefault="00BC633F" w:rsidP="00BC633F">
      <w:pPr>
        <w:pStyle w:val="1"/>
        <w:spacing w:before="0" w:after="0"/>
        <w:rPr>
          <w:rFonts w:ascii="Times New Roman" w:hAnsi="Times New Roman"/>
          <w:color w:val="auto"/>
          <w:sz w:val="24"/>
          <w:szCs w:val="24"/>
        </w:rPr>
      </w:pPr>
      <w:r w:rsidRPr="00E923E2">
        <w:rPr>
          <w:rFonts w:ascii="Times New Roman" w:hAnsi="Times New Roman"/>
          <w:color w:val="auto"/>
          <w:sz w:val="24"/>
          <w:szCs w:val="24"/>
        </w:rPr>
        <w:t>на территории   Инсарского   муниципального  района  на 2017-2025 годы»</w:t>
      </w:r>
    </w:p>
    <w:p w:rsidR="00BC633F" w:rsidRPr="00F755D6" w:rsidRDefault="00BC633F" w:rsidP="00BC633F">
      <w:pPr>
        <w:jc w:val="center"/>
      </w:pPr>
    </w:p>
    <w:tbl>
      <w:tblPr>
        <w:tblW w:w="14893" w:type="dxa"/>
        <w:tblInd w:w="108" w:type="dxa"/>
        <w:tblBorders>
          <w:top w:val="single" w:sz="4" w:space="0" w:color="auto"/>
          <w:left w:val="single" w:sz="4" w:space="0" w:color="auto"/>
          <w:bottom w:val="single" w:sz="4" w:space="0" w:color="auto"/>
          <w:right w:val="single" w:sz="4" w:space="0" w:color="auto"/>
        </w:tblBorders>
        <w:tblLook w:val="0000"/>
      </w:tblPr>
      <w:tblGrid>
        <w:gridCol w:w="567"/>
        <w:gridCol w:w="7088"/>
        <w:gridCol w:w="850"/>
        <w:gridCol w:w="851"/>
        <w:gridCol w:w="850"/>
        <w:gridCol w:w="709"/>
        <w:gridCol w:w="709"/>
        <w:gridCol w:w="850"/>
        <w:gridCol w:w="851"/>
        <w:gridCol w:w="700"/>
        <w:gridCol w:w="868"/>
      </w:tblGrid>
      <w:tr w:rsidR="00BC633F" w:rsidRPr="00E923E2" w:rsidTr="00DE4BD8">
        <w:tc>
          <w:tcPr>
            <w:tcW w:w="567" w:type="dxa"/>
            <w:vMerge w:val="restart"/>
            <w:tcBorders>
              <w:top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w:t>
            </w:r>
          </w:p>
        </w:tc>
        <w:tc>
          <w:tcPr>
            <w:tcW w:w="7088" w:type="dxa"/>
            <w:vMerge w:val="restart"/>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Система показателей (индикаторов) оценки эффективности</w:t>
            </w:r>
          </w:p>
        </w:tc>
        <w:tc>
          <w:tcPr>
            <w:tcW w:w="7238" w:type="dxa"/>
            <w:gridSpan w:val="9"/>
            <w:tcBorders>
              <w:top w:val="single" w:sz="4" w:space="0" w:color="auto"/>
              <w:left w:val="single" w:sz="4" w:space="0" w:color="auto"/>
              <w:bottom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Изменение значений показателя</w:t>
            </w:r>
          </w:p>
          <w:p w:rsidR="00BC633F" w:rsidRPr="00E923E2" w:rsidRDefault="00BC633F" w:rsidP="00DE4BD8">
            <w:pPr>
              <w:pStyle w:val="af3"/>
              <w:jc w:val="center"/>
              <w:rPr>
                <w:rFonts w:ascii="Times New Roman" w:hAnsi="Times New Roman"/>
              </w:rPr>
            </w:pPr>
            <w:r w:rsidRPr="00E923E2">
              <w:rPr>
                <w:rFonts w:ascii="Times New Roman" w:hAnsi="Times New Roman"/>
              </w:rPr>
              <w:t>по годам</w:t>
            </w:r>
          </w:p>
        </w:tc>
      </w:tr>
      <w:tr w:rsidR="00BC633F" w:rsidRPr="00E923E2" w:rsidTr="00DE4BD8">
        <w:tc>
          <w:tcPr>
            <w:tcW w:w="567" w:type="dxa"/>
            <w:vMerge/>
            <w:tcBorders>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p>
        </w:tc>
        <w:tc>
          <w:tcPr>
            <w:tcW w:w="7088" w:type="dxa"/>
            <w:vMerge/>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2017</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2018</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2019</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2020</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2021</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2022</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2023</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2024</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2025</w:t>
            </w:r>
          </w:p>
        </w:tc>
      </w:tr>
      <w:tr w:rsidR="00BC633F" w:rsidRPr="00E923E2" w:rsidTr="00DE4BD8">
        <w:tc>
          <w:tcPr>
            <w:tcW w:w="567" w:type="dxa"/>
            <w:tcBorders>
              <w:top w:val="single" w:sz="4" w:space="0" w:color="auto"/>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1</w:t>
            </w:r>
          </w:p>
        </w:tc>
        <w:tc>
          <w:tcPr>
            <w:tcW w:w="7088"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rPr>
                <w:rFonts w:ascii="Times New Roman" w:hAnsi="Times New Roman"/>
              </w:rPr>
            </w:pPr>
            <w:r w:rsidRPr="00E923E2">
              <w:rPr>
                <w:rFonts w:ascii="Times New Roman" w:hAnsi="Times New Roman"/>
              </w:rPr>
              <w:t>Количество совершенных террористических актов на территории Инсарского муниципального района, ед.</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0</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0</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0</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0</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0</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0</w:t>
            </w:r>
          </w:p>
        </w:tc>
      </w:tr>
      <w:tr w:rsidR="00BC633F" w:rsidRPr="00E923E2" w:rsidTr="00DE4BD8">
        <w:tc>
          <w:tcPr>
            <w:tcW w:w="567" w:type="dxa"/>
            <w:tcBorders>
              <w:top w:val="single" w:sz="4" w:space="0" w:color="auto"/>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rPr>
                <w:rFonts w:ascii="Times New Roman" w:hAnsi="Times New Roman"/>
              </w:rPr>
            </w:pPr>
            <w:r w:rsidRPr="00E923E2">
              <w:rPr>
                <w:rFonts w:ascii="Times New Roman" w:hAnsi="Times New Roman"/>
              </w:rPr>
              <w:t>Формирование и ведение паспортов антитеррористической защищенности объектов (мест массового скопления, образовательных учреждений, культуры),  ед.</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23</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24</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23</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22</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22</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22</w:t>
            </w:r>
          </w:p>
        </w:tc>
      </w:tr>
      <w:tr w:rsidR="00BC633F" w:rsidRPr="00E923E2" w:rsidTr="00DE4BD8">
        <w:tc>
          <w:tcPr>
            <w:tcW w:w="567" w:type="dxa"/>
            <w:tcBorders>
              <w:top w:val="single" w:sz="4" w:space="0" w:color="auto"/>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rPr>
                <w:rFonts w:ascii="Times New Roman" w:hAnsi="Times New Roman"/>
              </w:rPr>
            </w:pPr>
            <w:r w:rsidRPr="00E923E2">
              <w:rPr>
                <w:rFonts w:ascii="Times New Roman" w:hAnsi="Times New Roman"/>
              </w:rPr>
              <w:t>Количество размещенных материалов в средствах массовой информации по профилактике терроризма и экстремизма, ед.</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6</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7</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6</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7</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7</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7</w:t>
            </w:r>
          </w:p>
        </w:tc>
      </w:tr>
      <w:tr w:rsidR="00BC633F" w:rsidRPr="00E923E2" w:rsidTr="00DE4BD8">
        <w:tc>
          <w:tcPr>
            <w:tcW w:w="567" w:type="dxa"/>
            <w:tcBorders>
              <w:top w:val="single" w:sz="4" w:space="0" w:color="auto"/>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4</w:t>
            </w:r>
          </w:p>
        </w:tc>
        <w:tc>
          <w:tcPr>
            <w:tcW w:w="7088"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rPr>
                <w:rFonts w:ascii="Times New Roman" w:hAnsi="Times New Roman"/>
              </w:rPr>
            </w:pPr>
            <w:r w:rsidRPr="00E923E2">
              <w:rPr>
                <w:rFonts w:ascii="Times New Roman" w:hAnsi="Times New Roman"/>
              </w:rPr>
              <w:t>Количество проведенных мероприятий по антитеррористической тематике, ед.</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15</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15</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15</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15</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15</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15</w:t>
            </w:r>
          </w:p>
        </w:tc>
      </w:tr>
      <w:tr w:rsidR="00BC633F" w:rsidRPr="00E923E2" w:rsidTr="00DE4BD8">
        <w:tc>
          <w:tcPr>
            <w:tcW w:w="567" w:type="dxa"/>
            <w:tcBorders>
              <w:top w:val="single" w:sz="4" w:space="0" w:color="auto"/>
              <w:bottom w:val="single" w:sz="4" w:space="0" w:color="auto"/>
              <w:right w:val="single" w:sz="4" w:space="0" w:color="auto"/>
            </w:tcBorders>
            <w:shd w:val="clear" w:color="auto" w:fill="auto"/>
          </w:tcPr>
          <w:p w:rsidR="00BC633F" w:rsidRPr="00643DB1" w:rsidRDefault="00BC633F" w:rsidP="00DE4BD8">
            <w:pPr>
              <w:pStyle w:val="af3"/>
              <w:jc w:val="center"/>
              <w:rPr>
                <w:rFonts w:ascii="Times New Roman" w:hAnsi="Times New Roman"/>
                <w:sz w:val="28"/>
                <w:szCs w:val="28"/>
              </w:rPr>
            </w:pPr>
            <w:r w:rsidRPr="00643DB1">
              <w:rPr>
                <w:rFonts w:ascii="Times New Roman" w:hAnsi="Times New Roman"/>
                <w:sz w:val="28"/>
                <w:szCs w:val="28"/>
              </w:rPr>
              <w:t>5</w:t>
            </w:r>
          </w:p>
        </w:tc>
        <w:tc>
          <w:tcPr>
            <w:tcW w:w="7088"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rPr>
                <w:rFonts w:ascii="Times New Roman" w:hAnsi="Times New Roman"/>
              </w:rPr>
            </w:pPr>
            <w:r w:rsidRPr="00E923E2">
              <w:rPr>
                <w:rFonts w:ascii="Times New Roman" w:hAnsi="Times New Roman"/>
              </w:rPr>
              <w:t>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 (в процентах)</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90</w:t>
            </w:r>
          </w:p>
        </w:tc>
        <w:tc>
          <w:tcPr>
            <w:tcW w:w="851"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91</w:t>
            </w:r>
          </w:p>
        </w:tc>
        <w:tc>
          <w:tcPr>
            <w:tcW w:w="850"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93</w:t>
            </w:r>
          </w:p>
        </w:tc>
        <w:tc>
          <w:tcPr>
            <w:tcW w:w="709" w:type="dxa"/>
            <w:tcBorders>
              <w:top w:val="single" w:sz="4" w:space="0" w:color="auto"/>
              <w:left w:val="single" w:sz="4" w:space="0" w:color="auto"/>
              <w:bottom w:val="single" w:sz="4" w:space="0" w:color="auto"/>
              <w:right w:val="single" w:sz="4" w:space="0" w:color="auto"/>
            </w:tcBorders>
          </w:tcPr>
          <w:p w:rsidR="00BC633F" w:rsidRPr="00E923E2" w:rsidRDefault="00BC633F" w:rsidP="00DE4BD8">
            <w:pPr>
              <w:pStyle w:val="af3"/>
              <w:jc w:val="center"/>
              <w:rPr>
                <w:rFonts w:ascii="Times New Roman" w:hAnsi="Times New Roman"/>
              </w:rPr>
            </w:pPr>
            <w:r w:rsidRPr="00E923E2">
              <w:rPr>
                <w:rFonts w:ascii="Times New Roman" w:hAnsi="Times New Roman"/>
              </w:rPr>
              <w:t>94</w:t>
            </w:r>
          </w:p>
        </w:tc>
        <w:tc>
          <w:tcPr>
            <w:tcW w:w="709"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95</w:t>
            </w:r>
          </w:p>
        </w:tc>
        <w:tc>
          <w:tcPr>
            <w:tcW w:w="85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94</w:t>
            </w:r>
          </w:p>
        </w:tc>
        <w:tc>
          <w:tcPr>
            <w:tcW w:w="851"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94</w:t>
            </w:r>
          </w:p>
        </w:tc>
        <w:tc>
          <w:tcPr>
            <w:tcW w:w="700"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94</w:t>
            </w:r>
          </w:p>
        </w:tc>
        <w:tc>
          <w:tcPr>
            <w:tcW w:w="868" w:type="dxa"/>
            <w:tcBorders>
              <w:top w:val="single" w:sz="4" w:space="0" w:color="auto"/>
              <w:left w:val="single" w:sz="4" w:space="0" w:color="auto"/>
              <w:bottom w:val="single" w:sz="4" w:space="0" w:color="auto"/>
            </w:tcBorders>
          </w:tcPr>
          <w:p w:rsidR="00BC633F" w:rsidRPr="00E923E2" w:rsidRDefault="00BC633F" w:rsidP="00DE4BD8">
            <w:pPr>
              <w:pStyle w:val="af3"/>
              <w:jc w:val="left"/>
              <w:rPr>
                <w:rFonts w:ascii="Times New Roman" w:hAnsi="Times New Roman"/>
              </w:rPr>
            </w:pPr>
            <w:r w:rsidRPr="00E923E2">
              <w:rPr>
                <w:rFonts w:ascii="Times New Roman" w:hAnsi="Times New Roman"/>
              </w:rPr>
              <w:t>94</w:t>
            </w:r>
          </w:p>
        </w:tc>
      </w:tr>
    </w:tbl>
    <w:p w:rsidR="00BC633F" w:rsidRDefault="00BC633F" w:rsidP="00BC633F">
      <w:pPr>
        <w:rPr>
          <w:sz w:val="28"/>
          <w:szCs w:val="28"/>
        </w:rPr>
        <w:sectPr w:rsidR="00BC633F" w:rsidSect="00DE4BD8">
          <w:pgSz w:w="16837" w:h="11905" w:orient="landscape"/>
          <w:pgMar w:top="799" w:right="1440" w:bottom="799" w:left="1440" w:header="720" w:footer="720" w:gutter="0"/>
          <w:cols w:space="720"/>
          <w:noEndnote/>
        </w:sectPr>
      </w:pPr>
    </w:p>
    <w:p w:rsidR="00BC633F" w:rsidRPr="00B93E59" w:rsidRDefault="00BC633F" w:rsidP="00BC633F">
      <w:pPr>
        <w:pStyle w:val="1"/>
        <w:spacing w:before="0" w:after="0"/>
        <w:rPr>
          <w:rFonts w:ascii="Times New Roman" w:hAnsi="Times New Roman"/>
          <w:b w:val="0"/>
          <w:sz w:val="28"/>
          <w:szCs w:val="28"/>
        </w:rPr>
      </w:pPr>
      <w:r>
        <w:rPr>
          <w:rFonts w:ascii="Times New Roman" w:hAnsi="Times New Roman"/>
          <w:b w:val="0"/>
          <w:sz w:val="28"/>
          <w:szCs w:val="28"/>
        </w:rPr>
        <w:lastRenderedPageBreak/>
        <w:t xml:space="preserve">              </w:t>
      </w:r>
    </w:p>
    <w:p w:rsidR="00BC633F" w:rsidRPr="00E923E2" w:rsidRDefault="00BC633F" w:rsidP="00E923E2">
      <w:pPr>
        <w:pStyle w:val="1"/>
        <w:spacing w:before="0" w:after="0"/>
        <w:jc w:val="right"/>
        <w:rPr>
          <w:rFonts w:ascii="Times New Roman" w:hAnsi="Times New Roman"/>
          <w:b w:val="0"/>
          <w:color w:val="auto"/>
          <w:sz w:val="24"/>
          <w:szCs w:val="24"/>
        </w:rPr>
      </w:pPr>
      <w:r w:rsidRPr="00B93E59">
        <w:rPr>
          <w:rFonts w:ascii="Times New Roman" w:hAnsi="Times New Roman"/>
          <w:b w:val="0"/>
          <w:sz w:val="24"/>
          <w:szCs w:val="24"/>
        </w:rPr>
        <w:t xml:space="preserve">                   </w:t>
      </w:r>
      <w:r>
        <w:rPr>
          <w:rFonts w:ascii="Times New Roman" w:hAnsi="Times New Roman"/>
          <w:b w:val="0"/>
          <w:sz w:val="24"/>
          <w:szCs w:val="24"/>
        </w:rPr>
        <w:t xml:space="preserve">                                                                                                                                      </w:t>
      </w:r>
      <w:r w:rsidRPr="00E923E2">
        <w:rPr>
          <w:rFonts w:ascii="Times New Roman" w:hAnsi="Times New Roman"/>
          <w:b w:val="0"/>
          <w:color w:val="auto"/>
          <w:sz w:val="24"/>
          <w:szCs w:val="24"/>
        </w:rPr>
        <w:t>Приложение 3</w:t>
      </w:r>
    </w:p>
    <w:p w:rsidR="00BC633F" w:rsidRPr="00E923E2" w:rsidRDefault="00BC633F" w:rsidP="00E923E2">
      <w:pPr>
        <w:pStyle w:val="1"/>
        <w:spacing w:before="0" w:after="0"/>
        <w:jc w:val="right"/>
        <w:rPr>
          <w:rFonts w:ascii="Times New Roman" w:hAnsi="Times New Roman"/>
          <w:b w:val="0"/>
          <w:color w:val="auto"/>
          <w:sz w:val="24"/>
          <w:szCs w:val="24"/>
        </w:rPr>
      </w:pPr>
      <w:r w:rsidRPr="00E923E2">
        <w:rPr>
          <w:rFonts w:ascii="Times New Roman" w:hAnsi="Times New Roman"/>
          <w:b w:val="0"/>
          <w:color w:val="auto"/>
          <w:sz w:val="24"/>
          <w:szCs w:val="24"/>
        </w:rPr>
        <w:t xml:space="preserve">                                                                                                                                                         к  муниципальной программе  «Профилактика </w:t>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t xml:space="preserve">                                                                                                        терроризма     и   экстремизма   на  территории                          </w:t>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r>
      <w:r w:rsidRPr="00E923E2">
        <w:rPr>
          <w:rFonts w:ascii="Times New Roman" w:hAnsi="Times New Roman"/>
          <w:b w:val="0"/>
          <w:color w:val="auto"/>
          <w:sz w:val="24"/>
          <w:szCs w:val="24"/>
        </w:rPr>
        <w:tab/>
        <w:t xml:space="preserve">                                                                                                         Инсарского   муниципального района на 2017-                                     2025 годы»</w:t>
      </w:r>
    </w:p>
    <w:p w:rsidR="00BC633F" w:rsidRDefault="00BC633F" w:rsidP="00BC633F">
      <w:pPr>
        <w:pStyle w:val="1"/>
        <w:tabs>
          <w:tab w:val="left" w:pos="2700"/>
        </w:tabs>
        <w:spacing w:before="0" w:after="0"/>
        <w:rPr>
          <w:rFonts w:ascii="Times New Roman" w:hAnsi="Times New Roman"/>
          <w:sz w:val="28"/>
          <w:szCs w:val="28"/>
        </w:rPr>
      </w:pPr>
    </w:p>
    <w:p w:rsidR="00BC633F" w:rsidRPr="00E923E2" w:rsidRDefault="00BC633F" w:rsidP="00BC633F">
      <w:pPr>
        <w:pStyle w:val="1"/>
        <w:tabs>
          <w:tab w:val="left" w:pos="2700"/>
        </w:tabs>
        <w:spacing w:before="0" w:after="0"/>
        <w:rPr>
          <w:rFonts w:ascii="Times New Roman" w:hAnsi="Times New Roman"/>
          <w:color w:val="auto"/>
          <w:sz w:val="24"/>
          <w:szCs w:val="24"/>
        </w:rPr>
      </w:pPr>
      <w:r w:rsidRPr="00E923E2">
        <w:rPr>
          <w:rFonts w:ascii="Times New Roman" w:hAnsi="Times New Roman"/>
          <w:color w:val="auto"/>
          <w:sz w:val="24"/>
          <w:szCs w:val="24"/>
        </w:rPr>
        <w:t>Детальный план-график</w:t>
      </w:r>
      <w:r w:rsidRPr="00E923E2">
        <w:rPr>
          <w:rFonts w:ascii="Times New Roman" w:hAnsi="Times New Roman"/>
          <w:b w:val="0"/>
          <w:color w:val="auto"/>
          <w:sz w:val="24"/>
          <w:szCs w:val="24"/>
        </w:rPr>
        <w:br/>
      </w:r>
      <w:r w:rsidRPr="00E923E2">
        <w:rPr>
          <w:rFonts w:ascii="Times New Roman" w:hAnsi="Times New Roman"/>
          <w:color w:val="auto"/>
          <w:sz w:val="24"/>
          <w:szCs w:val="24"/>
        </w:rPr>
        <w:t xml:space="preserve">реализации муниципальной программы  « Профилактика </w:t>
      </w:r>
      <w:r w:rsidRPr="00E923E2">
        <w:rPr>
          <w:rFonts w:ascii="Times New Roman" w:hAnsi="Times New Roman"/>
          <w:color w:val="auto"/>
          <w:sz w:val="24"/>
          <w:szCs w:val="24"/>
        </w:rPr>
        <w:tab/>
        <w:t xml:space="preserve">терроризма и экстремизма </w:t>
      </w:r>
    </w:p>
    <w:p w:rsidR="00BC633F" w:rsidRPr="00E923E2" w:rsidRDefault="00BC633F" w:rsidP="00BC633F">
      <w:pPr>
        <w:pStyle w:val="1"/>
        <w:tabs>
          <w:tab w:val="left" w:pos="2700"/>
        </w:tabs>
        <w:spacing w:before="0" w:after="0"/>
        <w:rPr>
          <w:rFonts w:ascii="Times New Roman" w:hAnsi="Times New Roman"/>
          <w:color w:val="auto"/>
          <w:sz w:val="24"/>
          <w:szCs w:val="24"/>
        </w:rPr>
      </w:pPr>
      <w:r w:rsidRPr="00E923E2">
        <w:rPr>
          <w:rFonts w:ascii="Times New Roman" w:hAnsi="Times New Roman"/>
          <w:color w:val="auto"/>
          <w:sz w:val="24"/>
          <w:szCs w:val="24"/>
        </w:rPr>
        <w:t>на территории   Инсарского      муниципального  района  на 2017-2025 годы»</w:t>
      </w:r>
    </w:p>
    <w:p w:rsidR="00E923E2" w:rsidRPr="00E923E2" w:rsidRDefault="00E923E2" w:rsidP="00E923E2"/>
    <w:tbl>
      <w:tblPr>
        <w:tblW w:w="15725" w:type="dxa"/>
        <w:tblInd w:w="-592"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3366"/>
        <w:gridCol w:w="265"/>
        <w:gridCol w:w="2264"/>
        <w:gridCol w:w="11"/>
        <w:gridCol w:w="14"/>
        <w:gridCol w:w="8"/>
        <w:gridCol w:w="2101"/>
        <w:gridCol w:w="143"/>
        <w:gridCol w:w="15"/>
        <w:gridCol w:w="8"/>
        <w:gridCol w:w="692"/>
        <w:gridCol w:w="17"/>
        <w:gridCol w:w="850"/>
        <w:gridCol w:w="1138"/>
        <w:gridCol w:w="994"/>
        <w:gridCol w:w="709"/>
        <w:gridCol w:w="769"/>
        <w:gridCol w:w="40"/>
        <w:gridCol w:w="952"/>
        <w:gridCol w:w="46"/>
        <w:gridCol w:w="742"/>
      </w:tblGrid>
      <w:tr w:rsidR="00BC633F" w:rsidRPr="00956D83" w:rsidTr="00DE4BD8">
        <w:tc>
          <w:tcPr>
            <w:tcW w:w="582" w:type="dxa"/>
            <w:vMerge w:val="restart"/>
            <w:tcBorders>
              <w:top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N</w:t>
            </w:r>
            <w:r w:rsidRPr="00AB0479">
              <w:rPr>
                <w:rFonts w:ascii="Times New Roman" w:hAnsi="Times New Roman"/>
              </w:rPr>
              <w:br/>
            </w:r>
            <w:proofErr w:type="gramStart"/>
            <w:r w:rsidRPr="00AB0479">
              <w:rPr>
                <w:rFonts w:ascii="Times New Roman" w:hAnsi="Times New Roman"/>
              </w:rPr>
              <w:t>п</w:t>
            </w:r>
            <w:proofErr w:type="gramEnd"/>
            <w:r w:rsidRPr="00AB0479">
              <w:rPr>
                <w:rFonts w:ascii="Times New Roman" w:hAnsi="Times New Roman"/>
              </w:rPr>
              <w:t>/п</w:t>
            </w:r>
          </w:p>
        </w:tc>
        <w:tc>
          <w:tcPr>
            <w:tcW w:w="3632" w:type="dxa"/>
            <w:gridSpan w:val="2"/>
            <w:vMerge w:val="restart"/>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Наименование основного мероприятия программы</w:t>
            </w:r>
          </w:p>
        </w:tc>
        <w:tc>
          <w:tcPr>
            <w:tcW w:w="2265" w:type="dxa"/>
            <w:vMerge w:val="restart"/>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Ответственный исполни</w:t>
            </w:r>
          </w:p>
          <w:p w:rsidR="00BC633F" w:rsidRDefault="00BC633F" w:rsidP="00DE4BD8">
            <w:pPr>
              <w:pStyle w:val="af3"/>
              <w:jc w:val="center"/>
              <w:rPr>
                <w:rFonts w:ascii="Times New Roman" w:hAnsi="Times New Roman"/>
              </w:rPr>
            </w:pPr>
            <w:r>
              <w:rPr>
                <w:rFonts w:ascii="Times New Roman" w:hAnsi="Times New Roman"/>
              </w:rPr>
              <w:t>тель</w:t>
            </w:r>
          </w:p>
          <w:p w:rsidR="00BC633F" w:rsidRDefault="00BC633F" w:rsidP="00DE4BD8">
            <w:pPr>
              <w:pStyle w:val="af3"/>
              <w:ind w:right="-392"/>
              <w:jc w:val="center"/>
              <w:rPr>
                <w:rFonts w:ascii="Times New Roman" w:hAnsi="Times New Roman"/>
              </w:rPr>
            </w:pPr>
            <w:proofErr w:type="gramStart"/>
            <w:r w:rsidRPr="00AB0479">
              <w:rPr>
                <w:rFonts w:ascii="Times New Roman" w:hAnsi="Times New Roman"/>
              </w:rPr>
              <w:t>(долж</w:t>
            </w:r>
            <w:proofErr w:type="gramEnd"/>
          </w:p>
          <w:p w:rsidR="00BC633F" w:rsidRPr="00AB0479" w:rsidRDefault="00BC633F" w:rsidP="00DE4BD8">
            <w:pPr>
              <w:pStyle w:val="af3"/>
              <w:jc w:val="center"/>
              <w:rPr>
                <w:rFonts w:ascii="Times New Roman" w:hAnsi="Times New Roman"/>
              </w:rPr>
            </w:pPr>
            <w:proofErr w:type="gramStart"/>
            <w:r w:rsidRPr="00AB0479">
              <w:rPr>
                <w:rFonts w:ascii="Times New Roman" w:hAnsi="Times New Roman"/>
              </w:rPr>
              <w:t>ность, ФИО)</w:t>
            </w:r>
            <w:proofErr w:type="gramEnd"/>
          </w:p>
        </w:tc>
        <w:tc>
          <w:tcPr>
            <w:tcW w:w="2135" w:type="dxa"/>
            <w:gridSpan w:val="4"/>
            <w:vMerge w:val="restart"/>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sidRPr="00AB0479">
              <w:rPr>
                <w:rFonts w:ascii="Times New Roman" w:hAnsi="Times New Roman"/>
              </w:rPr>
              <w:t>Ожидаемый</w:t>
            </w:r>
          </w:p>
          <w:p w:rsidR="00BC633F" w:rsidRDefault="00BC633F" w:rsidP="00DE4BD8">
            <w:pPr>
              <w:pStyle w:val="af3"/>
              <w:jc w:val="center"/>
              <w:rPr>
                <w:rFonts w:ascii="Times New Roman" w:hAnsi="Times New Roman"/>
              </w:rPr>
            </w:pPr>
            <w:r w:rsidRPr="00AB0479">
              <w:rPr>
                <w:rFonts w:ascii="Times New Roman" w:hAnsi="Times New Roman"/>
              </w:rPr>
              <w:t xml:space="preserve"> Результат</w:t>
            </w:r>
          </w:p>
          <w:p w:rsidR="00BC633F" w:rsidRDefault="00BC633F" w:rsidP="00DE4BD8">
            <w:pPr>
              <w:pStyle w:val="af3"/>
              <w:jc w:val="center"/>
              <w:rPr>
                <w:rFonts w:ascii="Times New Roman" w:hAnsi="Times New Roman"/>
              </w:rPr>
            </w:pPr>
            <w:r w:rsidRPr="00AB0479">
              <w:rPr>
                <w:rFonts w:ascii="Times New Roman" w:hAnsi="Times New Roman"/>
              </w:rPr>
              <w:t xml:space="preserve"> </w:t>
            </w:r>
            <w:proofErr w:type="gramStart"/>
            <w:r w:rsidRPr="00AB0479">
              <w:rPr>
                <w:rFonts w:ascii="Times New Roman" w:hAnsi="Times New Roman"/>
              </w:rPr>
              <w:t>(краткое</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 xml:space="preserve"> описание)</w:t>
            </w:r>
          </w:p>
        </w:tc>
        <w:tc>
          <w:tcPr>
            <w:tcW w:w="875" w:type="dxa"/>
            <w:gridSpan w:val="5"/>
            <w:vMerge w:val="restart"/>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Срок начала реализации</w:t>
            </w:r>
          </w:p>
        </w:tc>
        <w:tc>
          <w:tcPr>
            <w:tcW w:w="846" w:type="dxa"/>
            <w:vMerge w:val="restart"/>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Срок оконча</w:t>
            </w:r>
          </w:p>
          <w:p w:rsidR="00BC633F" w:rsidRPr="00AB0479" w:rsidRDefault="00BC633F" w:rsidP="00DE4BD8">
            <w:pPr>
              <w:pStyle w:val="af3"/>
              <w:jc w:val="center"/>
              <w:rPr>
                <w:rFonts w:ascii="Times New Roman" w:hAnsi="Times New Roman"/>
              </w:rPr>
            </w:pPr>
            <w:r w:rsidRPr="00AB0479">
              <w:rPr>
                <w:rFonts w:ascii="Times New Roman" w:hAnsi="Times New Roman"/>
              </w:rPr>
              <w:t>ния реализа</w:t>
            </w:r>
          </w:p>
          <w:p w:rsidR="00BC633F" w:rsidRPr="00AB0479" w:rsidRDefault="00BC633F" w:rsidP="00DE4BD8">
            <w:pPr>
              <w:pStyle w:val="af3"/>
              <w:jc w:val="center"/>
              <w:rPr>
                <w:rFonts w:ascii="Times New Roman" w:hAnsi="Times New Roman"/>
              </w:rPr>
            </w:pPr>
            <w:proofErr w:type="gramStart"/>
            <w:r w:rsidRPr="00AB0479">
              <w:rPr>
                <w:rFonts w:ascii="Times New Roman" w:hAnsi="Times New Roman"/>
              </w:rPr>
              <w:t>ции (дата оконча</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ния</w:t>
            </w:r>
          </w:p>
          <w:p w:rsidR="00BC633F" w:rsidRPr="00AB0479" w:rsidRDefault="00BC633F" w:rsidP="00DE4BD8">
            <w:pPr>
              <w:pStyle w:val="af3"/>
              <w:jc w:val="center"/>
              <w:rPr>
                <w:rFonts w:ascii="Times New Roman" w:hAnsi="Times New Roman"/>
              </w:rPr>
            </w:pPr>
            <w:r w:rsidRPr="00AB0479">
              <w:rPr>
                <w:rFonts w:ascii="Times New Roman" w:hAnsi="Times New Roman"/>
              </w:rPr>
              <w:t>конт</w:t>
            </w:r>
          </w:p>
          <w:p w:rsidR="00BC633F" w:rsidRPr="00AB0479" w:rsidRDefault="00BC633F" w:rsidP="00DE4BD8">
            <w:pPr>
              <w:pStyle w:val="af3"/>
              <w:jc w:val="center"/>
              <w:rPr>
                <w:rFonts w:ascii="Times New Roman" w:hAnsi="Times New Roman"/>
              </w:rPr>
            </w:pPr>
            <w:r w:rsidRPr="00AB0479">
              <w:rPr>
                <w:rFonts w:ascii="Times New Roman" w:hAnsi="Times New Roman"/>
              </w:rPr>
              <w:t>рольного собы</w:t>
            </w:r>
          </w:p>
          <w:p w:rsidR="00BC633F" w:rsidRPr="00AB0479" w:rsidRDefault="00BC633F" w:rsidP="00DE4BD8">
            <w:pPr>
              <w:pStyle w:val="af3"/>
              <w:jc w:val="center"/>
              <w:rPr>
                <w:rFonts w:ascii="Times New Roman" w:hAnsi="Times New Roman"/>
              </w:rPr>
            </w:pPr>
            <w:proofErr w:type="gramStart"/>
            <w:r w:rsidRPr="00AB0479">
              <w:rPr>
                <w:rFonts w:ascii="Times New Roman" w:hAnsi="Times New Roman"/>
              </w:rPr>
              <w:t>тия)</w:t>
            </w:r>
            <w:proofErr w:type="gramEnd"/>
          </w:p>
        </w:tc>
        <w:tc>
          <w:tcPr>
            <w:tcW w:w="1138" w:type="dxa"/>
            <w:vMerge w:val="restart"/>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Объем ресурсного обеспечения на очередной финансовый год и плановый период (тыс. р.)</w:t>
            </w:r>
          </w:p>
        </w:tc>
        <w:tc>
          <w:tcPr>
            <w:tcW w:w="994" w:type="dxa"/>
            <w:vMerge w:val="restart"/>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proofErr w:type="gramStart"/>
            <w:r w:rsidRPr="00AB0479">
              <w:rPr>
                <w:rFonts w:ascii="Times New Roman" w:hAnsi="Times New Roman"/>
              </w:rPr>
              <w:t>Всего (тыс.</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 руб.)</w:t>
            </w:r>
          </w:p>
        </w:tc>
        <w:tc>
          <w:tcPr>
            <w:tcW w:w="3258" w:type="dxa"/>
            <w:gridSpan w:val="6"/>
            <w:tcBorders>
              <w:top w:val="single" w:sz="4" w:space="0" w:color="auto"/>
              <w:left w:val="single" w:sz="4" w:space="0" w:color="auto"/>
              <w:bottom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в том числе по источникам финансирования</w:t>
            </w:r>
          </w:p>
        </w:tc>
      </w:tr>
      <w:tr w:rsidR="00BC633F" w:rsidRPr="00956D83" w:rsidTr="00DE4BD8">
        <w:tc>
          <w:tcPr>
            <w:tcW w:w="582" w:type="dxa"/>
            <w:vMerge/>
            <w:tcBorders>
              <w:top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135" w:type="dxa"/>
            <w:gridSpan w:val="4"/>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75" w:type="dxa"/>
            <w:gridSpan w:val="5"/>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46" w:type="dxa"/>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Феде</w:t>
            </w:r>
          </w:p>
          <w:p w:rsidR="00BC633F" w:rsidRDefault="00BC633F" w:rsidP="00DE4BD8">
            <w:pPr>
              <w:pStyle w:val="af3"/>
              <w:jc w:val="center"/>
              <w:rPr>
                <w:rFonts w:ascii="Times New Roman" w:hAnsi="Times New Roman"/>
              </w:rPr>
            </w:pPr>
            <w:proofErr w:type="gramStart"/>
            <w:r w:rsidRPr="00AB0479">
              <w:rPr>
                <w:rFonts w:ascii="Times New Roman" w:hAnsi="Times New Roman"/>
              </w:rPr>
              <w:t>ральный бюджет (тыс. </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руб.)</w:t>
            </w:r>
          </w:p>
        </w:tc>
        <w:tc>
          <w:tcPr>
            <w:tcW w:w="809"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sidRPr="00AB0479">
              <w:rPr>
                <w:rFonts w:ascii="Times New Roman" w:hAnsi="Times New Roman"/>
              </w:rPr>
              <w:t>респуб</w:t>
            </w:r>
          </w:p>
          <w:p w:rsidR="00BC633F" w:rsidRDefault="00BC633F" w:rsidP="00DE4BD8">
            <w:pPr>
              <w:pStyle w:val="af3"/>
              <w:jc w:val="center"/>
              <w:rPr>
                <w:rFonts w:ascii="Times New Roman" w:hAnsi="Times New Roman"/>
              </w:rPr>
            </w:pPr>
            <w:r w:rsidRPr="00AB0479">
              <w:rPr>
                <w:rFonts w:ascii="Times New Roman" w:hAnsi="Times New Roman"/>
              </w:rPr>
              <w:t>ликан</w:t>
            </w:r>
          </w:p>
          <w:p w:rsidR="00BC633F" w:rsidRDefault="00BC633F" w:rsidP="00DE4BD8">
            <w:pPr>
              <w:pStyle w:val="af3"/>
              <w:jc w:val="center"/>
              <w:rPr>
                <w:rFonts w:ascii="Times New Roman" w:hAnsi="Times New Roman"/>
              </w:rPr>
            </w:pPr>
            <w:r w:rsidRPr="00AB0479">
              <w:rPr>
                <w:rFonts w:ascii="Times New Roman" w:hAnsi="Times New Roman"/>
              </w:rPr>
              <w:t>ский бюд</w:t>
            </w:r>
          </w:p>
          <w:p w:rsidR="00BC633F" w:rsidRDefault="00BC633F" w:rsidP="00DE4BD8">
            <w:pPr>
              <w:pStyle w:val="af3"/>
              <w:jc w:val="center"/>
              <w:rPr>
                <w:rFonts w:ascii="Times New Roman" w:hAnsi="Times New Roman"/>
              </w:rPr>
            </w:pPr>
            <w:proofErr w:type="gramStart"/>
            <w:r w:rsidRPr="00AB0479">
              <w:rPr>
                <w:rFonts w:ascii="Times New Roman" w:hAnsi="Times New Roman"/>
              </w:rPr>
              <w:t>жет (тыс. </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руб.)</w:t>
            </w:r>
          </w:p>
        </w:tc>
        <w:tc>
          <w:tcPr>
            <w:tcW w:w="998"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sidRPr="00AB0479">
              <w:rPr>
                <w:rFonts w:ascii="Times New Roman" w:hAnsi="Times New Roman"/>
              </w:rPr>
              <w:t>бюд</w:t>
            </w:r>
          </w:p>
          <w:p w:rsidR="00BC633F" w:rsidRDefault="00BC633F" w:rsidP="00DE4BD8">
            <w:pPr>
              <w:pStyle w:val="af3"/>
              <w:jc w:val="center"/>
              <w:rPr>
                <w:rFonts w:ascii="Times New Roman" w:hAnsi="Times New Roman"/>
              </w:rPr>
            </w:pPr>
            <w:r w:rsidRPr="00AB0479">
              <w:rPr>
                <w:rFonts w:ascii="Times New Roman" w:hAnsi="Times New Roman"/>
              </w:rPr>
              <w:t>жет муниципаль</w:t>
            </w:r>
          </w:p>
          <w:p w:rsidR="00BC633F" w:rsidRDefault="00BC633F" w:rsidP="00DE4BD8">
            <w:pPr>
              <w:pStyle w:val="af3"/>
              <w:jc w:val="center"/>
              <w:rPr>
                <w:rFonts w:ascii="Times New Roman" w:hAnsi="Times New Roman"/>
              </w:rPr>
            </w:pPr>
            <w:r w:rsidRPr="00AB0479">
              <w:rPr>
                <w:rFonts w:ascii="Times New Roman" w:hAnsi="Times New Roman"/>
              </w:rPr>
              <w:t>ного образо</w:t>
            </w:r>
          </w:p>
          <w:p w:rsidR="00BC633F" w:rsidRDefault="00BC633F" w:rsidP="00DE4BD8">
            <w:pPr>
              <w:pStyle w:val="af3"/>
              <w:jc w:val="center"/>
              <w:rPr>
                <w:rFonts w:ascii="Times New Roman" w:hAnsi="Times New Roman"/>
              </w:rPr>
            </w:pPr>
            <w:proofErr w:type="gramStart"/>
            <w:r w:rsidRPr="00AB0479">
              <w:rPr>
                <w:rFonts w:ascii="Times New Roman" w:hAnsi="Times New Roman"/>
              </w:rPr>
              <w:t>вания (тыс.</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 руб.)</w:t>
            </w:r>
          </w:p>
        </w:tc>
        <w:tc>
          <w:tcPr>
            <w:tcW w:w="742" w:type="dxa"/>
            <w:tcBorders>
              <w:top w:val="single" w:sz="4" w:space="0" w:color="auto"/>
              <w:left w:val="single" w:sz="4" w:space="0" w:color="auto"/>
              <w:bottom w:val="single" w:sz="4" w:space="0" w:color="auto"/>
            </w:tcBorders>
          </w:tcPr>
          <w:p w:rsidR="00BC633F" w:rsidRDefault="00BC633F" w:rsidP="00DE4BD8">
            <w:pPr>
              <w:pStyle w:val="af3"/>
              <w:jc w:val="center"/>
              <w:rPr>
                <w:rFonts w:ascii="Times New Roman" w:hAnsi="Times New Roman"/>
              </w:rPr>
            </w:pPr>
            <w:r w:rsidRPr="00AB0479">
              <w:rPr>
                <w:rFonts w:ascii="Times New Roman" w:hAnsi="Times New Roman"/>
              </w:rPr>
              <w:t>внебюд</w:t>
            </w:r>
          </w:p>
          <w:p w:rsidR="00BC633F" w:rsidRDefault="00BC633F" w:rsidP="00DE4BD8">
            <w:pPr>
              <w:pStyle w:val="af3"/>
              <w:ind w:left="-153" w:firstLine="153"/>
              <w:jc w:val="center"/>
              <w:rPr>
                <w:rFonts w:ascii="Times New Roman" w:hAnsi="Times New Roman"/>
              </w:rPr>
            </w:pPr>
            <w:proofErr w:type="gramStart"/>
            <w:r w:rsidRPr="00AB0479">
              <w:rPr>
                <w:rFonts w:ascii="Times New Roman" w:hAnsi="Times New Roman"/>
              </w:rPr>
              <w:t>жетные средства (тыс.</w:t>
            </w:r>
            <w:proofErr w:type="gramEnd"/>
          </w:p>
          <w:p w:rsidR="00BC633F" w:rsidRPr="00AB0479" w:rsidRDefault="00BC633F" w:rsidP="00DE4BD8">
            <w:pPr>
              <w:pStyle w:val="af3"/>
              <w:jc w:val="center"/>
              <w:rPr>
                <w:rFonts w:ascii="Times New Roman" w:hAnsi="Times New Roman"/>
              </w:rPr>
            </w:pPr>
            <w:r w:rsidRPr="00AB0479">
              <w:rPr>
                <w:rFonts w:ascii="Times New Roman" w:hAnsi="Times New Roman"/>
              </w:rPr>
              <w:t> руб.)</w:t>
            </w:r>
          </w:p>
        </w:tc>
      </w:tr>
      <w:tr w:rsidR="00BC633F" w:rsidRPr="00B93E59" w:rsidTr="00DE4BD8">
        <w:tc>
          <w:tcPr>
            <w:tcW w:w="582" w:type="dxa"/>
            <w:tcBorders>
              <w:top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1</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2</w:t>
            </w:r>
          </w:p>
        </w:tc>
        <w:tc>
          <w:tcPr>
            <w:tcW w:w="2265"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3</w:t>
            </w:r>
          </w:p>
        </w:tc>
        <w:tc>
          <w:tcPr>
            <w:tcW w:w="2135" w:type="dxa"/>
            <w:gridSpan w:val="4"/>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4</w:t>
            </w:r>
          </w:p>
        </w:tc>
        <w:tc>
          <w:tcPr>
            <w:tcW w:w="875" w:type="dxa"/>
            <w:gridSpan w:val="5"/>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5</w:t>
            </w:r>
          </w:p>
        </w:tc>
        <w:tc>
          <w:tcPr>
            <w:tcW w:w="846"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6</w:t>
            </w:r>
          </w:p>
        </w:tc>
        <w:tc>
          <w:tcPr>
            <w:tcW w:w="1138"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7</w:t>
            </w:r>
          </w:p>
        </w:tc>
        <w:tc>
          <w:tcPr>
            <w:tcW w:w="994"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9</w:t>
            </w:r>
          </w:p>
        </w:tc>
        <w:tc>
          <w:tcPr>
            <w:tcW w:w="769" w:type="dxa"/>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11</w:t>
            </w:r>
          </w:p>
        </w:tc>
        <w:tc>
          <w:tcPr>
            <w:tcW w:w="788" w:type="dxa"/>
            <w:gridSpan w:val="2"/>
            <w:tcBorders>
              <w:top w:val="single" w:sz="4" w:space="0" w:color="auto"/>
              <w:left w:val="single" w:sz="4" w:space="0" w:color="auto"/>
              <w:bottom w:val="single" w:sz="4" w:space="0" w:color="auto"/>
            </w:tcBorders>
          </w:tcPr>
          <w:p w:rsidR="00BC633F" w:rsidRPr="00B93E59" w:rsidRDefault="00BC633F" w:rsidP="00DE4BD8">
            <w:pPr>
              <w:pStyle w:val="af3"/>
              <w:jc w:val="center"/>
              <w:rPr>
                <w:rFonts w:ascii="Times New Roman" w:hAnsi="Times New Roman"/>
                <w:sz w:val="20"/>
                <w:szCs w:val="20"/>
              </w:rPr>
            </w:pPr>
            <w:r w:rsidRPr="00B93E59">
              <w:rPr>
                <w:rFonts w:ascii="Times New Roman" w:hAnsi="Times New Roman"/>
                <w:sz w:val="20"/>
                <w:szCs w:val="20"/>
              </w:rPr>
              <w:t>12</w:t>
            </w:r>
          </w:p>
        </w:tc>
      </w:tr>
      <w:tr w:rsidR="00BC633F" w:rsidRPr="00956D83" w:rsidTr="00DE4BD8">
        <w:tc>
          <w:tcPr>
            <w:tcW w:w="15725" w:type="dxa"/>
            <w:gridSpan w:val="22"/>
            <w:tcBorders>
              <w:top w:val="single" w:sz="4" w:space="0" w:color="auto"/>
              <w:bottom w:val="single" w:sz="4" w:space="0" w:color="auto"/>
            </w:tcBorders>
          </w:tcPr>
          <w:p w:rsidR="00BC633F" w:rsidRPr="00E923E2" w:rsidRDefault="00BC633F" w:rsidP="00DE4BD8">
            <w:pPr>
              <w:pStyle w:val="1"/>
              <w:rPr>
                <w:rFonts w:ascii="Times New Roman" w:hAnsi="Times New Roman"/>
                <w:color w:val="auto"/>
                <w:sz w:val="24"/>
                <w:szCs w:val="24"/>
              </w:rPr>
            </w:pPr>
            <w:r w:rsidRPr="00E923E2">
              <w:rPr>
                <w:rFonts w:ascii="Times New Roman" w:hAnsi="Times New Roman"/>
                <w:color w:val="auto"/>
                <w:sz w:val="24"/>
                <w:szCs w:val="24"/>
              </w:rPr>
              <w:t>1. Организационные и правовые меры, мероприятия по совершенствованию межведомственного взаимодействия</w:t>
            </w: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1.1.</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Разработка муниципальных программ (планов) по профилактике терроризма и экстремизма</w:t>
            </w:r>
          </w:p>
        </w:tc>
        <w:tc>
          <w:tcPr>
            <w:tcW w:w="2265"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AB0479">
              <w:rPr>
                <w:rFonts w:ascii="Times New Roman" w:hAnsi="Times New Roman"/>
              </w:rPr>
              <w:t xml:space="preserve">АТК </w:t>
            </w:r>
          </w:p>
          <w:p w:rsidR="00BC633F" w:rsidRDefault="00BC633F" w:rsidP="00DE4BD8">
            <w:pPr>
              <w:pStyle w:val="af3"/>
              <w:ind w:right="-126"/>
              <w:rPr>
                <w:rFonts w:ascii="Times New Roman" w:hAnsi="Times New Roman"/>
              </w:rPr>
            </w:pPr>
            <w:r w:rsidRPr="00AB0479">
              <w:rPr>
                <w:rFonts w:ascii="Times New Roman" w:hAnsi="Times New Roman"/>
              </w:rPr>
              <w:t xml:space="preserve"> Инсарского  муниципального района</w:t>
            </w:r>
          </w:p>
          <w:p w:rsidR="00BC633F" w:rsidRPr="00061742" w:rsidRDefault="00BC633F" w:rsidP="00DE4BD8"/>
        </w:tc>
        <w:tc>
          <w:tcPr>
            <w:tcW w:w="2135" w:type="dxa"/>
            <w:gridSpan w:val="4"/>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AB0479">
              <w:rPr>
                <w:rFonts w:ascii="Times New Roman" w:hAnsi="Times New Roman"/>
              </w:rPr>
              <w:t xml:space="preserve">Системный подход </w:t>
            </w:r>
          </w:p>
          <w:p w:rsidR="00BC633F" w:rsidRPr="00AB0479" w:rsidRDefault="00BC633F" w:rsidP="00DE4BD8">
            <w:pPr>
              <w:pStyle w:val="af3"/>
              <w:rPr>
                <w:rFonts w:ascii="Times New Roman" w:hAnsi="Times New Roman"/>
              </w:rPr>
            </w:pPr>
            <w:r w:rsidRPr="00AB0479">
              <w:rPr>
                <w:rFonts w:ascii="Times New Roman" w:hAnsi="Times New Roman"/>
              </w:rPr>
              <w:t>к реализации программы</w:t>
            </w:r>
          </w:p>
        </w:tc>
        <w:tc>
          <w:tcPr>
            <w:tcW w:w="858" w:type="dxa"/>
            <w:gridSpan w:val="4"/>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1.2</w:t>
            </w:r>
            <w:r w:rsidRPr="00956D83">
              <w:rPr>
                <w:rFonts w:ascii="Times New Roman" w:hAnsi="Times New Roman"/>
                <w:sz w:val="28"/>
                <w:szCs w:val="28"/>
              </w:rPr>
              <w:lastRenderedPageBreak/>
              <w:t>.</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lastRenderedPageBreak/>
              <w:t xml:space="preserve">Систематическое уточнение и внесение корректив в </w:t>
            </w:r>
            <w:r w:rsidRPr="00AB0479">
              <w:rPr>
                <w:rFonts w:ascii="Times New Roman" w:hAnsi="Times New Roman"/>
              </w:rPr>
              <w:lastRenderedPageBreak/>
              <w:t>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2265"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AB0479">
              <w:rPr>
                <w:rFonts w:ascii="Times New Roman" w:hAnsi="Times New Roman"/>
              </w:rPr>
              <w:lastRenderedPageBreak/>
              <w:t xml:space="preserve">АТК  </w:t>
            </w:r>
          </w:p>
          <w:p w:rsidR="00BC633F" w:rsidRPr="00AB0479" w:rsidRDefault="00BC633F" w:rsidP="00DE4BD8">
            <w:pPr>
              <w:pStyle w:val="af3"/>
              <w:ind w:right="-126"/>
              <w:rPr>
                <w:rFonts w:ascii="Times New Roman" w:hAnsi="Times New Roman"/>
              </w:rPr>
            </w:pPr>
            <w:r w:rsidRPr="00AB0479">
              <w:rPr>
                <w:rFonts w:ascii="Times New Roman" w:hAnsi="Times New Roman"/>
              </w:rPr>
              <w:t xml:space="preserve">Инсарского  </w:t>
            </w:r>
            <w:r w:rsidRPr="00AB0479">
              <w:rPr>
                <w:rFonts w:ascii="Times New Roman" w:hAnsi="Times New Roman"/>
              </w:rPr>
              <w:lastRenderedPageBreak/>
              <w:t>муниципального района</w:t>
            </w:r>
          </w:p>
        </w:tc>
        <w:tc>
          <w:tcPr>
            <w:tcW w:w="2135" w:type="dxa"/>
            <w:gridSpan w:val="4"/>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AB0479">
              <w:rPr>
                <w:rFonts w:ascii="Times New Roman" w:hAnsi="Times New Roman"/>
              </w:rPr>
              <w:lastRenderedPageBreak/>
              <w:t xml:space="preserve">Системный подход </w:t>
            </w:r>
          </w:p>
          <w:p w:rsidR="00BC633F" w:rsidRPr="00AB0479" w:rsidRDefault="00BC633F" w:rsidP="00DE4BD8">
            <w:pPr>
              <w:pStyle w:val="af3"/>
              <w:rPr>
                <w:rFonts w:ascii="Times New Roman" w:hAnsi="Times New Roman"/>
              </w:rPr>
            </w:pPr>
            <w:r w:rsidRPr="00AB0479">
              <w:rPr>
                <w:rFonts w:ascii="Times New Roman" w:hAnsi="Times New Roman"/>
              </w:rPr>
              <w:lastRenderedPageBreak/>
              <w:t>к реализации программы</w:t>
            </w:r>
          </w:p>
        </w:tc>
        <w:tc>
          <w:tcPr>
            <w:tcW w:w="858" w:type="dxa"/>
            <w:gridSpan w:val="4"/>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lastRenderedPageBreak/>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 xml:space="preserve">Не требует </w:t>
            </w:r>
            <w:r w:rsidRPr="00AB0479">
              <w:rPr>
                <w:rFonts w:ascii="Times New Roman" w:hAnsi="Times New Roman"/>
              </w:rPr>
              <w:lastRenderedPageBreak/>
              <w:t>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lastRenderedPageBreak/>
              <w:t>1.3.</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w:t>
            </w:r>
          </w:p>
        </w:tc>
        <w:tc>
          <w:tcPr>
            <w:tcW w:w="2265"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AB0479">
              <w:rPr>
                <w:rFonts w:ascii="Times New Roman" w:hAnsi="Times New Roman"/>
              </w:rPr>
              <w:t xml:space="preserve">АТК  </w:t>
            </w:r>
          </w:p>
          <w:p w:rsidR="00BC633F" w:rsidRPr="00AB0479" w:rsidRDefault="00BC633F" w:rsidP="00DE4BD8">
            <w:pPr>
              <w:pStyle w:val="af3"/>
              <w:ind w:right="-126"/>
              <w:rPr>
                <w:rFonts w:ascii="Times New Roman" w:hAnsi="Times New Roman"/>
              </w:rPr>
            </w:pPr>
            <w:r w:rsidRPr="00AB0479">
              <w:rPr>
                <w:rFonts w:ascii="Times New Roman" w:hAnsi="Times New Roman"/>
              </w:rPr>
              <w:t>Инсарского  муниципального района</w:t>
            </w:r>
          </w:p>
        </w:tc>
        <w:tc>
          <w:tcPr>
            <w:tcW w:w="2135" w:type="dxa"/>
            <w:gridSpan w:val="4"/>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AB0479">
              <w:rPr>
                <w:rFonts w:ascii="Times New Roman" w:hAnsi="Times New Roman"/>
              </w:rPr>
              <w:t xml:space="preserve">Системный подход </w:t>
            </w:r>
          </w:p>
          <w:p w:rsidR="00BC633F" w:rsidRPr="00AB0479" w:rsidRDefault="00BC633F" w:rsidP="00DE4BD8">
            <w:pPr>
              <w:pStyle w:val="af3"/>
              <w:rPr>
                <w:rFonts w:ascii="Times New Roman" w:hAnsi="Times New Roman"/>
              </w:rPr>
            </w:pPr>
            <w:r w:rsidRPr="00AB0479">
              <w:rPr>
                <w:rFonts w:ascii="Times New Roman" w:hAnsi="Times New Roman"/>
              </w:rPr>
              <w:t>к реализации программы</w:t>
            </w:r>
          </w:p>
        </w:tc>
        <w:tc>
          <w:tcPr>
            <w:tcW w:w="858" w:type="dxa"/>
            <w:gridSpan w:val="4"/>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1.4</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2265"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AB0479">
              <w:rPr>
                <w:rFonts w:ascii="Times New Roman" w:hAnsi="Times New Roman"/>
              </w:rPr>
              <w:t xml:space="preserve">АТК  </w:t>
            </w:r>
          </w:p>
          <w:p w:rsidR="00BC633F" w:rsidRPr="00AB0479" w:rsidRDefault="00BC633F" w:rsidP="00DE4BD8">
            <w:pPr>
              <w:pStyle w:val="af3"/>
              <w:ind w:right="-126"/>
              <w:rPr>
                <w:rFonts w:ascii="Times New Roman" w:hAnsi="Times New Roman"/>
              </w:rPr>
            </w:pPr>
            <w:r w:rsidRPr="00AB0479">
              <w:rPr>
                <w:rFonts w:ascii="Times New Roman" w:hAnsi="Times New Roman"/>
              </w:rPr>
              <w:t xml:space="preserve">Инсарского  муниципального района </w:t>
            </w:r>
          </w:p>
        </w:tc>
        <w:tc>
          <w:tcPr>
            <w:tcW w:w="2135" w:type="dxa"/>
            <w:gridSpan w:val="4"/>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Pr>
                <w:rFonts w:ascii="Times New Roman" w:hAnsi="Times New Roman"/>
              </w:rPr>
              <w:t>Взаимоде</w:t>
            </w:r>
            <w:r w:rsidRPr="00AB0479">
              <w:rPr>
                <w:rFonts w:ascii="Times New Roman" w:hAnsi="Times New Roman"/>
              </w:rPr>
              <w:t xml:space="preserve">йствие правоохранительных органов в реализации </w:t>
            </w:r>
          </w:p>
          <w:p w:rsidR="00BC633F" w:rsidRPr="00AB0479" w:rsidRDefault="00BC633F" w:rsidP="00DE4BD8">
            <w:pPr>
              <w:pStyle w:val="af3"/>
              <w:rPr>
                <w:rFonts w:ascii="Times New Roman" w:hAnsi="Times New Roman"/>
              </w:rPr>
            </w:pPr>
            <w:r w:rsidRPr="00AB0479">
              <w:rPr>
                <w:rFonts w:ascii="Times New Roman" w:hAnsi="Times New Roman"/>
              </w:rPr>
              <w:t>мероприятий программы</w:t>
            </w:r>
          </w:p>
        </w:tc>
        <w:tc>
          <w:tcPr>
            <w:tcW w:w="858" w:type="dxa"/>
            <w:gridSpan w:val="4"/>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15725" w:type="dxa"/>
            <w:gridSpan w:val="22"/>
            <w:tcBorders>
              <w:top w:val="single" w:sz="4" w:space="0" w:color="auto"/>
              <w:bottom w:val="single" w:sz="4" w:space="0" w:color="auto"/>
            </w:tcBorders>
          </w:tcPr>
          <w:p w:rsidR="00BC633F" w:rsidRPr="00E923E2" w:rsidRDefault="00BC633F" w:rsidP="00DE4BD8">
            <w:pPr>
              <w:pStyle w:val="1"/>
              <w:rPr>
                <w:rFonts w:ascii="Times New Roman" w:hAnsi="Times New Roman"/>
                <w:color w:val="auto"/>
                <w:sz w:val="24"/>
                <w:szCs w:val="24"/>
              </w:rPr>
            </w:pPr>
            <w:r w:rsidRPr="00E923E2">
              <w:rPr>
                <w:rFonts w:ascii="Times New Roman" w:hAnsi="Times New Roman"/>
                <w:color w:val="auto"/>
                <w:sz w:val="24"/>
                <w:szCs w:val="24"/>
              </w:rPr>
              <w:t>2. Антитеррористический мониторинг, мониторинг террористических угроз, антитеррористических и антиэкстремистских мер</w:t>
            </w: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2.1.</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Мониторинг состояния безопасности образовательных учреждений, учреждений с массовым пребыванием людей на территории  Инсарского  муниципального района</w:t>
            </w:r>
          </w:p>
        </w:tc>
        <w:tc>
          <w:tcPr>
            <w:tcW w:w="2265"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AB0479">
              <w:rPr>
                <w:rFonts w:ascii="Times New Roman" w:hAnsi="Times New Roman"/>
              </w:rPr>
              <w:t xml:space="preserve">АТК </w:t>
            </w:r>
          </w:p>
          <w:p w:rsidR="00BC633F" w:rsidRPr="00AB0479" w:rsidRDefault="00BC633F" w:rsidP="00DE4BD8">
            <w:pPr>
              <w:pStyle w:val="af3"/>
              <w:ind w:right="-126"/>
              <w:rPr>
                <w:rFonts w:ascii="Times New Roman" w:hAnsi="Times New Roman"/>
              </w:rPr>
            </w:pPr>
            <w:r w:rsidRPr="00AB0479">
              <w:rPr>
                <w:rFonts w:ascii="Times New Roman" w:hAnsi="Times New Roman"/>
              </w:rPr>
              <w:t xml:space="preserve"> Инсарского  муниципального района</w:t>
            </w:r>
          </w:p>
        </w:tc>
        <w:tc>
          <w:tcPr>
            <w:tcW w:w="2278" w:type="dxa"/>
            <w:gridSpan w:val="5"/>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 xml:space="preserve">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расовой </w:t>
            </w:r>
            <w:r w:rsidRPr="00AB0479">
              <w:rPr>
                <w:rFonts w:ascii="Times New Roman" w:hAnsi="Times New Roman"/>
              </w:rPr>
              <w:lastRenderedPageBreak/>
              <w:t xml:space="preserve">нетерпимости, противодействию этнической дискриминации на территории  Инсарского </w:t>
            </w:r>
            <w:r>
              <w:rPr>
                <w:rFonts w:ascii="Times New Roman" w:hAnsi="Times New Roman"/>
              </w:rPr>
              <w:t>м.р.</w:t>
            </w:r>
            <w:r w:rsidRPr="00AB0479">
              <w:rPr>
                <w:rFonts w:ascii="Times New Roman" w:hAnsi="Times New Roman"/>
              </w:rPr>
              <w:t xml:space="preserve"> </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lastRenderedPageBreak/>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c>
          <w:tcPr>
            <w:tcW w:w="582" w:type="dxa"/>
            <w:vMerge w:val="restart"/>
            <w:tcBorders>
              <w:top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lastRenderedPageBreak/>
              <w:t>2.2.</w:t>
            </w:r>
          </w:p>
        </w:tc>
        <w:tc>
          <w:tcPr>
            <w:tcW w:w="3632" w:type="dxa"/>
            <w:gridSpan w:val="2"/>
            <w:vMerge w:val="restart"/>
            <w:tcBorders>
              <w:top w:val="single" w:sz="4" w:space="0" w:color="auto"/>
              <w:left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Размещение текущей информации и ежегодных отчетов о реализации мероприятий программы на официальных  Интернет-сайтах</w:t>
            </w:r>
          </w:p>
        </w:tc>
        <w:tc>
          <w:tcPr>
            <w:tcW w:w="2265" w:type="dxa"/>
            <w:vMerge w:val="restart"/>
            <w:tcBorders>
              <w:top w:val="single" w:sz="4" w:space="0" w:color="auto"/>
              <w:left w:val="single" w:sz="4" w:space="0" w:color="auto"/>
              <w:right w:val="single" w:sz="4" w:space="0" w:color="auto"/>
            </w:tcBorders>
          </w:tcPr>
          <w:p w:rsidR="00BC633F" w:rsidRPr="00AB0479" w:rsidRDefault="00BC633F" w:rsidP="00DE4BD8">
            <w:pPr>
              <w:pStyle w:val="af3"/>
              <w:rPr>
                <w:rFonts w:ascii="Times New Roman" w:hAnsi="Times New Roman"/>
              </w:rPr>
            </w:pPr>
            <w:r>
              <w:rPr>
                <w:rFonts w:ascii="Times New Roman" w:hAnsi="Times New Roman"/>
              </w:rPr>
              <w:t>А</w:t>
            </w:r>
            <w:r w:rsidRPr="00AB0479">
              <w:rPr>
                <w:rFonts w:ascii="Times New Roman" w:hAnsi="Times New Roman"/>
              </w:rPr>
              <w:t>дминист</w:t>
            </w:r>
            <w:r>
              <w:rPr>
                <w:rFonts w:ascii="Times New Roman" w:hAnsi="Times New Roman"/>
              </w:rPr>
              <w:t>рац</w:t>
            </w:r>
            <w:r w:rsidRPr="00AB0479">
              <w:rPr>
                <w:rFonts w:ascii="Times New Roman" w:hAnsi="Times New Roman"/>
              </w:rPr>
              <w:t xml:space="preserve">ия  Инсарского  муниципального </w:t>
            </w:r>
            <w:r>
              <w:rPr>
                <w:rFonts w:ascii="Times New Roman" w:hAnsi="Times New Roman"/>
              </w:rPr>
              <w:t>района</w:t>
            </w:r>
          </w:p>
          <w:p w:rsidR="00BC633F" w:rsidRDefault="00BC633F" w:rsidP="00DE4BD8">
            <w:pPr>
              <w:pStyle w:val="af3"/>
              <w:rPr>
                <w:rFonts w:ascii="Times New Roman" w:hAnsi="Times New Roman"/>
              </w:rPr>
            </w:pPr>
            <w:r w:rsidRPr="00AB0479">
              <w:rPr>
                <w:rFonts w:ascii="Times New Roman" w:hAnsi="Times New Roman"/>
              </w:rPr>
              <w:t>АНО "Редакция</w:t>
            </w:r>
            <w:r>
              <w:rPr>
                <w:rFonts w:ascii="Times New Roman" w:hAnsi="Times New Roman"/>
              </w:rPr>
              <w:t xml:space="preserve"> газеты "Инсарский вестник"</w:t>
            </w:r>
          </w:p>
          <w:p w:rsidR="00BC633F" w:rsidRDefault="00BC633F" w:rsidP="00DE4BD8">
            <w:pPr>
              <w:pStyle w:val="af3"/>
              <w:rPr>
                <w:rFonts w:ascii="Times New Roman" w:hAnsi="Times New Roman"/>
              </w:rPr>
            </w:pPr>
            <w:r>
              <w:rPr>
                <w:rFonts w:ascii="Times New Roman" w:hAnsi="Times New Roman"/>
              </w:rPr>
              <w:t xml:space="preserve"> </w:t>
            </w:r>
            <w:proofErr w:type="gramStart"/>
            <w:r>
              <w:rPr>
                <w:rFonts w:ascii="Times New Roman" w:hAnsi="Times New Roman"/>
              </w:rPr>
              <w:t xml:space="preserve">(по </w:t>
            </w:r>
            <w:proofErr w:type="gramEnd"/>
          </w:p>
          <w:p w:rsidR="00BC633F" w:rsidRPr="00AB0479" w:rsidRDefault="00BC633F" w:rsidP="00DE4BD8">
            <w:pPr>
              <w:pStyle w:val="af3"/>
              <w:rPr>
                <w:rFonts w:ascii="Times New Roman" w:hAnsi="Times New Roman"/>
              </w:rPr>
            </w:pPr>
            <w:r>
              <w:rPr>
                <w:rFonts w:ascii="Times New Roman" w:hAnsi="Times New Roman"/>
              </w:rPr>
              <w:t>с</w:t>
            </w:r>
            <w:r w:rsidRPr="00AB0479">
              <w:rPr>
                <w:rFonts w:ascii="Times New Roman" w:hAnsi="Times New Roman"/>
              </w:rPr>
              <w:t>огласованию</w:t>
            </w:r>
            <w:r>
              <w:rPr>
                <w:rFonts w:ascii="Times New Roman" w:hAnsi="Times New Roman"/>
              </w:rPr>
              <w:t>)</w:t>
            </w:r>
          </w:p>
        </w:tc>
        <w:tc>
          <w:tcPr>
            <w:tcW w:w="2278" w:type="dxa"/>
            <w:gridSpan w:val="5"/>
            <w:vMerge w:val="restart"/>
            <w:tcBorders>
              <w:top w:val="single" w:sz="4" w:space="0" w:color="auto"/>
              <w:left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Информирование о проведенных мероприятиях</w:t>
            </w:r>
          </w:p>
        </w:tc>
        <w:tc>
          <w:tcPr>
            <w:tcW w:w="715" w:type="dxa"/>
            <w:gridSpan w:val="3"/>
            <w:vMerge w:val="restart"/>
            <w:tcBorders>
              <w:top w:val="single" w:sz="4" w:space="0" w:color="auto"/>
              <w:left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863" w:type="dxa"/>
            <w:gridSpan w:val="2"/>
            <w:vMerge w:val="restart"/>
            <w:tcBorders>
              <w:top w:val="single" w:sz="4" w:space="0" w:color="auto"/>
              <w:left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Всего,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20</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20</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300"/>
        </w:trPr>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320"/>
        </w:trPr>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2021</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320"/>
        </w:trPr>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320"/>
        </w:trPr>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320"/>
        </w:trPr>
        <w:tc>
          <w:tcPr>
            <w:tcW w:w="582" w:type="dxa"/>
            <w:vMerge/>
            <w:tcBorders>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rPr>
          <w:trHeight w:val="616"/>
        </w:trPr>
        <w:tc>
          <w:tcPr>
            <w:tcW w:w="582" w:type="dxa"/>
            <w:vMerge/>
            <w:tcBorders>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3632" w:type="dxa"/>
            <w:gridSpan w:val="2"/>
            <w:vMerge/>
            <w:tcBorders>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65" w:type="dxa"/>
            <w:vMerge/>
            <w:tcBorders>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2278" w:type="dxa"/>
            <w:gridSpan w:val="5"/>
            <w:vMerge/>
            <w:tcBorders>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15" w:type="dxa"/>
            <w:gridSpan w:val="3"/>
            <w:vMerge/>
            <w:tcBorders>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863" w:type="dxa"/>
            <w:gridSpan w:val="2"/>
            <w:vMerge/>
            <w:tcBorders>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A35D2C" w:rsidRDefault="00BC633F" w:rsidP="00DE4BD8">
            <w:pPr>
              <w:pStyle w:val="af3"/>
              <w:jc w:val="center"/>
              <w:rPr>
                <w:rFonts w:ascii="Times New Roman" w:hAnsi="Times New Roman"/>
              </w:rPr>
            </w:pPr>
            <w:r w:rsidRPr="00A35D2C">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AB0479" w:rsidRDefault="00BC633F" w:rsidP="00DE4BD8">
            <w:pPr>
              <w:pStyle w:val="af3"/>
              <w:rPr>
                <w:rFonts w:ascii="Times New Roman" w:hAnsi="Times New Roman"/>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2.3.</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Проведение изучения причин 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2265"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АТК  Инсарского  муниципального района</w:t>
            </w:r>
          </w:p>
        </w:tc>
        <w:tc>
          <w:tcPr>
            <w:tcW w:w="2278" w:type="dxa"/>
            <w:gridSpan w:val="5"/>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r w:rsidRPr="00AB0479">
              <w:rPr>
                <w:rFonts w:ascii="Times New Roman" w:hAnsi="Times New Roman"/>
              </w:rPr>
              <w:t>Формирование нетерпимости ко всем фактам террористических и экстремистских проявлений, а так же толерантного сознания, позитивных установок к представителям иных этнических и конфессионных сообществ</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jc w:val="center"/>
              <w:rPr>
                <w:rFonts w:ascii="Times New Roman" w:hAnsi="Times New Roman"/>
              </w:rPr>
            </w:pPr>
            <w:r w:rsidRPr="00AB0479">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AB0479"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2.4.</w:t>
            </w:r>
          </w:p>
        </w:tc>
        <w:tc>
          <w:tcPr>
            <w:tcW w:w="363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Оперативное принятие </w:t>
            </w:r>
            <w:r w:rsidRPr="00866684">
              <w:rPr>
                <w:rFonts w:ascii="Times New Roman" w:hAnsi="Times New Roman"/>
              </w:rPr>
              <w:lastRenderedPageBreak/>
              <w:t>предусмотренных законом правовых мер по фактам распространения материалов экстремистского толка</w:t>
            </w:r>
          </w:p>
        </w:tc>
        <w:tc>
          <w:tcPr>
            <w:tcW w:w="2265"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lastRenderedPageBreak/>
              <w:t xml:space="preserve">АТК  Инсарского  </w:t>
            </w:r>
            <w:r w:rsidRPr="00866684">
              <w:rPr>
                <w:rFonts w:ascii="Times New Roman" w:hAnsi="Times New Roman"/>
              </w:rPr>
              <w:lastRenderedPageBreak/>
              <w:t>муниципального района</w:t>
            </w:r>
          </w:p>
        </w:tc>
        <w:tc>
          <w:tcPr>
            <w:tcW w:w="2278" w:type="dxa"/>
            <w:gridSpan w:val="5"/>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lastRenderedPageBreak/>
              <w:t xml:space="preserve">Оперативность </w:t>
            </w:r>
            <w:r w:rsidRPr="00866684">
              <w:rPr>
                <w:rFonts w:ascii="Times New Roman" w:hAnsi="Times New Roman"/>
              </w:rPr>
              <w:lastRenderedPageBreak/>
              <w:t>выполнения мероприятий</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 xml:space="preserve">Не </w:t>
            </w:r>
            <w:r w:rsidRPr="00866684">
              <w:rPr>
                <w:rFonts w:ascii="Times New Roman" w:hAnsi="Times New Roman"/>
              </w:rPr>
              <w:lastRenderedPageBreak/>
              <w:t>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val="restart"/>
            <w:tcBorders>
              <w:top w:val="single" w:sz="4" w:space="0" w:color="auto"/>
              <w:right w:val="single" w:sz="4" w:space="0" w:color="auto"/>
            </w:tcBorders>
          </w:tcPr>
          <w:p w:rsidR="00BC633F" w:rsidRDefault="00BC633F" w:rsidP="00DE4BD8">
            <w:pPr>
              <w:pStyle w:val="af3"/>
              <w:jc w:val="center"/>
              <w:rPr>
                <w:rFonts w:ascii="Times New Roman" w:hAnsi="Times New Roman"/>
              </w:rPr>
            </w:pPr>
            <w:r w:rsidRPr="00866684">
              <w:rPr>
                <w:rFonts w:ascii="Times New Roman" w:hAnsi="Times New Roman"/>
              </w:rPr>
              <w:lastRenderedPageBreak/>
              <w:t>2.5.</w:t>
            </w:r>
          </w:p>
          <w:p w:rsidR="00BC633F" w:rsidRPr="008E4059" w:rsidRDefault="00BC633F" w:rsidP="00DE4BD8"/>
        </w:tc>
        <w:tc>
          <w:tcPr>
            <w:tcW w:w="3632" w:type="dxa"/>
            <w:gridSpan w:val="2"/>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Оказание методической и практической помощи органам 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2265"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Pr>
                <w:rFonts w:ascii="Times New Roman" w:hAnsi="Times New Roman"/>
              </w:rPr>
              <w:t>А</w:t>
            </w:r>
            <w:r w:rsidRPr="00866684">
              <w:rPr>
                <w:rFonts w:ascii="Times New Roman" w:hAnsi="Times New Roman"/>
              </w:rPr>
              <w:t>дминистрация  Инсарского  муниципального района</w:t>
            </w:r>
          </w:p>
        </w:tc>
        <w:tc>
          <w:tcPr>
            <w:tcW w:w="2278" w:type="dxa"/>
            <w:gridSpan w:val="5"/>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Формирование единого информационного пространства для пропаганды</w:t>
            </w:r>
          </w:p>
          <w:p w:rsidR="00BC633F" w:rsidRDefault="00BC633F" w:rsidP="00DE4BD8">
            <w:pPr>
              <w:pStyle w:val="af3"/>
              <w:rPr>
                <w:rFonts w:ascii="Times New Roman" w:hAnsi="Times New Roman"/>
              </w:rPr>
            </w:pPr>
            <w:r w:rsidRPr="00866684">
              <w:rPr>
                <w:rFonts w:ascii="Times New Roman" w:hAnsi="Times New Roman"/>
              </w:rPr>
              <w:t xml:space="preserve">и распространения </w:t>
            </w:r>
          </w:p>
          <w:p w:rsidR="00BC633F" w:rsidRPr="00866684" w:rsidRDefault="00BC633F" w:rsidP="00DE4BD8">
            <w:pPr>
              <w:pStyle w:val="af3"/>
              <w:rPr>
                <w:rFonts w:ascii="Times New Roman" w:hAnsi="Times New Roman"/>
              </w:rPr>
            </w:pPr>
            <w:r w:rsidRPr="00866684">
              <w:rPr>
                <w:rFonts w:ascii="Times New Roman" w:hAnsi="Times New Roman"/>
              </w:rPr>
              <w:t>на территории муниципального образования идей толерантности, гражданской солидарности, уважения к другим культурам</w:t>
            </w:r>
          </w:p>
        </w:tc>
        <w:tc>
          <w:tcPr>
            <w:tcW w:w="715"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Всего,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36</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36</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ind w:right="-250"/>
            </w:pPr>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2021</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60"/>
        </w:trPr>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597"/>
        </w:trPr>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632"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5"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78"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right w:val="single" w:sz="4" w:space="0" w:color="auto"/>
            </w:tcBorders>
          </w:tcPr>
          <w:p w:rsidR="00BC633F" w:rsidRPr="00866684" w:rsidRDefault="00BC633F" w:rsidP="00DE4BD8">
            <w:r>
              <w:t>4</w:t>
            </w:r>
          </w:p>
        </w:tc>
        <w:tc>
          <w:tcPr>
            <w:tcW w:w="709" w:type="dxa"/>
            <w:tcBorders>
              <w:top w:val="single" w:sz="4" w:space="0" w:color="auto"/>
              <w:left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right w:val="single" w:sz="4" w:space="0" w:color="auto"/>
            </w:tcBorders>
          </w:tcPr>
          <w:p w:rsidR="00BC633F" w:rsidRPr="00866684" w:rsidRDefault="00BC633F" w:rsidP="00DE4BD8">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15725" w:type="dxa"/>
            <w:gridSpan w:val="22"/>
            <w:tcBorders>
              <w:top w:val="single" w:sz="4" w:space="0" w:color="auto"/>
              <w:bottom w:val="single" w:sz="4" w:space="0" w:color="auto"/>
            </w:tcBorders>
          </w:tcPr>
          <w:p w:rsidR="00BC633F" w:rsidRPr="00E923E2" w:rsidRDefault="00BC633F" w:rsidP="00DE4BD8">
            <w:pPr>
              <w:pStyle w:val="1"/>
              <w:rPr>
                <w:rFonts w:ascii="Times New Roman" w:hAnsi="Times New Roman"/>
                <w:color w:val="auto"/>
                <w:sz w:val="24"/>
                <w:szCs w:val="24"/>
              </w:rPr>
            </w:pPr>
            <w:r w:rsidRPr="00E923E2">
              <w:rPr>
                <w:rFonts w:ascii="Times New Roman" w:hAnsi="Times New Roman"/>
                <w:color w:val="auto"/>
                <w:sz w:val="24"/>
                <w:szCs w:val="24"/>
              </w:rPr>
              <w:t>3. Совершенствование организации деятельности по профилактике терроризма и экстремизма, упреждению террористических актов в Инсарском муниципальном районе</w:t>
            </w: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3.1.</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Осуществление на регулярной основе мер по обеспечению антитеррористической защищенности объектов, безопасной подготовке и проведению массовых общественно-политических, культурно-развлекательных, спортивных, зрелищных мероприятий.</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866684">
              <w:rPr>
                <w:rFonts w:ascii="Times New Roman" w:hAnsi="Times New Roman"/>
              </w:rPr>
              <w:t xml:space="preserve">АТК  </w:t>
            </w:r>
          </w:p>
          <w:p w:rsidR="00BC633F" w:rsidRPr="00866684" w:rsidRDefault="00BC633F" w:rsidP="00DE4BD8">
            <w:pPr>
              <w:pStyle w:val="af3"/>
              <w:ind w:right="-126"/>
              <w:rPr>
                <w:rFonts w:ascii="Times New Roman" w:hAnsi="Times New Roman"/>
              </w:rPr>
            </w:pPr>
            <w:r w:rsidRPr="00866684">
              <w:rPr>
                <w:rFonts w:ascii="Times New Roman" w:hAnsi="Times New Roman"/>
              </w:rPr>
              <w:t>Инсарского  муниципального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Гармонизация межнациональных отношений, повышение уровня этносоциальной комфортности</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3.2.</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Формирование и ведение паспортов антитеррористической защищенности объектов </w:t>
            </w:r>
            <w:r w:rsidRPr="00866684">
              <w:rPr>
                <w:rFonts w:ascii="Times New Roman" w:hAnsi="Times New Roman"/>
              </w:rPr>
              <w:lastRenderedPageBreak/>
              <w:t>особой важности, образовательных учреждений и учреждений здравоохранения в целях устранения недостатков и усиления их антитеррористической защищенности</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866684">
              <w:rPr>
                <w:rFonts w:ascii="Times New Roman" w:hAnsi="Times New Roman"/>
              </w:rPr>
              <w:lastRenderedPageBreak/>
              <w:t xml:space="preserve">АТК  </w:t>
            </w:r>
          </w:p>
          <w:p w:rsidR="00BC633F" w:rsidRPr="00866684" w:rsidRDefault="00BC633F" w:rsidP="00DE4BD8">
            <w:pPr>
              <w:pStyle w:val="af3"/>
              <w:rPr>
                <w:rFonts w:ascii="Times New Roman" w:hAnsi="Times New Roman"/>
              </w:rPr>
            </w:pPr>
            <w:r w:rsidRPr="00866684">
              <w:rPr>
                <w:rFonts w:ascii="Times New Roman" w:hAnsi="Times New Roman"/>
              </w:rPr>
              <w:t>Инсарского  муниципального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Обеспечение безопасности 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3.3.</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Проведение проверок состояния 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866684">
              <w:rPr>
                <w:rFonts w:ascii="Times New Roman" w:hAnsi="Times New Roman"/>
              </w:rPr>
              <w:t xml:space="preserve">АТК </w:t>
            </w:r>
          </w:p>
          <w:p w:rsidR="00BC633F" w:rsidRPr="00866684" w:rsidRDefault="00BC633F" w:rsidP="00DE4BD8">
            <w:pPr>
              <w:pStyle w:val="af3"/>
              <w:rPr>
                <w:rFonts w:ascii="Times New Roman" w:hAnsi="Times New Roman"/>
              </w:rPr>
            </w:pPr>
            <w:r w:rsidRPr="00866684">
              <w:rPr>
                <w:rFonts w:ascii="Times New Roman" w:hAnsi="Times New Roman"/>
              </w:rPr>
              <w:t>Инсарского  муниципального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Обеспечение безопасности 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3.4.</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Участие в разработке и внедрении специальных учебных программ и методических рекомендаций по: - действиям руководителей и должностных лиц при угрозе и возникновении чрезвычайных ситуаций террористического характера;</w:t>
            </w:r>
          </w:p>
          <w:p w:rsidR="00BC633F" w:rsidRPr="00866684" w:rsidRDefault="00BC633F" w:rsidP="00DE4BD8">
            <w:pPr>
              <w:pStyle w:val="af3"/>
              <w:rPr>
                <w:rFonts w:ascii="Times New Roman" w:hAnsi="Times New Roman"/>
              </w:rPr>
            </w:pPr>
            <w:r w:rsidRPr="00866684">
              <w:rPr>
                <w:rFonts w:ascii="Times New Roman" w:hAnsi="Times New Roman"/>
              </w:rPr>
              <w:t>- предупреждению и смягчению последствий террористических актов</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Pr>
                <w:rFonts w:ascii="Times New Roman" w:hAnsi="Times New Roman"/>
              </w:rPr>
              <w:t xml:space="preserve">АТК  </w:t>
            </w:r>
          </w:p>
          <w:p w:rsidR="00BC633F" w:rsidRPr="00866684" w:rsidRDefault="00BC633F" w:rsidP="00DE4BD8">
            <w:pPr>
              <w:pStyle w:val="af3"/>
              <w:rPr>
                <w:rFonts w:ascii="Times New Roman" w:hAnsi="Times New Roman"/>
              </w:rPr>
            </w:pPr>
            <w:r>
              <w:rPr>
                <w:rFonts w:ascii="Times New Roman" w:hAnsi="Times New Roman"/>
              </w:rPr>
              <w:t>Инсарского  муниципальн</w:t>
            </w:r>
            <w:r w:rsidRPr="00866684">
              <w:rPr>
                <w:rFonts w:ascii="Times New Roman" w:hAnsi="Times New Roman"/>
              </w:rPr>
              <w:t>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Получение необходимых знаний о действиях при угрозе и возникновении 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3.5.</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Участие в проведении командно-штабных учений, тренировок и практических занятий по организации взаимодействия с силами </w:t>
            </w:r>
            <w:r w:rsidRPr="00866684">
              <w:rPr>
                <w:rFonts w:ascii="Times New Roman" w:hAnsi="Times New Roman"/>
              </w:rPr>
              <w:lastRenderedPageBreak/>
              <w:t>постоянной готовности и экстренного реагирования при проведении антитеррористических мероприятий</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tabs>
                <w:tab w:val="left" w:pos="1292"/>
              </w:tabs>
              <w:rPr>
                <w:rFonts w:ascii="Times New Roman" w:hAnsi="Times New Roman"/>
              </w:rPr>
            </w:pPr>
            <w:r w:rsidRPr="00866684">
              <w:rPr>
                <w:rFonts w:ascii="Times New Roman" w:hAnsi="Times New Roman"/>
              </w:rPr>
              <w:lastRenderedPageBreak/>
              <w:t xml:space="preserve">АТК  </w:t>
            </w:r>
          </w:p>
          <w:p w:rsidR="00BC633F" w:rsidRPr="00866684" w:rsidRDefault="00BC633F" w:rsidP="00DE4BD8">
            <w:pPr>
              <w:pStyle w:val="af3"/>
              <w:tabs>
                <w:tab w:val="left" w:pos="1292"/>
              </w:tabs>
              <w:rPr>
                <w:rFonts w:ascii="Times New Roman" w:hAnsi="Times New Roman"/>
              </w:rPr>
            </w:pPr>
            <w:r w:rsidRPr="00866684">
              <w:rPr>
                <w:rFonts w:ascii="Times New Roman" w:hAnsi="Times New Roman"/>
              </w:rPr>
              <w:t>Инсарского  муниципального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Получение необходимых знаний о действиях при угрозе и возникновении  </w:t>
            </w:r>
            <w:r w:rsidRPr="00866684">
              <w:rPr>
                <w:rFonts w:ascii="Times New Roman" w:hAnsi="Times New Roman"/>
              </w:rPr>
              <w:lastRenderedPageBreak/>
              <w:t>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val="restart"/>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3.6.</w:t>
            </w:r>
          </w:p>
        </w:tc>
        <w:tc>
          <w:tcPr>
            <w:tcW w:w="3367"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2541" w:type="dxa"/>
            <w:gridSpan w:val="3"/>
            <w:vMerge w:val="restart"/>
            <w:tcBorders>
              <w:top w:val="single" w:sz="4" w:space="0" w:color="auto"/>
              <w:left w:val="single" w:sz="4" w:space="0" w:color="auto"/>
              <w:right w:val="single" w:sz="4" w:space="0" w:color="auto"/>
            </w:tcBorders>
          </w:tcPr>
          <w:p w:rsidR="00BC633F" w:rsidRDefault="00BC633F" w:rsidP="00DE4BD8">
            <w:pPr>
              <w:pStyle w:val="af3"/>
              <w:ind w:right="-126"/>
              <w:rPr>
                <w:rFonts w:ascii="Times New Roman" w:hAnsi="Times New Roman"/>
              </w:rPr>
            </w:pPr>
            <w:r w:rsidRPr="00866684">
              <w:rPr>
                <w:rFonts w:ascii="Times New Roman" w:hAnsi="Times New Roman"/>
              </w:rPr>
              <w:t xml:space="preserve">АТК  </w:t>
            </w:r>
          </w:p>
          <w:p w:rsidR="00BC633F" w:rsidRDefault="00BC633F" w:rsidP="00DE4BD8">
            <w:pPr>
              <w:pStyle w:val="af3"/>
              <w:ind w:right="-126"/>
              <w:rPr>
                <w:rFonts w:ascii="Times New Roman" w:hAnsi="Times New Roman"/>
              </w:rPr>
            </w:pPr>
            <w:r w:rsidRPr="00866684">
              <w:rPr>
                <w:rFonts w:ascii="Times New Roman" w:hAnsi="Times New Roman"/>
              </w:rPr>
              <w:t>Инсарского  муниципального ра</w:t>
            </w:r>
            <w:r>
              <w:rPr>
                <w:rFonts w:ascii="Times New Roman" w:hAnsi="Times New Roman"/>
              </w:rPr>
              <w:t>йона,</w:t>
            </w:r>
          </w:p>
          <w:p w:rsidR="00BC633F" w:rsidRDefault="00BC633F" w:rsidP="00DE4BD8">
            <w:pPr>
              <w:pStyle w:val="af3"/>
              <w:ind w:right="-126"/>
              <w:rPr>
                <w:rFonts w:ascii="Times New Roman" w:hAnsi="Times New Roman"/>
              </w:rPr>
            </w:pPr>
            <w:r w:rsidRPr="00866684">
              <w:rPr>
                <w:rFonts w:ascii="Times New Roman" w:hAnsi="Times New Roman"/>
              </w:rPr>
              <w:t xml:space="preserve"> АНО редакция</w:t>
            </w:r>
          </w:p>
          <w:p w:rsidR="00BC633F" w:rsidRDefault="00BC633F" w:rsidP="00DE4BD8">
            <w:pPr>
              <w:pStyle w:val="af3"/>
              <w:ind w:right="-126"/>
              <w:rPr>
                <w:rFonts w:ascii="Times New Roman" w:hAnsi="Times New Roman"/>
              </w:rPr>
            </w:pPr>
            <w:r w:rsidRPr="00866684">
              <w:rPr>
                <w:rFonts w:ascii="Times New Roman" w:hAnsi="Times New Roman"/>
              </w:rPr>
              <w:t xml:space="preserve"> газеты </w:t>
            </w:r>
          </w:p>
          <w:p w:rsidR="00BC633F" w:rsidRPr="00866684" w:rsidRDefault="00BC633F" w:rsidP="00DE4BD8">
            <w:pPr>
              <w:pStyle w:val="af3"/>
              <w:ind w:right="-126"/>
              <w:rPr>
                <w:rFonts w:ascii="Times New Roman" w:hAnsi="Times New Roman"/>
              </w:rPr>
            </w:pPr>
            <w:r w:rsidRPr="00866684">
              <w:rPr>
                <w:rFonts w:ascii="Times New Roman" w:hAnsi="Times New Roman"/>
              </w:rPr>
              <w:t>"Инсарский вестник"</w:t>
            </w:r>
          </w:p>
        </w:tc>
        <w:tc>
          <w:tcPr>
            <w:tcW w:w="2267" w:type="dxa"/>
            <w:gridSpan w:val="4"/>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Доведение до населения необходимой информации о действиях в случае возникновения ЧС</w:t>
            </w:r>
          </w:p>
        </w:tc>
        <w:tc>
          <w:tcPr>
            <w:tcW w:w="715"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Всего в т. ч.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w:t>
            </w:r>
            <w:r>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w:t>
            </w:r>
            <w:r>
              <w:rPr>
                <w:rFonts w:ascii="Times New Roman" w:hAnsi="Times New Roman"/>
                <w:b/>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2021</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vMerge/>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vMerge/>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3367"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p>
        </w:tc>
        <w:tc>
          <w:tcPr>
            <w:tcW w:w="2267" w:type="dxa"/>
            <w:gridSpan w:val="4"/>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863" w:type="dxa"/>
            <w:gridSpan w:val="2"/>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3</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rPr>
          <w:trHeight w:val="348"/>
        </w:trPr>
        <w:tc>
          <w:tcPr>
            <w:tcW w:w="582" w:type="dxa"/>
            <w:vMerge w:val="restart"/>
            <w:tcBorders>
              <w:top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3.7.</w:t>
            </w:r>
          </w:p>
        </w:tc>
        <w:tc>
          <w:tcPr>
            <w:tcW w:w="3367"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Оснащение общеобразовательных учреждений предметами наглядной агитации по профилактике терроризма и экстремизма</w:t>
            </w:r>
          </w:p>
        </w:tc>
        <w:tc>
          <w:tcPr>
            <w:tcW w:w="2541"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r>
              <w:rPr>
                <w:rFonts w:ascii="Times New Roman" w:hAnsi="Times New Roman"/>
              </w:rPr>
              <w:t>А</w:t>
            </w:r>
            <w:r w:rsidRPr="00866684">
              <w:rPr>
                <w:rFonts w:ascii="Times New Roman" w:hAnsi="Times New Roman"/>
              </w:rPr>
              <w:t>дминистрация  Инсарского  муниципального района</w:t>
            </w:r>
          </w:p>
        </w:tc>
        <w:tc>
          <w:tcPr>
            <w:tcW w:w="2267" w:type="dxa"/>
            <w:gridSpan w:val="4"/>
            <w:vMerge w:val="restart"/>
            <w:tcBorders>
              <w:top w:val="single" w:sz="4" w:space="0" w:color="auto"/>
              <w:left w:val="single" w:sz="4" w:space="0" w:color="auto"/>
              <w:right w:val="single" w:sz="4" w:space="0" w:color="auto"/>
            </w:tcBorders>
          </w:tcPr>
          <w:p w:rsidR="00BC633F" w:rsidRDefault="00BC633F" w:rsidP="00DE4BD8">
            <w:pPr>
              <w:pStyle w:val="af3"/>
              <w:ind w:right="-108"/>
              <w:rPr>
                <w:rFonts w:ascii="Times New Roman" w:hAnsi="Times New Roman"/>
              </w:rPr>
            </w:pPr>
            <w:r w:rsidRPr="00866684">
              <w:rPr>
                <w:rFonts w:ascii="Times New Roman" w:hAnsi="Times New Roman"/>
              </w:rPr>
              <w:t>Распространение культуры интернаци</w:t>
            </w:r>
            <w:r>
              <w:rPr>
                <w:rFonts w:ascii="Times New Roman" w:hAnsi="Times New Roman"/>
              </w:rPr>
              <w:t>онализма</w:t>
            </w:r>
          </w:p>
          <w:p w:rsidR="00BC633F" w:rsidRDefault="00BC633F" w:rsidP="00DE4BD8">
            <w:pPr>
              <w:pStyle w:val="af3"/>
              <w:ind w:right="-108"/>
              <w:rPr>
                <w:rFonts w:ascii="Times New Roman" w:hAnsi="Times New Roman"/>
              </w:rPr>
            </w:pPr>
            <w:r w:rsidRPr="00866684">
              <w:rPr>
                <w:rFonts w:ascii="Times New Roman" w:hAnsi="Times New Roman"/>
              </w:rPr>
              <w:t xml:space="preserve">согласия </w:t>
            </w:r>
            <w:proofErr w:type="gramStart"/>
            <w:r w:rsidRPr="00866684">
              <w:rPr>
                <w:rFonts w:ascii="Times New Roman" w:hAnsi="Times New Roman"/>
              </w:rPr>
              <w:t>национальной</w:t>
            </w:r>
            <w:proofErr w:type="gramEnd"/>
            <w:r w:rsidRPr="00866684">
              <w:rPr>
                <w:rFonts w:ascii="Times New Roman" w:hAnsi="Times New Roman"/>
              </w:rPr>
              <w:t xml:space="preserve"> </w:t>
            </w:r>
          </w:p>
          <w:p w:rsidR="00BC633F" w:rsidRDefault="00BC633F" w:rsidP="00DE4BD8">
            <w:pPr>
              <w:pStyle w:val="af3"/>
              <w:ind w:right="-108"/>
              <w:rPr>
                <w:rFonts w:ascii="Times New Roman" w:hAnsi="Times New Roman"/>
              </w:rPr>
            </w:pPr>
            <w:r w:rsidRPr="00866684">
              <w:rPr>
                <w:rFonts w:ascii="Times New Roman" w:hAnsi="Times New Roman"/>
              </w:rPr>
              <w:t xml:space="preserve">и </w:t>
            </w:r>
          </w:p>
          <w:p w:rsidR="00BC633F" w:rsidRDefault="00BC633F" w:rsidP="00DE4BD8">
            <w:pPr>
              <w:pStyle w:val="af3"/>
              <w:ind w:right="-108"/>
              <w:rPr>
                <w:rFonts w:ascii="Times New Roman" w:hAnsi="Times New Roman"/>
              </w:rPr>
            </w:pPr>
            <w:r w:rsidRPr="00866684">
              <w:rPr>
                <w:rFonts w:ascii="Times New Roman" w:hAnsi="Times New Roman"/>
              </w:rPr>
              <w:t xml:space="preserve">религиозной терпимости </w:t>
            </w:r>
          </w:p>
          <w:p w:rsidR="00BC633F" w:rsidRPr="00866684" w:rsidRDefault="00BC633F" w:rsidP="00DE4BD8">
            <w:pPr>
              <w:pStyle w:val="af3"/>
              <w:ind w:right="-108"/>
              <w:rPr>
                <w:rFonts w:ascii="Times New Roman" w:hAnsi="Times New Roman"/>
              </w:rPr>
            </w:pPr>
            <w:r w:rsidRPr="00866684">
              <w:rPr>
                <w:rFonts w:ascii="Times New Roman" w:hAnsi="Times New Roman"/>
              </w:rPr>
              <w:t>в среде учащихся образовательных учреждений</w:t>
            </w:r>
          </w:p>
        </w:tc>
        <w:tc>
          <w:tcPr>
            <w:tcW w:w="715"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sidRPr="00866684">
              <w:rPr>
                <w:rFonts w:ascii="Times New Roman" w:hAnsi="Times New Roman"/>
              </w:rPr>
              <w:t>Всего</w:t>
            </w:r>
            <w:r>
              <w:rPr>
                <w:rFonts w:ascii="Times New Roman" w:hAnsi="Times New Roman"/>
              </w:rPr>
              <w:t>,</w:t>
            </w:r>
          </w:p>
          <w:p w:rsidR="00BC633F" w:rsidRPr="00866684" w:rsidRDefault="00BC633F" w:rsidP="00DE4BD8">
            <w:pPr>
              <w:pStyle w:val="af3"/>
              <w:jc w:val="center"/>
              <w:rPr>
                <w:rFonts w:ascii="Times New Roman" w:hAnsi="Times New Roman"/>
              </w:rPr>
            </w:pPr>
            <w:r w:rsidRPr="00866684">
              <w:rPr>
                <w:rFonts w:ascii="Times New Roman" w:hAnsi="Times New Roman"/>
              </w:rPr>
              <w:t xml:space="preserve">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37</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37</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7"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96"/>
              <w:jc w:val="center"/>
            </w:pPr>
            <w:r w:rsidRPr="00866684">
              <w:t>5</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435"/>
              <w:jc w:val="center"/>
            </w:pPr>
            <w:r w:rsidRPr="00866684">
              <w:t>5</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7"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7"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rPr>
          <w:trHeight w:val="161"/>
        </w:trPr>
        <w:tc>
          <w:tcPr>
            <w:tcW w:w="582" w:type="dxa"/>
            <w:vMerge/>
            <w:tcBorders>
              <w:right w:val="single" w:sz="4" w:space="0" w:color="auto"/>
            </w:tcBorders>
          </w:tcPr>
          <w:p w:rsidR="00BC633F" w:rsidRPr="00866684" w:rsidRDefault="00BC633F" w:rsidP="00DE4BD8">
            <w:pPr>
              <w:pStyle w:val="af3"/>
              <w:rPr>
                <w:rFonts w:ascii="Times New Roman" w:hAnsi="Times New Roman"/>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41"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7"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5"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63"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4</w:t>
            </w:r>
          </w:p>
        </w:tc>
        <w:tc>
          <w:tcPr>
            <w:tcW w:w="788" w:type="dxa"/>
            <w:gridSpan w:val="2"/>
            <w:tcBorders>
              <w:top w:val="single" w:sz="4" w:space="0" w:color="auto"/>
              <w:left w:val="single" w:sz="4" w:space="0" w:color="auto"/>
              <w:bottom w:val="single" w:sz="4" w:space="0" w:color="auto"/>
            </w:tcBorders>
          </w:tcPr>
          <w:p w:rsidR="00BC633F" w:rsidRPr="00866684" w:rsidRDefault="00BC633F" w:rsidP="00DE4BD8">
            <w:pPr>
              <w:pStyle w:val="af3"/>
              <w:rPr>
                <w:rFonts w:ascii="Times New Roman" w:hAnsi="Times New Roman"/>
              </w:rPr>
            </w:pPr>
          </w:p>
        </w:tc>
      </w:tr>
      <w:tr w:rsidR="00BC633F" w:rsidRPr="00956D83" w:rsidTr="00DE4BD8">
        <w:trPr>
          <w:trHeight w:val="133"/>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541" w:type="dxa"/>
            <w:gridSpan w:val="3"/>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267" w:type="dxa"/>
            <w:gridSpan w:val="4"/>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15" w:type="dxa"/>
            <w:gridSpan w:val="3"/>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863" w:type="dxa"/>
            <w:gridSpan w:val="2"/>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1138" w:type="dxa"/>
            <w:tcBorders>
              <w:top w:val="single" w:sz="4" w:space="0" w:color="auto"/>
              <w:left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Pr>
                <w:rFonts w:ascii="Times New Roman" w:hAnsi="Times New Roman"/>
                <w:sz w:val="28"/>
                <w:szCs w:val="28"/>
              </w:rPr>
              <w:t>2021</w:t>
            </w:r>
          </w:p>
        </w:tc>
        <w:tc>
          <w:tcPr>
            <w:tcW w:w="994" w:type="dxa"/>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09" w:type="dxa"/>
            <w:tcBorders>
              <w:top w:val="single" w:sz="4" w:space="0" w:color="auto"/>
              <w:left w:val="single" w:sz="4" w:space="0" w:color="auto"/>
              <w:right w:val="single" w:sz="4" w:space="0" w:color="auto"/>
            </w:tcBorders>
          </w:tcPr>
          <w:p w:rsidR="00BC633F" w:rsidRDefault="00BC633F" w:rsidP="00DE4BD8"/>
        </w:tc>
        <w:tc>
          <w:tcPr>
            <w:tcW w:w="769" w:type="dxa"/>
            <w:tcBorders>
              <w:top w:val="single" w:sz="4" w:space="0" w:color="auto"/>
              <w:left w:val="single" w:sz="4" w:space="0" w:color="auto"/>
              <w:right w:val="single" w:sz="4" w:space="0" w:color="auto"/>
            </w:tcBorders>
          </w:tcPr>
          <w:p w:rsidR="00BC633F" w:rsidRDefault="00BC633F" w:rsidP="00DE4BD8"/>
        </w:tc>
        <w:tc>
          <w:tcPr>
            <w:tcW w:w="992" w:type="dxa"/>
            <w:gridSpan w:val="2"/>
            <w:tcBorders>
              <w:top w:val="single" w:sz="4" w:space="0" w:color="auto"/>
              <w:left w:val="single" w:sz="4" w:space="0" w:color="auto"/>
              <w:right w:val="single" w:sz="4" w:space="0" w:color="auto"/>
            </w:tcBorders>
          </w:tcPr>
          <w:p w:rsidR="00BC633F" w:rsidRPr="0096674F" w:rsidRDefault="00BC633F" w:rsidP="00DE4BD8">
            <w:pPr>
              <w:rPr>
                <w:sz w:val="28"/>
                <w:szCs w:val="28"/>
              </w:rPr>
            </w:pPr>
            <w:r>
              <w:rPr>
                <w:sz w:val="28"/>
                <w:szCs w:val="28"/>
              </w:rP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13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541" w:type="dxa"/>
            <w:gridSpan w:val="3"/>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267" w:type="dxa"/>
            <w:gridSpan w:val="4"/>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15" w:type="dxa"/>
            <w:gridSpan w:val="3"/>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863" w:type="dxa"/>
            <w:gridSpan w:val="2"/>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1138" w:type="dxa"/>
            <w:tcBorders>
              <w:top w:val="single" w:sz="4" w:space="0" w:color="auto"/>
              <w:left w:val="single" w:sz="4" w:space="0" w:color="auto"/>
              <w:right w:val="single" w:sz="4" w:space="0" w:color="auto"/>
            </w:tcBorders>
          </w:tcPr>
          <w:p w:rsidR="00BC633F" w:rsidRDefault="00BC633F" w:rsidP="00DE4BD8">
            <w:pPr>
              <w:pStyle w:val="af3"/>
              <w:jc w:val="center"/>
              <w:rPr>
                <w:rFonts w:ascii="Times New Roman" w:hAnsi="Times New Roman"/>
                <w:sz w:val="28"/>
                <w:szCs w:val="28"/>
              </w:rPr>
            </w:pPr>
            <w:r>
              <w:rPr>
                <w:rFonts w:ascii="Times New Roman" w:hAnsi="Times New Roman"/>
                <w:sz w:val="28"/>
                <w:szCs w:val="28"/>
              </w:rPr>
              <w:t>2022</w:t>
            </w:r>
          </w:p>
        </w:tc>
        <w:tc>
          <w:tcPr>
            <w:tcW w:w="994" w:type="dxa"/>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09" w:type="dxa"/>
            <w:tcBorders>
              <w:top w:val="single" w:sz="4" w:space="0" w:color="auto"/>
              <w:left w:val="single" w:sz="4" w:space="0" w:color="auto"/>
              <w:right w:val="single" w:sz="4" w:space="0" w:color="auto"/>
            </w:tcBorders>
          </w:tcPr>
          <w:p w:rsidR="00BC633F" w:rsidRDefault="00BC633F" w:rsidP="00DE4BD8"/>
        </w:tc>
        <w:tc>
          <w:tcPr>
            <w:tcW w:w="769" w:type="dxa"/>
            <w:tcBorders>
              <w:top w:val="single" w:sz="4" w:space="0" w:color="auto"/>
              <w:left w:val="single" w:sz="4" w:space="0" w:color="auto"/>
              <w:right w:val="single" w:sz="4" w:space="0" w:color="auto"/>
            </w:tcBorders>
          </w:tcPr>
          <w:p w:rsidR="00BC633F" w:rsidRDefault="00BC633F" w:rsidP="00DE4BD8"/>
        </w:tc>
        <w:tc>
          <w:tcPr>
            <w:tcW w:w="992" w:type="dxa"/>
            <w:gridSpan w:val="2"/>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13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541" w:type="dxa"/>
            <w:gridSpan w:val="3"/>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267" w:type="dxa"/>
            <w:gridSpan w:val="4"/>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15" w:type="dxa"/>
            <w:gridSpan w:val="3"/>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863" w:type="dxa"/>
            <w:gridSpan w:val="2"/>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1138" w:type="dxa"/>
            <w:tcBorders>
              <w:top w:val="single" w:sz="4" w:space="0" w:color="auto"/>
              <w:left w:val="single" w:sz="4" w:space="0" w:color="auto"/>
              <w:right w:val="single" w:sz="4" w:space="0" w:color="auto"/>
            </w:tcBorders>
          </w:tcPr>
          <w:p w:rsidR="00BC633F" w:rsidRDefault="00BC633F" w:rsidP="00DE4BD8">
            <w:pPr>
              <w:pStyle w:val="af3"/>
              <w:jc w:val="center"/>
              <w:rPr>
                <w:rFonts w:ascii="Times New Roman" w:hAnsi="Times New Roman"/>
                <w:sz w:val="28"/>
                <w:szCs w:val="28"/>
              </w:rPr>
            </w:pPr>
            <w:r>
              <w:rPr>
                <w:rFonts w:ascii="Times New Roman" w:hAnsi="Times New Roman"/>
                <w:sz w:val="28"/>
                <w:szCs w:val="28"/>
              </w:rPr>
              <w:t>2023</w:t>
            </w:r>
          </w:p>
        </w:tc>
        <w:tc>
          <w:tcPr>
            <w:tcW w:w="994" w:type="dxa"/>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09" w:type="dxa"/>
            <w:tcBorders>
              <w:top w:val="single" w:sz="4" w:space="0" w:color="auto"/>
              <w:left w:val="single" w:sz="4" w:space="0" w:color="auto"/>
              <w:right w:val="single" w:sz="4" w:space="0" w:color="auto"/>
            </w:tcBorders>
          </w:tcPr>
          <w:p w:rsidR="00BC633F" w:rsidRDefault="00BC633F" w:rsidP="00DE4BD8"/>
        </w:tc>
        <w:tc>
          <w:tcPr>
            <w:tcW w:w="769" w:type="dxa"/>
            <w:tcBorders>
              <w:top w:val="single" w:sz="4" w:space="0" w:color="auto"/>
              <w:left w:val="single" w:sz="4" w:space="0" w:color="auto"/>
              <w:right w:val="single" w:sz="4" w:space="0" w:color="auto"/>
            </w:tcBorders>
          </w:tcPr>
          <w:p w:rsidR="00BC633F" w:rsidRDefault="00BC633F" w:rsidP="00DE4BD8"/>
        </w:tc>
        <w:tc>
          <w:tcPr>
            <w:tcW w:w="992" w:type="dxa"/>
            <w:gridSpan w:val="2"/>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537"/>
        </w:trPr>
        <w:tc>
          <w:tcPr>
            <w:tcW w:w="582" w:type="dxa"/>
            <w:vMerge w:val="restart"/>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val="restart"/>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541" w:type="dxa"/>
            <w:gridSpan w:val="3"/>
            <w:vMerge w:val="restart"/>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267" w:type="dxa"/>
            <w:gridSpan w:val="4"/>
            <w:vMerge w:val="restart"/>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15" w:type="dxa"/>
            <w:gridSpan w:val="3"/>
            <w:vMerge w:val="restart"/>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863" w:type="dxa"/>
            <w:gridSpan w:val="2"/>
            <w:vMerge w:val="restart"/>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sz w:val="28"/>
                <w:szCs w:val="28"/>
              </w:rPr>
            </w:pPr>
            <w:r>
              <w:rPr>
                <w:rFonts w:ascii="Times New Roman" w:hAnsi="Times New Roman"/>
                <w:sz w:val="28"/>
                <w:szCs w:val="28"/>
              </w:rPr>
              <w:t>2024</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pPr>
              <w:rPr>
                <w:sz w:val="28"/>
                <w:szCs w:val="28"/>
              </w:rPr>
            </w:pPr>
            <w:r>
              <w:rPr>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BC633F"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rPr>
                <w:sz w:val="28"/>
                <w:szCs w:val="28"/>
              </w:rPr>
            </w:pP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p w:rsidR="00BC633F" w:rsidRPr="00A35D2C" w:rsidRDefault="00BC633F" w:rsidP="00DE4BD8"/>
        </w:tc>
      </w:tr>
      <w:tr w:rsidR="00BC633F" w:rsidRPr="00956D83" w:rsidTr="00DE4BD8">
        <w:trPr>
          <w:trHeight w:val="400"/>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541" w:type="dxa"/>
            <w:gridSpan w:val="3"/>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2267" w:type="dxa"/>
            <w:gridSpan w:val="4"/>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15" w:type="dxa"/>
            <w:gridSpan w:val="3"/>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863" w:type="dxa"/>
            <w:gridSpan w:val="2"/>
            <w:vMerge/>
            <w:tcBorders>
              <w:left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1138" w:type="dxa"/>
            <w:tcBorders>
              <w:top w:val="single" w:sz="4" w:space="0" w:color="auto"/>
              <w:left w:val="single" w:sz="4" w:space="0" w:color="auto"/>
              <w:right w:val="single" w:sz="4" w:space="0" w:color="auto"/>
            </w:tcBorders>
          </w:tcPr>
          <w:p w:rsidR="00BC633F" w:rsidRDefault="00BC633F" w:rsidP="00DE4BD8">
            <w:pPr>
              <w:pStyle w:val="af3"/>
              <w:jc w:val="center"/>
              <w:rPr>
                <w:rFonts w:ascii="Times New Roman" w:hAnsi="Times New Roman"/>
                <w:sz w:val="28"/>
                <w:szCs w:val="28"/>
              </w:rPr>
            </w:pPr>
            <w:r>
              <w:rPr>
                <w:rFonts w:ascii="Times New Roman" w:hAnsi="Times New Roman"/>
                <w:sz w:val="28"/>
                <w:szCs w:val="28"/>
              </w:rPr>
              <w:t>2025</w:t>
            </w:r>
          </w:p>
        </w:tc>
        <w:tc>
          <w:tcPr>
            <w:tcW w:w="994" w:type="dxa"/>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09" w:type="dxa"/>
            <w:tcBorders>
              <w:top w:val="single" w:sz="4" w:space="0" w:color="auto"/>
              <w:left w:val="single" w:sz="4" w:space="0" w:color="auto"/>
              <w:right w:val="single" w:sz="4" w:space="0" w:color="auto"/>
            </w:tcBorders>
          </w:tcPr>
          <w:p w:rsidR="00BC633F" w:rsidRDefault="00BC633F" w:rsidP="00DE4BD8"/>
        </w:tc>
        <w:tc>
          <w:tcPr>
            <w:tcW w:w="769" w:type="dxa"/>
            <w:tcBorders>
              <w:top w:val="single" w:sz="4" w:space="0" w:color="auto"/>
              <w:left w:val="single" w:sz="4" w:space="0" w:color="auto"/>
              <w:right w:val="single" w:sz="4" w:space="0" w:color="auto"/>
            </w:tcBorders>
          </w:tcPr>
          <w:p w:rsidR="00BC633F" w:rsidRDefault="00BC633F" w:rsidP="00DE4BD8"/>
        </w:tc>
        <w:tc>
          <w:tcPr>
            <w:tcW w:w="992" w:type="dxa"/>
            <w:gridSpan w:val="2"/>
            <w:tcBorders>
              <w:top w:val="single" w:sz="4" w:space="0" w:color="auto"/>
              <w:left w:val="single" w:sz="4" w:space="0" w:color="auto"/>
              <w:right w:val="single" w:sz="4" w:space="0" w:color="auto"/>
            </w:tcBorders>
          </w:tcPr>
          <w:p w:rsidR="00BC633F" w:rsidRDefault="00BC633F" w:rsidP="00DE4BD8">
            <w:pPr>
              <w:rPr>
                <w:sz w:val="28"/>
                <w:szCs w:val="28"/>
              </w:rPr>
            </w:pPr>
            <w:r>
              <w:rPr>
                <w:sz w:val="28"/>
                <w:szCs w:val="28"/>
              </w:rPr>
              <w:t>4</w:t>
            </w:r>
          </w:p>
        </w:tc>
        <w:tc>
          <w:tcPr>
            <w:tcW w:w="788" w:type="dxa"/>
            <w:gridSpan w:val="2"/>
            <w:tcBorders>
              <w:top w:val="single" w:sz="4" w:space="0" w:color="auto"/>
              <w:left w:val="single" w:sz="4" w:space="0" w:color="auto"/>
            </w:tcBorders>
          </w:tcPr>
          <w:p w:rsidR="00BC633F" w:rsidRDefault="00BC633F" w:rsidP="00DE4BD8"/>
          <w:p w:rsidR="00BC633F" w:rsidRDefault="00BC633F" w:rsidP="00DE4BD8">
            <w:pPr>
              <w:rPr>
                <w:sz w:val="28"/>
                <w:szCs w:val="28"/>
              </w:rPr>
            </w:pPr>
          </w:p>
        </w:tc>
      </w:tr>
      <w:tr w:rsidR="00BC633F" w:rsidRPr="00956D83" w:rsidTr="00DE4BD8">
        <w:trPr>
          <w:trHeight w:val="735"/>
        </w:trPr>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3.8.</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Обеспечение охраны объектов особой важности, образовательных учреждений, учреждений культуры, здравоохранения и объектов жизнеобеспечения  Инсарского  муниципального района (в том числе содержание сторожей, дежурных по режиму)</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866684">
              <w:rPr>
                <w:rFonts w:ascii="Times New Roman" w:hAnsi="Times New Roman"/>
              </w:rPr>
              <w:t xml:space="preserve">АТК  </w:t>
            </w:r>
          </w:p>
          <w:p w:rsidR="00BC633F" w:rsidRPr="00866684" w:rsidRDefault="00BC633F" w:rsidP="00DE4BD8">
            <w:pPr>
              <w:pStyle w:val="af3"/>
              <w:ind w:right="-126"/>
              <w:rPr>
                <w:rFonts w:ascii="Times New Roman" w:hAnsi="Times New Roman"/>
              </w:rPr>
            </w:pPr>
            <w:r w:rsidRPr="00866684">
              <w:rPr>
                <w:rFonts w:ascii="Times New Roman" w:hAnsi="Times New Roman"/>
              </w:rPr>
              <w:t>Инсарского  муниципального района</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Предотвращение угрозы террористического акта</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sz w:val="28"/>
                <w:szCs w:val="28"/>
              </w:rPr>
            </w:pPr>
          </w:p>
          <w:p w:rsidR="00BC633F" w:rsidRPr="00A3168B" w:rsidRDefault="00BC633F" w:rsidP="00DE4BD8"/>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3.9.</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Разработка и реализация комплекса информационно-профилактических мероприятий по разъяснению молодежи правовых последствий за: - участие в противоправной деятельности террористической и экстремистской направленности; - участие в неформальных молодежных группировках антиобщественного и преступного толка; - заведомо ложные сообщения об актах терроризма, и др. правонарушения террористической и экстремистской направленности</w:t>
            </w:r>
          </w:p>
        </w:tc>
        <w:tc>
          <w:tcPr>
            <w:tcW w:w="2541" w:type="dxa"/>
            <w:gridSpan w:val="3"/>
            <w:tcBorders>
              <w:top w:val="single" w:sz="4" w:space="0" w:color="auto"/>
              <w:left w:val="single" w:sz="4" w:space="0" w:color="auto"/>
              <w:bottom w:val="single" w:sz="4" w:space="0" w:color="auto"/>
              <w:right w:val="single" w:sz="4" w:space="0" w:color="auto"/>
            </w:tcBorders>
          </w:tcPr>
          <w:p w:rsidR="00BC633F" w:rsidRDefault="00BC633F" w:rsidP="00DE4BD8">
            <w:pPr>
              <w:pStyle w:val="af3"/>
              <w:ind w:right="-126"/>
              <w:rPr>
                <w:rFonts w:ascii="Times New Roman" w:hAnsi="Times New Roman"/>
              </w:rPr>
            </w:pPr>
            <w:r w:rsidRPr="00866684">
              <w:rPr>
                <w:rFonts w:ascii="Times New Roman" w:hAnsi="Times New Roman"/>
              </w:rPr>
              <w:t xml:space="preserve">АТК  </w:t>
            </w:r>
          </w:p>
          <w:p w:rsidR="00BC633F" w:rsidRPr="00866684" w:rsidRDefault="00BC633F" w:rsidP="00DE4BD8">
            <w:pPr>
              <w:pStyle w:val="af3"/>
              <w:ind w:right="-126"/>
              <w:rPr>
                <w:rFonts w:ascii="Times New Roman" w:hAnsi="Times New Roman"/>
              </w:rPr>
            </w:pPr>
            <w:r w:rsidRPr="00866684">
              <w:rPr>
                <w:rFonts w:ascii="Times New Roman" w:hAnsi="Times New Roman"/>
              </w:rPr>
              <w:t xml:space="preserve">Инсарского  муниципального района </w:t>
            </w:r>
          </w:p>
        </w:tc>
        <w:tc>
          <w:tcPr>
            <w:tcW w:w="2267"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Распростран</w:t>
            </w:r>
            <w:r>
              <w:rPr>
                <w:rFonts w:ascii="Times New Roman" w:hAnsi="Times New Roman"/>
              </w:rPr>
              <w:t>ение культуры интернационализма</w:t>
            </w:r>
            <w:r w:rsidRPr="00866684">
              <w:rPr>
                <w:rFonts w:ascii="Times New Roman" w:hAnsi="Times New Roman"/>
              </w:rPr>
              <w:t xml:space="preserve"> согласия национальной и религиозной терпимости в среде учащихся образовательных учреждений</w:t>
            </w:r>
          </w:p>
        </w:tc>
        <w:tc>
          <w:tcPr>
            <w:tcW w:w="715" w:type="dxa"/>
            <w:gridSpan w:val="3"/>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63"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15725" w:type="dxa"/>
            <w:gridSpan w:val="22"/>
            <w:tcBorders>
              <w:top w:val="single" w:sz="4" w:space="0" w:color="auto"/>
              <w:bottom w:val="single" w:sz="4" w:space="0" w:color="auto"/>
            </w:tcBorders>
          </w:tcPr>
          <w:p w:rsidR="00BC633F" w:rsidRPr="00E923E2" w:rsidRDefault="00BC633F" w:rsidP="00DE4BD8">
            <w:pPr>
              <w:pStyle w:val="1"/>
              <w:rPr>
                <w:rFonts w:ascii="Times New Roman" w:hAnsi="Times New Roman"/>
                <w:color w:val="auto"/>
                <w:sz w:val="24"/>
                <w:szCs w:val="24"/>
              </w:rPr>
            </w:pPr>
            <w:r w:rsidRPr="00E923E2">
              <w:rPr>
                <w:rFonts w:ascii="Times New Roman" w:hAnsi="Times New Roman"/>
                <w:color w:val="auto"/>
                <w:sz w:val="24"/>
                <w:szCs w:val="24"/>
              </w:rPr>
              <w:t>4. Информационно-пропагандистское обеспечение антитеррористической и антиэкстремистской политики</w:t>
            </w:r>
          </w:p>
        </w:tc>
      </w:tr>
      <w:tr w:rsidR="00BC633F" w:rsidRPr="00956D83" w:rsidTr="00DE4BD8">
        <w:tc>
          <w:tcPr>
            <w:tcW w:w="582" w:type="dxa"/>
            <w:vMerge w:val="restart"/>
            <w:tcBorders>
              <w:top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4.1.</w:t>
            </w:r>
          </w:p>
        </w:tc>
        <w:tc>
          <w:tcPr>
            <w:tcW w:w="3367"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Публикация в средствах массовой информации и размещение на Интернет-сайтах материалов </w:t>
            </w:r>
            <w:r w:rsidRPr="00866684">
              <w:rPr>
                <w:rFonts w:ascii="Times New Roman" w:hAnsi="Times New Roman"/>
              </w:rPr>
              <w:lastRenderedPageBreak/>
              <w:t>антитеррористической и антиэкстремистской направленности</w:t>
            </w:r>
          </w:p>
        </w:tc>
        <w:tc>
          <w:tcPr>
            <w:tcW w:w="2555" w:type="dxa"/>
            <w:gridSpan w:val="4"/>
            <w:vMerge w:val="restart"/>
            <w:tcBorders>
              <w:top w:val="single" w:sz="4" w:space="0" w:color="auto"/>
              <w:left w:val="single" w:sz="4" w:space="0" w:color="auto"/>
              <w:right w:val="single" w:sz="4" w:space="0" w:color="auto"/>
            </w:tcBorders>
          </w:tcPr>
          <w:p w:rsidR="00BC633F" w:rsidRDefault="00BC633F" w:rsidP="00DE4BD8">
            <w:pPr>
              <w:pStyle w:val="af3"/>
              <w:ind w:right="-126"/>
              <w:rPr>
                <w:rFonts w:ascii="Times New Roman" w:hAnsi="Times New Roman"/>
              </w:rPr>
            </w:pPr>
            <w:r w:rsidRPr="00866684">
              <w:rPr>
                <w:rFonts w:ascii="Times New Roman" w:hAnsi="Times New Roman"/>
              </w:rPr>
              <w:lastRenderedPageBreak/>
              <w:t xml:space="preserve">АТК  </w:t>
            </w:r>
          </w:p>
          <w:p w:rsidR="00BC633F" w:rsidRDefault="00BC633F" w:rsidP="00DE4BD8">
            <w:pPr>
              <w:pStyle w:val="af3"/>
              <w:ind w:right="-126"/>
              <w:rPr>
                <w:rFonts w:ascii="Times New Roman" w:hAnsi="Times New Roman"/>
              </w:rPr>
            </w:pPr>
            <w:r w:rsidRPr="00866684">
              <w:rPr>
                <w:rFonts w:ascii="Times New Roman" w:hAnsi="Times New Roman"/>
              </w:rPr>
              <w:t xml:space="preserve">Инсарского  муниципального района, </w:t>
            </w:r>
          </w:p>
          <w:p w:rsidR="00BC633F" w:rsidRDefault="00BC633F" w:rsidP="00DE4BD8">
            <w:pPr>
              <w:pStyle w:val="af3"/>
              <w:ind w:right="-126"/>
              <w:rPr>
                <w:rFonts w:ascii="Times New Roman" w:hAnsi="Times New Roman"/>
              </w:rPr>
            </w:pPr>
            <w:r w:rsidRPr="00866684">
              <w:rPr>
                <w:rFonts w:ascii="Times New Roman" w:hAnsi="Times New Roman"/>
              </w:rPr>
              <w:lastRenderedPageBreak/>
              <w:t xml:space="preserve">АНО </w:t>
            </w:r>
          </w:p>
          <w:p w:rsidR="00BC633F" w:rsidRDefault="00BC633F" w:rsidP="00DE4BD8">
            <w:pPr>
              <w:pStyle w:val="af3"/>
              <w:ind w:right="-126"/>
              <w:rPr>
                <w:rFonts w:ascii="Times New Roman" w:hAnsi="Times New Roman"/>
              </w:rPr>
            </w:pPr>
            <w:r>
              <w:rPr>
                <w:rFonts w:ascii="Times New Roman" w:hAnsi="Times New Roman"/>
              </w:rPr>
              <w:t>«Р</w:t>
            </w:r>
            <w:r w:rsidRPr="00866684">
              <w:rPr>
                <w:rFonts w:ascii="Times New Roman" w:hAnsi="Times New Roman"/>
              </w:rPr>
              <w:t xml:space="preserve">едакция </w:t>
            </w:r>
          </w:p>
          <w:p w:rsidR="00BC633F" w:rsidRDefault="00BC633F" w:rsidP="00DE4BD8">
            <w:pPr>
              <w:pStyle w:val="af3"/>
              <w:ind w:right="-126"/>
              <w:rPr>
                <w:rFonts w:ascii="Times New Roman" w:hAnsi="Times New Roman"/>
              </w:rPr>
            </w:pPr>
            <w:r w:rsidRPr="00866684">
              <w:rPr>
                <w:rFonts w:ascii="Times New Roman" w:hAnsi="Times New Roman"/>
              </w:rPr>
              <w:t xml:space="preserve">газеты </w:t>
            </w:r>
          </w:p>
          <w:p w:rsidR="00BC633F" w:rsidRPr="00866684" w:rsidRDefault="00BC633F" w:rsidP="00DE4BD8">
            <w:pPr>
              <w:pStyle w:val="af3"/>
              <w:ind w:right="-126"/>
              <w:rPr>
                <w:rFonts w:ascii="Times New Roman" w:hAnsi="Times New Roman"/>
              </w:rPr>
            </w:pPr>
            <w:r w:rsidRPr="00866684">
              <w:rPr>
                <w:rFonts w:ascii="Times New Roman" w:hAnsi="Times New Roman"/>
              </w:rPr>
              <w:t>"Инсарский вестник"</w:t>
            </w:r>
          </w:p>
        </w:tc>
        <w:tc>
          <w:tcPr>
            <w:tcW w:w="2268" w:type="dxa"/>
            <w:gridSpan w:val="4"/>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50" w:type="dxa"/>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37</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37</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96"/>
            </w:pPr>
            <w:r w:rsidRPr="00866684">
              <w:t>5</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435"/>
            </w:pPr>
            <w:r w:rsidRPr="00866684">
              <w:t>5</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93"/>
              <w:jc w:val="center"/>
            </w:pPr>
            <w:r>
              <w:t xml:space="preserve">     </w:t>
            </w:r>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80"/>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r w:rsidRPr="00866684">
              <w:t>4</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jc w:val="center"/>
            </w:pPr>
            <w:r w:rsidRPr="00866684">
              <w:t>4</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73"/>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2021</w:t>
            </w:r>
          </w:p>
        </w:tc>
        <w:tc>
          <w:tcPr>
            <w:tcW w:w="994" w:type="dxa"/>
            <w:tcBorders>
              <w:top w:val="single" w:sz="4" w:space="0" w:color="auto"/>
              <w:left w:val="single" w:sz="4" w:space="0" w:color="auto"/>
              <w:right w:val="single" w:sz="4" w:space="0" w:color="auto"/>
            </w:tcBorders>
          </w:tcPr>
          <w:p w:rsidR="00BC633F" w:rsidRPr="00866684" w:rsidRDefault="00BC633F" w:rsidP="00DE4BD8">
            <w:pPr>
              <w:jc w:val="center"/>
            </w:pPr>
            <w:r>
              <w:t>4</w:t>
            </w:r>
          </w:p>
        </w:tc>
        <w:tc>
          <w:tcPr>
            <w:tcW w:w="70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right w:val="single" w:sz="4" w:space="0" w:color="auto"/>
            </w:tcBorders>
          </w:tcPr>
          <w:p w:rsidR="00BC633F" w:rsidRPr="00866684" w:rsidRDefault="00BC633F" w:rsidP="00DE4BD8">
            <w:pPr>
              <w:jc w:val="center"/>
            </w:pPr>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7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right w:val="single" w:sz="4" w:space="0" w:color="auto"/>
            </w:tcBorders>
          </w:tcPr>
          <w:p w:rsidR="00BC633F" w:rsidRDefault="00BC633F" w:rsidP="00DE4BD8">
            <w:pPr>
              <w:jc w:val="center"/>
            </w:pPr>
            <w:r>
              <w:t>4</w:t>
            </w:r>
          </w:p>
        </w:tc>
        <w:tc>
          <w:tcPr>
            <w:tcW w:w="70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right w:val="single" w:sz="4" w:space="0" w:color="auto"/>
            </w:tcBorders>
          </w:tcPr>
          <w:p w:rsidR="00BC633F" w:rsidRDefault="00BC633F" w:rsidP="00DE4BD8">
            <w:pPr>
              <w:jc w:val="center"/>
            </w:pPr>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7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right w:val="single" w:sz="4" w:space="0" w:color="auto"/>
            </w:tcBorders>
          </w:tcPr>
          <w:p w:rsidR="00BC633F" w:rsidRDefault="00BC633F" w:rsidP="00DE4BD8">
            <w:pPr>
              <w:jc w:val="center"/>
            </w:pPr>
            <w:r>
              <w:t>4</w:t>
            </w:r>
          </w:p>
        </w:tc>
        <w:tc>
          <w:tcPr>
            <w:tcW w:w="70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right w:val="single" w:sz="4" w:space="0" w:color="auto"/>
            </w:tcBorders>
          </w:tcPr>
          <w:p w:rsidR="00BC633F" w:rsidRDefault="00BC633F" w:rsidP="00DE4BD8">
            <w:pPr>
              <w:jc w:val="center"/>
            </w:pPr>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7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right w:val="single" w:sz="4" w:space="0" w:color="auto"/>
            </w:tcBorders>
          </w:tcPr>
          <w:p w:rsidR="00BC633F" w:rsidRDefault="00BC633F" w:rsidP="00DE4BD8">
            <w:pPr>
              <w:jc w:val="center"/>
            </w:pPr>
            <w:r>
              <w:t>4</w:t>
            </w:r>
          </w:p>
        </w:tc>
        <w:tc>
          <w:tcPr>
            <w:tcW w:w="70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right w:val="single" w:sz="4" w:space="0" w:color="auto"/>
            </w:tcBorders>
          </w:tcPr>
          <w:p w:rsidR="00BC633F" w:rsidRDefault="00BC633F" w:rsidP="00DE4BD8">
            <w:pPr>
              <w:jc w:val="center"/>
            </w:pPr>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7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right w:val="single" w:sz="4" w:space="0" w:color="auto"/>
            </w:tcBorders>
          </w:tcPr>
          <w:p w:rsidR="00BC633F" w:rsidRDefault="00BC633F" w:rsidP="00DE4BD8">
            <w:pPr>
              <w:jc w:val="center"/>
            </w:pPr>
            <w:r>
              <w:t>4</w:t>
            </w:r>
          </w:p>
        </w:tc>
        <w:tc>
          <w:tcPr>
            <w:tcW w:w="70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769" w:type="dxa"/>
            <w:tcBorders>
              <w:top w:val="single" w:sz="4" w:space="0" w:color="auto"/>
              <w:left w:val="single" w:sz="4" w:space="0" w:color="auto"/>
              <w:right w:val="single" w:sz="4" w:space="0" w:color="auto"/>
            </w:tcBorders>
          </w:tcPr>
          <w:p w:rsidR="00BC633F" w:rsidRPr="00866684" w:rsidRDefault="00BC633F" w:rsidP="00DE4BD8">
            <w:pPr>
              <w:jc w:val="center"/>
            </w:pPr>
          </w:p>
        </w:tc>
        <w:tc>
          <w:tcPr>
            <w:tcW w:w="992" w:type="dxa"/>
            <w:gridSpan w:val="2"/>
            <w:tcBorders>
              <w:top w:val="single" w:sz="4" w:space="0" w:color="auto"/>
              <w:left w:val="single" w:sz="4" w:space="0" w:color="auto"/>
              <w:right w:val="single" w:sz="4" w:space="0" w:color="auto"/>
            </w:tcBorders>
          </w:tcPr>
          <w:p w:rsidR="00BC633F" w:rsidRDefault="00BC633F" w:rsidP="00DE4BD8">
            <w:pPr>
              <w:jc w:val="center"/>
            </w:pPr>
            <w:r>
              <w:t>4</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val="restart"/>
            <w:tcBorders>
              <w:top w:val="single" w:sz="4" w:space="0" w:color="auto"/>
              <w:right w:val="single" w:sz="4" w:space="0" w:color="auto"/>
            </w:tcBorders>
          </w:tcPr>
          <w:p w:rsidR="00BC633F" w:rsidRPr="00956D83" w:rsidRDefault="00BC633F" w:rsidP="00DE4BD8">
            <w:pPr>
              <w:pStyle w:val="af3"/>
              <w:jc w:val="center"/>
              <w:rPr>
                <w:rFonts w:ascii="Times New Roman" w:hAnsi="Times New Roman"/>
                <w:sz w:val="28"/>
                <w:szCs w:val="28"/>
              </w:rPr>
            </w:pPr>
            <w:r w:rsidRPr="00956D83">
              <w:rPr>
                <w:rFonts w:ascii="Times New Roman" w:hAnsi="Times New Roman"/>
                <w:sz w:val="28"/>
                <w:szCs w:val="28"/>
              </w:rPr>
              <w:t>4.2.</w:t>
            </w:r>
          </w:p>
        </w:tc>
        <w:tc>
          <w:tcPr>
            <w:tcW w:w="3367"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2555" w:type="dxa"/>
            <w:gridSpan w:val="4"/>
            <w:vMerge w:val="restart"/>
            <w:tcBorders>
              <w:top w:val="single" w:sz="4" w:space="0" w:color="auto"/>
              <w:left w:val="single" w:sz="4" w:space="0" w:color="auto"/>
              <w:right w:val="single" w:sz="4" w:space="0" w:color="auto"/>
            </w:tcBorders>
          </w:tcPr>
          <w:p w:rsidR="00BC633F" w:rsidRPr="00866684" w:rsidRDefault="00BC633F" w:rsidP="00DE4BD8">
            <w:pPr>
              <w:pStyle w:val="af3"/>
              <w:ind w:right="-126"/>
              <w:rPr>
                <w:rFonts w:ascii="Times New Roman" w:hAnsi="Times New Roman"/>
              </w:rPr>
            </w:pPr>
            <w:r w:rsidRPr="00866684">
              <w:rPr>
                <w:rFonts w:ascii="Times New Roman" w:hAnsi="Times New Roman"/>
              </w:rPr>
              <w:t>Администрация  Инсарского  муниципального района</w:t>
            </w:r>
          </w:p>
        </w:tc>
        <w:tc>
          <w:tcPr>
            <w:tcW w:w="2268" w:type="dxa"/>
            <w:gridSpan w:val="4"/>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50" w:type="dxa"/>
            <w:vMerge w:val="restart"/>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27</w:t>
            </w:r>
          </w:p>
        </w:tc>
        <w:tc>
          <w:tcPr>
            <w:tcW w:w="70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27</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3</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480"/>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t>3</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r>
              <w:t>3</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51"/>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2021</w:t>
            </w:r>
          </w:p>
        </w:tc>
        <w:tc>
          <w:tcPr>
            <w:tcW w:w="994" w:type="dxa"/>
            <w:tcBorders>
              <w:top w:val="single" w:sz="4" w:space="0" w:color="auto"/>
              <w:left w:val="single" w:sz="4" w:space="0" w:color="auto"/>
              <w:right w:val="single" w:sz="4" w:space="0" w:color="auto"/>
            </w:tcBorders>
          </w:tcPr>
          <w:p w:rsidR="00BC633F" w:rsidRPr="00866684" w:rsidRDefault="00BC633F" w:rsidP="00DE4BD8">
            <w:r>
              <w:t>3</w:t>
            </w:r>
          </w:p>
        </w:tc>
        <w:tc>
          <w:tcPr>
            <w:tcW w:w="70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right w:val="single" w:sz="4" w:space="0" w:color="auto"/>
            </w:tcBorders>
          </w:tcPr>
          <w:p w:rsidR="00BC633F" w:rsidRPr="00866684" w:rsidRDefault="00BC633F" w:rsidP="00DE4BD8">
            <w:r>
              <w:t>3</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51"/>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right w:val="single" w:sz="4" w:space="0" w:color="auto"/>
            </w:tcBorders>
          </w:tcPr>
          <w:p w:rsidR="00BC633F" w:rsidRDefault="00BC633F" w:rsidP="00DE4BD8">
            <w:r>
              <w:t>3</w:t>
            </w:r>
          </w:p>
        </w:tc>
        <w:tc>
          <w:tcPr>
            <w:tcW w:w="70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right w:val="single" w:sz="4" w:space="0" w:color="auto"/>
            </w:tcBorders>
          </w:tcPr>
          <w:p w:rsidR="00BC633F" w:rsidRDefault="00BC633F" w:rsidP="00DE4BD8">
            <w:r>
              <w:t>3</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51"/>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right w:val="single" w:sz="4" w:space="0" w:color="auto"/>
            </w:tcBorders>
          </w:tcPr>
          <w:p w:rsidR="00BC633F" w:rsidRDefault="00BC633F" w:rsidP="00DE4BD8">
            <w:r>
              <w:t>3</w:t>
            </w:r>
          </w:p>
        </w:tc>
        <w:tc>
          <w:tcPr>
            <w:tcW w:w="70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right w:val="single" w:sz="4" w:space="0" w:color="auto"/>
            </w:tcBorders>
          </w:tcPr>
          <w:p w:rsidR="00BC633F" w:rsidRDefault="00BC633F" w:rsidP="00DE4BD8">
            <w:r>
              <w:t>3</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51"/>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right w:val="single" w:sz="4" w:space="0" w:color="auto"/>
            </w:tcBorders>
          </w:tcPr>
          <w:p w:rsidR="00BC633F" w:rsidRDefault="00BC633F" w:rsidP="00DE4BD8">
            <w:r>
              <w:t>3</w:t>
            </w:r>
          </w:p>
        </w:tc>
        <w:tc>
          <w:tcPr>
            <w:tcW w:w="70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right w:val="single" w:sz="4" w:space="0" w:color="auto"/>
            </w:tcBorders>
          </w:tcPr>
          <w:p w:rsidR="00BC633F" w:rsidRDefault="00BC633F" w:rsidP="00DE4BD8">
            <w:r>
              <w:t>3</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51"/>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55"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13" w:type="dxa"/>
            <w:gridSpan w:val="3"/>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right w:val="single" w:sz="4" w:space="0" w:color="auto"/>
            </w:tcBorders>
          </w:tcPr>
          <w:p w:rsidR="00BC633F" w:rsidRDefault="00BC633F" w:rsidP="00DE4BD8">
            <w:r>
              <w:t>3</w:t>
            </w:r>
          </w:p>
        </w:tc>
        <w:tc>
          <w:tcPr>
            <w:tcW w:w="70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right w:val="single" w:sz="4" w:space="0" w:color="auto"/>
            </w:tcBorders>
          </w:tcPr>
          <w:p w:rsidR="00BC633F" w:rsidRDefault="00BC633F" w:rsidP="00DE4BD8">
            <w:r>
              <w:t>3</w:t>
            </w:r>
          </w:p>
        </w:tc>
        <w:tc>
          <w:tcPr>
            <w:tcW w:w="788" w:type="dxa"/>
            <w:gridSpan w:val="2"/>
            <w:tcBorders>
              <w:top w:val="single" w:sz="4" w:space="0" w:color="auto"/>
              <w:left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15725" w:type="dxa"/>
            <w:gridSpan w:val="22"/>
            <w:tcBorders>
              <w:top w:val="single" w:sz="4" w:space="0" w:color="auto"/>
              <w:bottom w:val="single" w:sz="4" w:space="0" w:color="auto"/>
            </w:tcBorders>
          </w:tcPr>
          <w:p w:rsidR="00BC633F" w:rsidRDefault="00BC633F" w:rsidP="00DE4BD8">
            <w:pPr>
              <w:pStyle w:val="1"/>
              <w:rPr>
                <w:rFonts w:ascii="Times New Roman" w:hAnsi="Times New Roman"/>
                <w:sz w:val="24"/>
                <w:szCs w:val="24"/>
              </w:rPr>
            </w:pPr>
          </w:p>
          <w:p w:rsidR="00BC633F" w:rsidRPr="00E923E2" w:rsidRDefault="00BC633F" w:rsidP="00DE4BD8">
            <w:pPr>
              <w:pStyle w:val="1"/>
              <w:rPr>
                <w:rFonts w:ascii="Times New Roman" w:hAnsi="Times New Roman"/>
                <w:color w:val="auto"/>
                <w:sz w:val="24"/>
                <w:szCs w:val="24"/>
              </w:rPr>
            </w:pPr>
            <w:r w:rsidRPr="00E923E2">
              <w:rPr>
                <w:rFonts w:ascii="Times New Roman" w:hAnsi="Times New Roman"/>
                <w:color w:val="auto"/>
                <w:sz w:val="24"/>
                <w:szCs w:val="24"/>
              </w:rPr>
              <w:t>5. Поддержка деятельности общественных объединений, создаваемых в целях профилактики экстремизма</w:t>
            </w: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5.1.</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 xml:space="preserve">Участие представителей общественных объединений, представителей актива населенных пунктов в совещательных и экспертных </w:t>
            </w:r>
            <w:r w:rsidRPr="00866684">
              <w:rPr>
                <w:rFonts w:ascii="Times New Roman" w:hAnsi="Times New Roman"/>
              </w:rPr>
              <w:lastRenderedPageBreak/>
              <w:t>комиссиях, создаваемых органами местного самоуправления</w:t>
            </w:r>
          </w:p>
        </w:tc>
        <w:tc>
          <w:tcPr>
            <w:tcW w:w="2563" w:type="dxa"/>
            <w:gridSpan w:val="5"/>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lastRenderedPageBreak/>
              <w:t>Администрация  Инсар</w:t>
            </w:r>
            <w:r>
              <w:rPr>
                <w:rFonts w:ascii="Times New Roman" w:hAnsi="Times New Roman"/>
              </w:rPr>
              <w:t>ского  муниципал</w:t>
            </w:r>
            <w:r w:rsidRPr="00866684">
              <w:rPr>
                <w:rFonts w:ascii="Times New Roman" w:hAnsi="Times New Roman"/>
              </w:rPr>
              <w:t>ьного района</w:t>
            </w:r>
          </w:p>
        </w:tc>
        <w:tc>
          <w:tcPr>
            <w:tcW w:w="2268"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50"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tcBorders>
              <w:top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lastRenderedPageBreak/>
              <w:t>5.2.</w:t>
            </w:r>
          </w:p>
        </w:tc>
        <w:tc>
          <w:tcPr>
            <w:tcW w:w="3367"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Привлечение представителей традиционных конфессий, общественных объединений к работе по социальной реабилитации и адаптации лиц, осужденных за совершение преступлений террористического и экстремистского характера</w:t>
            </w:r>
          </w:p>
        </w:tc>
        <w:tc>
          <w:tcPr>
            <w:tcW w:w="2563" w:type="dxa"/>
            <w:gridSpan w:val="5"/>
            <w:tcBorders>
              <w:top w:val="single" w:sz="4" w:space="0" w:color="auto"/>
              <w:left w:val="single" w:sz="4" w:space="0" w:color="auto"/>
              <w:bottom w:val="single" w:sz="4" w:space="0" w:color="auto"/>
              <w:right w:val="single" w:sz="4" w:space="0" w:color="auto"/>
            </w:tcBorders>
          </w:tcPr>
          <w:p w:rsidR="00BC633F" w:rsidRDefault="00BC633F" w:rsidP="00DE4BD8">
            <w:pPr>
              <w:pStyle w:val="af3"/>
              <w:rPr>
                <w:rFonts w:ascii="Times New Roman" w:hAnsi="Times New Roman"/>
              </w:rPr>
            </w:pPr>
            <w:r w:rsidRPr="00866684">
              <w:rPr>
                <w:rFonts w:ascii="Times New Roman" w:hAnsi="Times New Roman"/>
              </w:rPr>
              <w:t xml:space="preserve">АТК  </w:t>
            </w:r>
          </w:p>
          <w:p w:rsidR="00BC633F" w:rsidRPr="00866684" w:rsidRDefault="00BC633F" w:rsidP="00DE4BD8">
            <w:pPr>
              <w:pStyle w:val="af3"/>
              <w:rPr>
                <w:rFonts w:ascii="Times New Roman" w:hAnsi="Times New Roman"/>
              </w:rPr>
            </w:pPr>
            <w:r w:rsidRPr="00866684">
              <w:rPr>
                <w:rFonts w:ascii="Times New Roman" w:hAnsi="Times New Roman"/>
              </w:rPr>
              <w:t>Инсарского  муниципального района</w:t>
            </w:r>
          </w:p>
        </w:tc>
        <w:tc>
          <w:tcPr>
            <w:tcW w:w="2268" w:type="dxa"/>
            <w:gridSpan w:val="4"/>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850"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w:t>
            </w:r>
            <w:r>
              <w:rPr>
                <w:rFonts w:ascii="Times New Roman" w:hAnsi="Times New Roman"/>
              </w:rPr>
              <w:t>5</w:t>
            </w: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val="restart"/>
            <w:tcBorders>
              <w:top w:val="single" w:sz="4" w:space="0" w:color="auto"/>
              <w:right w:val="single" w:sz="4" w:space="0" w:color="auto"/>
            </w:tcBorders>
          </w:tcPr>
          <w:p w:rsidR="00BC633F" w:rsidRDefault="00BC633F" w:rsidP="00DE4BD8">
            <w:pPr>
              <w:pStyle w:val="af3"/>
              <w:rPr>
                <w:rFonts w:ascii="Times New Roman" w:hAnsi="Times New Roman"/>
                <w:sz w:val="28"/>
                <w:szCs w:val="28"/>
              </w:rPr>
            </w:pPr>
          </w:p>
          <w:p w:rsidR="00BC633F" w:rsidRPr="00C678EA" w:rsidRDefault="00BC633F" w:rsidP="00DE4BD8"/>
        </w:tc>
        <w:tc>
          <w:tcPr>
            <w:tcW w:w="3367"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r w:rsidRPr="00866684">
              <w:rPr>
                <w:rFonts w:ascii="Times New Roman" w:hAnsi="Times New Roman"/>
              </w:rPr>
              <w:t>Всего:</w:t>
            </w:r>
          </w:p>
        </w:tc>
        <w:tc>
          <w:tcPr>
            <w:tcW w:w="2563" w:type="dxa"/>
            <w:gridSpan w:val="5"/>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val="restart"/>
            <w:tcBorders>
              <w:top w:val="single" w:sz="4" w:space="0" w:color="auto"/>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rPr>
                <w:rFonts w:ascii="Times New Roman" w:hAnsi="Times New Roman"/>
                <w:b/>
              </w:rPr>
            </w:pPr>
            <w:r>
              <w:rPr>
                <w:rFonts w:ascii="Times New Roman" w:hAnsi="Times New Roman"/>
              </w:rPr>
              <w:t xml:space="preserve">     </w:t>
            </w:r>
            <w:r w:rsidRPr="00FE7F8F">
              <w:rPr>
                <w:rFonts w:ascii="Times New Roman" w:hAnsi="Times New Roman"/>
                <w:b/>
              </w:rPr>
              <w:t>180,0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FE7F8F" w:rsidRDefault="00BC633F" w:rsidP="00DE4BD8">
            <w:pPr>
              <w:pStyle w:val="af3"/>
              <w:jc w:val="center"/>
              <w:rPr>
                <w:rFonts w:ascii="Times New Roman" w:hAnsi="Times New Roman"/>
                <w:b/>
              </w:rPr>
            </w:pPr>
            <w:r w:rsidRPr="00FE7F8F">
              <w:rPr>
                <w:rFonts w:ascii="Times New Roman" w:hAnsi="Times New Roman"/>
                <w:b/>
              </w:rPr>
              <w:t xml:space="preserve">  180,0</w:t>
            </w:r>
          </w:p>
        </w:tc>
        <w:tc>
          <w:tcPr>
            <w:tcW w:w="788" w:type="dxa"/>
            <w:gridSpan w:val="2"/>
            <w:tcBorders>
              <w:top w:val="single" w:sz="4" w:space="0" w:color="auto"/>
              <w:left w:val="single" w:sz="4" w:space="0" w:color="auto"/>
              <w:bottom w:val="single" w:sz="4" w:space="0" w:color="auto"/>
            </w:tcBorders>
          </w:tcPr>
          <w:p w:rsidR="00BC633F" w:rsidRPr="00FE7F8F" w:rsidRDefault="00BC633F" w:rsidP="00DE4BD8">
            <w:pPr>
              <w:pStyle w:val="af3"/>
              <w:rPr>
                <w:rFonts w:ascii="Times New Roman" w:hAnsi="Times New Roman"/>
                <w:b/>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2017</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r>
              <w:rPr>
                <w:rFonts w:ascii="Times New Roman" w:hAnsi="Times New Roman"/>
              </w:rPr>
              <w:t xml:space="preserve">      </w:t>
            </w:r>
            <w:r w:rsidRPr="00866684">
              <w:rPr>
                <w:rFonts w:ascii="Times New Roman" w:hAnsi="Times New Roman"/>
              </w:rPr>
              <w:t>20</w:t>
            </w: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 xml:space="preserve">    </w:t>
            </w:r>
            <w:r w:rsidRPr="00866684">
              <w:rPr>
                <w:rFonts w:ascii="Times New Roman" w:hAnsi="Times New Roman"/>
              </w:rPr>
              <w:t>20</w:t>
            </w:r>
            <w:r>
              <w:rPr>
                <w:rFonts w:ascii="Times New Roman" w:hAnsi="Times New Roman"/>
              </w:rPr>
              <w:t>,0</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2018</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20</w:t>
            </w:r>
            <w:r>
              <w:t>,0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41"/>
            </w:pPr>
            <w:r w:rsidRPr="00866684">
              <w:t>20</w:t>
            </w:r>
            <w:r>
              <w:t>,0</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2019</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20</w:t>
            </w:r>
            <w:r>
              <w:t>,0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41"/>
            </w:pPr>
            <w:r w:rsidRPr="00866684">
              <w:t>20</w:t>
            </w:r>
            <w:r>
              <w:t>,0</w:t>
            </w:r>
          </w:p>
        </w:tc>
        <w:tc>
          <w:tcPr>
            <w:tcW w:w="788" w:type="dxa"/>
            <w:gridSpan w:val="2"/>
            <w:tcBorders>
              <w:top w:val="single" w:sz="4" w:space="0" w:color="auto"/>
              <w:left w:val="single" w:sz="4" w:space="0" w:color="auto"/>
              <w:bottom w:val="single" w:sz="4" w:space="0" w:color="auto"/>
            </w:tcBorders>
          </w:tcPr>
          <w:p w:rsidR="00BC633F" w:rsidRPr="00956D83" w:rsidRDefault="00BC633F" w:rsidP="00DE4BD8">
            <w:pPr>
              <w:pStyle w:val="af3"/>
              <w:rPr>
                <w:rFonts w:ascii="Times New Roman" w:hAnsi="Times New Roman"/>
                <w:sz w:val="28"/>
                <w:szCs w:val="28"/>
              </w:rPr>
            </w:pPr>
          </w:p>
        </w:tc>
      </w:tr>
      <w:tr w:rsidR="00BC633F" w:rsidRPr="00956D83" w:rsidTr="00DE4BD8">
        <w:trPr>
          <w:trHeight w:val="380"/>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2020</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rsidRPr="00866684">
              <w:t>20</w:t>
            </w:r>
            <w:r>
              <w:t>,0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41"/>
            </w:pPr>
            <w:r w:rsidRPr="00866684">
              <w:t>20</w:t>
            </w:r>
            <w:r>
              <w:t>,0</w:t>
            </w:r>
          </w:p>
        </w:tc>
        <w:tc>
          <w:tcPr>
            <w:tcW w:w="788" w:type="dxa"/>
            <w:gridSpan w:val="2"/>
            <w:tcBorders>
              <w:top w:val="single" w:sz="4" w:space="0" w:color="auto"/>
              <w:left w:val="single" w:sz="4" w:space="0" w:color="auto"/>
              <w:bottom w:val="single" w:sz="4" w:space="0" w:color="auto"/>
            </w:tcBorders>
          </w:tcPr>
          <w:p w:rsidR="00BC633F" w:rsidRPr="00F50F1C" w:rsidRDefault="00BC633F" w:rsidP="00DE4BD8"/>
        </w:tc>
      </w:tr>
      <w:tr w:rsidR="00BC633F" w:rsidRPr="00956D83" w:rsidTr="00DE4BD8">
        <w:trPr>
          <w:trHeight w:val="263"/>
        </w:trPr>
        <w:tc>
          <w:tcPr>
            <w:tcW w:w="582" w:type="dxa"/>
            <w:vMerge/>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vMerge/>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sidRPr="00866684">
              <w:rPr>
                <w:rFonts w:ascii="Times New Roman" w:hAnsi="Times New Roman"/>
              </w:rPr>
              <w:t>2021</w:t>
            </w:r>
          </w:p>
        </w:tc>
        <w:tc>
          <w:tcPr>
            <w:tcW w:w="994" w:type="dxa"/>
            <w:tcBorders>
              <w:top w:val="single" w:sz="4" w:space="0" w:color="auto"/>
              <w:left w:val="single" w:sz="4" w:space="0" w:color="auto"/>
              <w:bottom w:val="single" w:sz="4" w:space="0" w:color="auto"/>
              <w:right w:val="single" w:sz="4" w:space="0" w:color="auto"/>
            </w:tcBorders>
          </w:tcPr>
          <w:p w:rsidR="00BC633F" w:rsidRPr="00866684" w:rsidRDefault="00BC633F" w:rsidP="00DE4BD8">
            <w:r>
              <w:t>20,0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Pr="00866684" w:rsidRDefault="00BC633F" w:rsidP="00DE4BD8">
            <w:pPr>
              <w:ind w:firstLine="341"/>
            </w:pPr>
            <w:r>
              <w:t>20,0</w:t>
            </w: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tc>
      </w:tr>
      <w:tr w:rsidR="00BC633F" w:rsidRPr="00956D83" w:rsidTr="00DE4BD8">
        <w:trPr>
          <w:trHeight w:val="26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2022</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r>
              <w:t>20,0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ind w:firstLine="341"/>
            </w:pPr>
            <w:r>
              <w:t>20,0</w:t>
            </w: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tc>
      </w:tr>
      <w:tr w:rsidR="00BC633F" w:rsidRPr="00956D83" w:rsidTr="00DE4BD8">
        <w:trPr>
          <w:trHeight w:val="26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2023</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r>
              <w:t>20,0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ind w:firstLine="341"/>
            </w:pPr>
            <w:r>
              <w:t>20,0</w:t>
            </w: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tc>
      </w:tr>
      <w:tr w:rsidR="00BC633F" w:rsidRPr="00956D83" w:rsidTr="00DE4BD8">
        <w:trPr>
          <w:trHeight w:val="263"/>
        </w:trPr>
        <w:tc>
          <w:tcPr>
            <w:tcW w:w="582" w:type="dxa"/>
            <w:tcBorders>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jc w:val="center"/>
              <w:rPr>
                <w:rFonts w:ascii="Times New Roman" w:hAnsi="Times New Roman"/>
              </w:rPr>
            </w:pPr>
            <w:r>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r>
              <w:t>20,0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ind w:firstLine="341"/>
            </w:pPr>
            <w:r>
              <w:t>20,0</w:t>
            </w: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tc>
      </w:tr>
      <w:tr w:rsidR="00BC633F" w:rsidRPr="00956D83" w:rsidTr="00DE4BD8">
        <w:trPr>
          <w:trHeight w:val="263"/>
        </w:trPr>
        <w:tc>
          <w:tcPr>
            <w:tcW w:w="582" w:type="dxa"/>
            <w:tcBorders>
              <w:bottom w:val="single" w:sz="4" w:space="0" w:color="auto"/>
              <w:right w:val="single" w:sz="4" w:space="0" w:color="auto"/>
            </w:tcBorders>
          </w:tcPr>
          <w:p w:rsidR="00BC633F" w:rsidRPr="00956D83" w:rsidRDefault="00BC633F" w:rsidP="00DE4BD8">
            <w:pPr>
              <w:pStyle w:val="af3"/>
              <w:rPr>
                <w:rFonts w:ascii="Times New Roman" w:hAnsi="Times New Roman"/>
                <w:sz w:val="28"/>
                <w:szCs w:val="28"/>
              </w:rPr>
            </w:pPr>
          </w:p>
        </w:tc>
        <w:tc>
          <w:tcPr>
            <w:tcW w:w="3367" w:type="dxa"/>
            <w:tcBorders>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563" w:type="dxa"/>
            <w:gridSpan w:val="5"/>
            <w:tcBorders>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2268" w:type="dxa"/>
            <w:gridSpan w:val="4"/>
            <w:tcBorders>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05" w:type="dxa"/>
            <w:gridSpan w:val="2"/>
            <w:tcBorders>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850" w:type="dxa"/>
            <w:tcBorders>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BC633F" w:rsidRDefault="00BC633F" w:rsidP="00DE4BD8">
            <w:pPr>
              <w:pStyle w:val="af3"/>
              <w:jc w:val="center"/>
              <w:rPr>
                <w:rFonts w:ascii="Times New Roman" w:hAnsi="Times New Roman"/>
              </w:rPr>
            </w:pPr>
            <w:r>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BC633F" w:rsidRDefault="00BC633F" w:rsidP="00DE4BD8">
            <w:r>
              <w:t>20,0</w:t>
            </w:r>
          </w:p>
        </w:tc>
        <w:tc>
          <w:tcPr>
            <w:tcW w:w="70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BC633F" w:rsidRPr="00866684" w:rsidRDefault="00BC633F" w:rsidP="00DE4BD8">
            <w:pPr>
              <w:pStyle w:val="af3"/>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C633F" w:rsidRDefault="00BC633F" w:rsidP="00DE4BD8">
            <w:pPr>
              <w:ind w:firstLine="341"/>
            </w:pPr>
            <w:r>
              <w:t>20,0</w:t>
            </w:r>
          </w:p>
        </w:tc>
        <w:tc>
          <w:tcPr>
            <w:tcW w:w="788" w:type="dxa"/>
            <w:gridSpan w:val="2"/>
            <w:tcBorders>
              <w:top w:val="single" w:sz="4" w:space="0" w:color="auto"/>
              <w:left w:val="single" w:sz="4" w:space="0" w:color="auto"/>
              <w:bottom w:val="single" w:sz="4" w:space="0" w:color="auto"/>
            </w:tcBorders>
          </w:tcPr>
          <w:p w:rsidR="00BC633F" w:rsidRDefault="00BC633F" w:rsidP="00DE4BD8">
            <w:pPr>
              <w:rPr>
                <w:sz w:val="28"/>
                <w:szCs w:val="28"/>
              </w:rPr>
            </w:pPr>
          </w:p>
        </w:tc>
      </w:tr>
    </w:tbl>
    <w:p w:rsidR="00BC633F" w:rsidRPr="00956D83" w:rsidRDefault="00BC633F" w:rsidP="00BC633F">
      <w:pPr>
        <w:rPr>
          <w:sz w:val="28"/>
          <w:szCs w:val="28"/>
        </w:rPr>
      </w:pPr>
    </w:p>
    <w:p w:rsidR="00BC633F" w:rsidRPr="00956D83" w:rsidRDefault="00BC633F" w:rsidP="00BC633F">
      <w:pPr>
        <w:rPr>
          <w:sz w:val="28"/>
          <w:szCs w:val="28"/>
        </w:rPr>
      </w:pPr>
    </w:p>
    <w:p w:rsidR="00BC633F" w:rsidRDefault="00BC633F" w:rsidP="002F7252"/>
    <w:p w:rsidR="00E923E2" w:rsidRDefault="00E923E2" w:rsidP="002F7252"/>
    <w:p w:rsidR="00E923E2" w:rsidRDefault="00E923E2" w:rsidP="002F7252"/>
    <w:p w:rsidR="00E923E2" w:rsidRDefault="00E923E2" w:rsidP="002F7252"/>
    <w:p w:rsidR="00E923E2" w:rsidRDefault="00E923E2" w:rsidP="002F7252"/>
    <w:p w:rsidR="00E923E2" w:rsidRDefault="00E923E2" w:rsidP="002F7252"/>
    <w:p w:rsidR="00E923E2" w:rsidRDefault="00E923E2" w:rsidP="002F7252"/>
    <w:p w:rsidR="00DE4BD8" w:rsidRDefault="00DE4BD8" w:rsidP="002F7252">
      <w:pPr>
        <w:sectPr w:rsidR="00DE4BD8" w:rsidSect="00DE4BD8">
          <w:pgSz w:w="16837" w:h="11905" w:orient="landscape"/>
          <w:pgMar w:top="799" w:right="1440" w:bottom="799" w:left="1440" w:header="720" w:footer="720" w:gutter="0"/>
          <w:cols w:space="720"/>
          <w:noEndnote/>
        </w:sectPr>
      </w:pP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lastRenderedPageBreak/>
        <w:t>АДМИНИСТРАЦИЯ</w:t>
      </w: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t>ИНСАРСКОГО  МУНИЦИПАЛЬНОГО РАЙОНА</w:t>
      </w: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t>РЕСПУБЛИКИ МОРДОВИЯ</w:t>
      </w:r>
    </w:p>
    <w:p w:rsidR="005614B7" w:rsidRPr="005614B7" w:rsidRDefault="005614B7" w:rsidP="005614B7">
      <w:pPr>
        <w:pStyle w:val="ab"/>
        <w:jc w:val="center"/>
        <w:rPr>
          <w:rFonts w:ascii="Times New Roman" w:hAnsi="Times New Roman"/>
          <w:b/>
          <w:sz w:val="24"/>
          <w:szCs w:val="24"/>
        </w:rPr>
      </w:pPr>
    </w:p>
    <w:p w:rsidR="005614B7" w:rsidRDefault="005614B7" w:rsidP="005614B7">
      <w:pPr>
        <w:pStyle w:val="ab"/>
        <w:jc w:val="center"/>
        <w:rPr>
          <w:rFonts w:ascii="Times New Roman" w:hAnsi="Times New Roman"/>
          <w:b/>
          <w:sz w:val="24"/>
          <w:szCs w:val="24"/>
        </w:rPr>
      </w:pPr>
      <w:proofErr w:type="gramStart"/>
      <w:r w:rsidRPr="005614B7">
        <w:rPr>
          <w:rFonts w:ascii="Times New Roman" w:hAnsi="Times New Roman"/>
          <w:b/>
          <w:sz w:val="24"/>
          <w:szCs w:val="24"/>
        </w:rPr>
        <w:t>П</w:t>
      </w:r>
      <w:proofErr w:type="gramEnd"/>
      <w:r w:rsidRPr="005614B7">
        <w:rPr>
          <w:rFonts w:ascii="Times New Roman" w:hAnsi="Times New Roman"/>
          <w:b/>
          <w:sz w:val="24"/>
          <w:szCs w:val="24"/>
        </w:rPr>
        <w:t xml:space="preserve"> О С Т А Н О В Л Е Н И Е</w:t>
      </w:r>
    </w:p>
    <w:p w:rsidR="005614B7" w:rsidRPr="005614B7" w:rsidRDefault="005614B7" w:rsidP="005614B7">
      <w:pPr>
        <w:pStyle w:val="ab"/>
        <w:jc w:val="center"/>
        <w:rPr>
          <w:rFonts w:ascii="Times New Roman" w:hAnsi="Times New Roman"/>
          <w:b/>
          <w:sz w:val="24"/>
          <w:szCs w:val="24"/>
        </w:rPr>
      </w:pPr>
    </w:p>
    <w:p w:rsidR="005614B7" w:rsidRPr="005614B7" w:rsidRDefault="005614B7" w:rsidP="005614B7">
      <w:pPr>
        <w:jc w:val="center"/>
      </w:pPr>
      <w:r w:rsidRPr="005614B7">
        <w:t>г. Инсар</w:t>
      </w:r>
    </w:p>
    <w:p w:rsidR="005614B7" w:rsidRPr="005614B7" w:rsidRDefault="005614B7" w:rsidP="005614B7">
      <w:pPr>
        <w:rPr>
          <w:b/>
          <w:u w:val="single"/>
        </w:rPr>
      </w:pPr>
    </w:p>
    <w:p w:rsidR="005614B7" w:rsidRPr="005614B7" w:rsidRDefault="005614B7" w:rsidP="005614B7">
      <w:pPr>
        <w:rPr>
          <w:b/>
        </w:rPr>
      </w:pPr>
      <w:r w:rsidRPr="005614B7">
        <w:rPr>
          <w:b/>
        </w:rPr>
        <w:t>от 30 декабря 2022 г.                                                                                                                     № 525</w:t>
      </w:r>
    </w:p>
    <w:p w:rsidR="005614B7" w:rsidRPr="005614B7" w:rsidRDefault="005614B7" w:rsidP="005614B7">
      <w:pPr>
        <w:rPr>
          <w:b/>
          <w:u w:val="single"/>
        </w:rPr>
      </w:pP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Об утверждении методики расчета</w:t>
      </w:r>
    </w:p>
    <w:p w:rsidR="005614B7" w:rsidRPr="005614B7" w:rsidRDefault="005614B7" w:rsidP="005614B7">
      <w:pPr>
        <w:pStyle w:val="ab"/>
        <w:rPr>
          <w:rFonts w:ascii="Times New Roman" w:hAnsi="Times New Roman"/>
          <w:sz w:val="24"/>
          <w:szCs w:val="24"/>
        </w:rPr>
      </w:pPr>
      <w:proofErr w:type="gramStart"/>
      <w:r w:rsidRPr="005614B7">
        <w:rPr>
          <w:rFonts w:ascii="Times New Roman" w:hAnsi="Times New Roman"/>
          <w:sz w:val="24"/>
          <w:szCs w:val="24"/>
        </w:rPr>
        <w:t xml:space="preserve">размера платы, взимаемой с родителей (законных </w:t>
      </w:r>
      <w:proofErr w:type="gramEnd"/>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представителей) за присмотр и уход за детьми</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в дошкольных образовательных учреждениях и  </w:t>
      </w:r>
    </w:p>
    <w:p w:rsidR="005614B7" w:rsidRPr="005614B7" w:rsidRDefault="005614B7" w:rsidP="005614B7">
      <w:pPr>
        <w:pStyle w:val="ab"/>
        <w:rPr>
          <w:rFonts w:ascii="Times New Roman" w:hAnsi="Times New Roman"/>
          <w:sz w:val="24"/>
          <w:szCs w:val="24"/>
        </w:rPr>
      </w:pPr>
      <w:proofErr w:type="gramStart"/>
      <w:r w:rsidRPr="005614B7">
        <w:rPr>
          <w:rFonts w:ascii="Times New Roman" w:hAnsi="Times New Roman"/>
          <w:sz w:val="24"/>
          <w:szCs w:val="24"/>
        </w:rPr>
        <w:t>организациях</w:t>
      </w:r>
      <w:proofErr w:type="gramEnd"/>
      <w:r w:rsidRPr="005614B7">
        <w:rPr>
          <w:rFonts w:ascii="Times New Roman" w:hAnsi="Times New Roman"/>
          <w:sz w:val="24"/>
          <w:szCs w:val="24"/>
        </w:rPr>
        <w:t xml:space="preserve"> Инсарского муниципального района, </w:t>
      </w:r>
    </w:p>
    <w:p w:rsidR="005614B7" w:rsidRPr="005614B7" w:rsidRDefault="005614B7" w:rsidP="005614B7">
      <w:pPr>
        <w:pStyle w:val="ab"/>
        <w:rPr>
          <w:rFonts w:ascii="Times New Roman" w:hAnsi="Times New Roman"/>
          <w:sz w:val="24"/>
          <w:szCs w:val="24"/>
        </w:rPr>
      </w:pPr>
      <w:proofErr w:type="gramStart"/>
      <w:r w:rsidRPr="005614B7">
        <w:rPr>
          <w:rFonts w:ascii="Times New Roman" w:hAnsi="Times New Roman"/>
          <w:sz w:val="24"/>
          <w:szCs w:val="24"/>
        </w:rPr>
        <w:t>реализующих</w:t>
      </w:r>
      <w:proofErr w:type="gramEnd"/>
      <w:r w:rsidRPr="005614B7">
        <w:rPr>
          <w:rFonts w:ascii="Times New Roman" w:hAnsi="Times New Roman"/>
          <w:sz w:val="24"/>
          <w:szCs w:val="24"/>
        </w:rPr>
        <w:t xml:space="preserve"> образовательную программу </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дошкольного образования</w:t>
      </w: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ind w:firstLine="709"/>
        <w:jc w:val="both"/>
      </w:pPr>
      <w:r w:rsidRPr="005614B7">
        <w:rPr>
          <w:bCs/>
        </w:rPr>
        <w:t>В соответствии с</w:t>
      </w:r>
      <w:r w:rsidRPr="005614B7">
        <w:t xml:space="preserve"> Федеральным законом от 29.12.2012 г. №273-ФЗ «Об образовании в Российской Федерации», администрация Инсарского муниципального района</w:t>
      </w:r>
    </w:p>
    <w:p w:rsidR="005614B7" w:rsidRPr="005614B7" w:rsidRDefault="005614B7" w:rsidP="005614B7">
      <w:pPr>
        <w:ind w:firstLine="709"/>
        <w:jc w:val="both"/>
      </w:pPr>
    </w:p>
    <w:p w:rsidR="005614B7" w:rsidRPr="005614B7" w:rsidRDefault="005614B7" w:rsidP="005614B7">
      <w:pPr>
        <w:ind w:firstLine="709"/>
        <w:jc w:val="center"/>
      </w:pPr>
      <w:r w:rsidRPr="005614B7">
        <w:t>ПОСТАНОВЛЯЕТ:</w:t>
      </w:r>
    </w:p>
    <w:p w:rsidR="005614B7" w:rsidRPr="005614B7" w:rsidRDefault="005614B7" w:rsidP="005614B7">
      <w:pPr>
        <w:ind w:firstLine="851"/>
        <w:jc w:val="center"/>
      </w:pP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bCs/>
          <w:sz w:val="24"/>
          <w:szCs w:val="24"/>
        </w:rPr>
        <w:t xml:space="preserve">1. Утвердить прилагаемую методику расчета размера платы, взимаемой с родителей (законных представителей), за </w:t>
      </w:r>
      <w:r w:rsidRPr="005614B7">
        <w:rPr>
          <w:rFonts w:ascii="Times New Roman" w:hAnsi="Times New Roman"/>
          <w:sz w:val="24"/>
          <w:szCs w:val="24"/>
        </w:rPr>
        <w:t>присмотр и уход за детьми в муниципальных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bCs/>
          <w:sz w:val="24"/>
          <w:szCs w:val="24"/>
        </w:rPr>
        <w:t xml:space="preserve">2. </w:t>
      </w:r>
      <w:proofErr w:type="gramStart"/>
      <w:r w:rsidRPr="005614B7">
        <w:rPr>
          <w:rFonts w:ascii="Times New Roman" w:hAnsi="Times New Roman"/>
          <w:bCs/>
          <w:sz w:val="24"/>
          <w:szCs w:val="24"/>
        </w:rPr>
        <w:t>Контроль за</w:t>
      </w:r>
      <w:proofErr w:type="gramEnd"/>
      <w:r w:rsidRPr="005614B7">
        <w:rPr>
          <w:rFonts w:ascii="Times New Roman" w:hAnsi="Times New Roman"/>
          <w:bCs/>
          <w:sz w:val="24"/>
          <w:szCs w:val="24"/>
        </w:rPr>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5614B7" w:rsidRPr="005614B7" w:rsidRDefault="005614B7" w:rsidP="005614B7">
      <w:pPr>
        <w:ind w:firstLine="851"/>
        <w:jc w:val="both"/>
        <w:rPr>
          <w:bCs/>
        </w:rPr>
      </w:pPr>
      <w:r w:rsidRPr="005614B7">
        <w:rPr>
          <w:bCs/>
        </w:rPr>
        <w:t>3. Настоящее постановление подлежит официальному опубликованию и вступает в законную силу с 01 января 2023 года.</w:t>
      </w:r>
    </w:p>
    <w:p w:rsidR="005614B7" w:rsidRPr="005614B7" w:rsidRDefault="005614B7" w:rsidP="005614B7">
      <w:pPr>
        <w:pStyle w:val="ab"/>
        <w:jc w:val="both"/>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Глава Инсарского</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5614B7">
        <w:rPr>
          <w:rFonts w:ascii="Times New Roman" w:hAnsi="Times New Roman"/>
          <w:sz w:val="24"/>
          <w:szCs w:val="24"/>
        </w:rPr>
        <w:t xml:space="preserve"> Х.Ш.</w:t>
      </w:r>
      <w:r>
        <w:rPr>
          <w:rFonts w:ascii="Times New Roman" w:hAnsi="Times New Roman"/>
          <w:sz w:val="24"/>
          <w:szCs w:val="24"/>
        </w:rPr>
        <w:t xml:space="preserve"> </w:t>
      </w:r>
      <w:r w:rsidRPr="005614B7">
        <w:rPr>
          <w:rFonts w:ascii="Times New Roman" w:hAnsi="Times New Roman"/>
          <w:sz w:val="24"/>
          <w:szCs w:val="24"/>
        </w:rPr>
        <w:t>Якуббаев</w:t>
      </w: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                                                                     </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                                                                      </w:t>
      </w: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jc w:val="right"/>
        <w:rPr>
          <w:rFonts w:ascii="Times New Roman" w:hAnsi="Times New Roman"/>
          <w:sz w:val="24"/>
          <w:szCs w:val="24"/>
        </w:rPr>
      </w:pPr>
      <w:r w:rsidRPr="005614B7">
        <w:rPr>
          <w:rFonts w:ascii="Times New Roman" w:hAnsi="Times New Roman"/>
          <w:sz w:val="24"/>
          <w:szCs w:val="24"/>
        </w:rPr>
        <w:t>Приложение</w:t>
      </w:r>
    </w:p>
    <w:p w:rsidR="005614B7" w:rsidRPr="005614B7" w:rsidRDefault="005614B7" w:rsidP="005614B7">
      <w:pPr>
        <w:pStyle w:val="ab"/>
        <w:jc w:val="right"/>
        <w:rPr>
          <w:rFonts w:ascii="Times New Roman" w:hAnsi="Times New Roman"/>
          <w:sz w:val="24"/>
          <w:szCs w:val="24"/>
        </w:rPr>
      </w:pPr>
      <w:r w:rsidRPr="005614B7">
        <w:rPr>
          <w:rFonts w:ascii="Times New Roman" w:hAnsi="Times New Roman"/>
          <w:sz w:val="24"/>
          <w:szCs w:val="24"/>
        </w:rPr>
        <w:t xml:space="preserve">                                                                      к постановлению администрации</w:t>
      </w:r>
    </w:p>
    <w:p w:rsidR="005614B7" w:rsidRPr="005614B7" w:rsidRDefault="005614B7" w:rsidP="005614B7">
      <w:pPr>
        <w:pStyle w:val="ab"/>
        <w:jc w:val="right"/>
        <w:rPr>
          <w:rFonts w:ascii="Times New Roman" w:hAnsi="Times New Roman"/>
          <w:sz w:val="24"/>
          <w:szCs w:val="24"/>
        </w:rPr>
      </w:pPr>
      <w:r w:rsidRPr="005614B7">
        <w:rPr>
          <w:rFonts w:ascii="Times New Roman" w:hAnsi="Times New Roman"/>
          <w:sz w:val="24"/>
          <w:szCs w:val="24"/>
        </w:rPr>
        <w:t xml:space="preserve">                                                                      Инсарского муниципального района</w:t>
      </w:r>
    </w:p>
    <w:p w:rsidR="005614B7" w:rsidRPr="005614B7" w:rsidRDefault="005614B7" w:rsidP="005614B7">
      <w:pPr>
        <w:pStyle w:val="ab"/>
        <w:jc w:val="right"/>
        <w:rPr>
          <w:rFonts w:ascii="Times New Roman" w:hAnsi="Times New Roman"/>
          <w:sz w:val="24"/>
          <w:szCs w:val="24"/>
        </w:rPr>
      </w:pPr>
      <w:r w:rsidRPr="005614B7">
        <w:rPr>
          <w:rFonts w:ascii="Times New Roman" w:hAnsi="Times New Roman"/>
          <w:sz w:val="24"/>
          <w:szCs w:val="24"/>
        </w:rPr>
        <w:t xml:space="preserve">                                                                      от 30 декабря 2022 г. № 525</w:t>
      </w:r>
    </w:p>
    <w:p w:rsidR="005614B7" w:rsidRPr="005614B7" w:rsidRDefault="005614B7" w:rsidP="005614B7">
      <w:pPr>
        <w:pStyle w:val="ConsPlusTitle"/>
        <w:spacing w:line="360" w:lineRule="auto"/>
        <w:jc w:val="center"/>
        <w:rPr>
          <w:b w:val="0"/>
          <w:sz w:val="24"/>
          <w:szCs w:val="24"/>
        </w:rPr>
      </w:pPr>
    </w:p>
    <w:p w:rsidR="005614B7" w:rsidRPr="005614B7" w:rsidRDefault="005614B7" w:rsidP="005614B7">
      <w:pPr>
        <w:pStyle w:val="ab"/>
        <w:jc w:val="center"/>
        <w:rPr>
          <w:rFonts w:ascii="Times New Roman" w:hAnsi="Times New Roman"/>
          <w:sz w:val="24"/>
          <w:szCs w:val="24"/>
        </w:rPr>
      </w:pPr>
      <w:r w:rsidRPr="005614B7">
        <w:rPr>
          <w:rFonts w:ascii="Times New Roman" w:hAnsi="Times New Roman"/>
          <w:sz w:val="24"/>
          <w:szCs w:val="24"/>
        </w:rPr>
        <w:t>Методика</w:t>
      </w:r>
    </w:p>
    <w:p w:rsidR="005614B7" w:rsidRPr="005614B7" w:rsidRDefault="005614B7" w:rsidP="005614B7">
      <w:pPr>
        <w:pStyle w:val="ab"/>
        <w:jc w:val="center"/>
        <w:rPr>
          <w:rFonts w:ascii="Times New Roman" w:hAnsi="Times New Roman"/>
          <w:sz w:val="24"/>
          <w:szCs w:val="24"/>
        </w:rPr>
      </w:pPr>
      <w:r w:rsidRPr="005614B7">
        <w:rPr>
          <w:rFonts w:ascii="Times New Roman" w:hAnsi="Times New Roman"/>
          <w:sz w:val="24"/>
          <w:szCs w:val="24"/>
        </w:rPr>
        <w:t>расчета платы, взимаемой с родителей (законных представителей) за присмотр и уход за детьми в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w:t>
      </w: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1. Настоящая Методика разработана в целях реализации Федерального закона от 29 декабря 2012 г. №273-ФЗ «Об образовании в Российской Федерации» и определяет порядок расчета максимального размера родительской платы за присмотр и уход за детьми в муниципальных образовательных учреждениях и организациях Инсарского муниципального района, реализующих образовательную программу дошкольного образования.</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2. Под присмотром и уходом за детьми понимается комплекс мер по организации питания и хозяйственно-бытового обслуживания детей в возрасте от 2 месяцев до 7 лет, обеспечению соблюдения ими личной гигиены и режима дня.</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 xml:space="preserve">3. </w:t>
      </w:r>
      <w:proofErr w:type="gramStart"/>
      <w:r w:rsidRPr="005614B7">
        <w:rPr>
          <w:rFonts w:ascii="Times New Roman" w:hAnsi="Times New Roman"/>
          <w:sz w:val="24"/>
          <w:szCs w:val="24"/>
        </w:rPr>
        <w:t>Размер платы, взимаемой с родителей (законных представителей) за присмотр и уход за детьми в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 устанавливается постановлением администрации Инсарского муниципального района в одинаковом размере для всех муниципальных дошкольных учреждений и организаций Инсарского муниципального района с учетом типа местности (городская, сельская) и режима функционирования групп в образовательных организациях в</w:t>
      </w:r>
      <w:proofErr w:type="gramEnd"/>
      <w:r w:rsidRPr="005614B7">
        <w:rPr>
          <w:rFonts w:ascii="Times New Roman" w:hAnsi="Times New Roman"/>
          <w:sz w:val="24"/>
          <w:szCs w:val="24"/>
        </w:rPr>
        <w:t xml:space="preserve"> </w:t>
      </w:r>
      <w:proofErr w:type="gramStart"/>
      <w:r w:rsidRPr="005614B7">
        <w:rPr>
          <w:rFonts w:ascii="Times New Roman" w:hAnsi="Times New Roman"/>
          <w:sz w:val="24"/>
          <w:szCs w:val="24"/>
        </w:rPr>
        <w:t>расчете</w:t>
      </w:r>
      <w:proofErr w:type="gramEnd"/>
      <w:r w:rsidRPr="005614B7">
        <w:rPr>
          <w:rFonts w:ascii="Times New Roman" w:hAnsi="Times New Roman"/>
          <w:sz w:val="24"/>
          <w:szCs w:val="24"/>
        </w:rPr>
        <w:t xml:space="preserve"> на одного воспитанника в день.</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4. Размер родительской платы определяется в целом по Инсарскому муниципальному району по следующей формуле:</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Рп = Рп1хК</w:t>
      </w:r>
      <w:r w:rsidRPr="005614B7">
        <w:rPr>
          <w:rFonts w:ascii="Times New Roman" w:hAnsi="Times New Roman"/>
          <w:sz w:val="24"/>
          <w:szCs w:val="24"/>
          <w:vertAlign w:val="subscript"/>
        </w:rPr>
        <w:t>ин</w:t>
      </w:r>
      <w:r w:rsidRPr="005614B7">
        <w:rPr>
          <w:rFonts w:ascii="Times New Roman" w:hAnsi="Times New Roman"/>
          <w:sz w:val="24"/>
          <w:szCs w:val="24"/>
        </w:rPr>
        <w:t>,</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где:</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Рп – размер родительской платы в день за присмотр и уход за детьми в Инсарском муниципальном районе, рублей;</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Рп</w:t>
      </w:r>
      <w:proofErr w:type="gramStart"/>
      <w:r w:rsidRPr="005614B7">
        <w:rPr>
          <w:rFonts w:ascii="Times New Roman" w:hAnsi="Times New Roman"/>
          <w:sz w:val="24"/>
          <w:szCs w:val="24"/>
        </w:rPr>
        <w:t>1</w:t>
      </w:r>
      <w:proofErr w:type="gramEnd"/>
      <w:r w:rsidRPr="005614B7">
        <w:rPr>
          <w:rFonts w:ascii="Times New Roman" w:hAnsi="Times New Roman"/>
          <w:sz w:val="24"/>
          <w:szCs w:val="24"/>
        </w:rPr>
        <w:t xml:space="preserve"> – установленный на текущий финансовый год размер платы в день за присмотр и уход за детьми в Инсарском муниципальном районе, рублей;</w:t>
      </w:r>
    </w:p>
    <w:p w:rsidR="005614B7" w:rsidRPr="005614B7" w:rsidRDefault="005614B7" w:rsidP="005614B7">
      <w:pPr>
        <w:pStyle w:val="ab"/>
        <w:ind w:firstLine="851"/>
        <w:jc w:val="both"/>
        <w:rPr>
          <w:rFonts w:ascii="Times New Roman" w:hAnsi="Times New Roman"/>
          <w:sz w:val="24"/>
          <w:szCs w:val="24"/>
        </w:rPr>
      </w:pPr>
      <w:r w:rsidRPr="005614B7">
        <w:rPr>
          <w:rFonts w:ascii="Times New Roman" w:hAnsi="Times New Roman"/>
          <w:sz w:val="24"/>
          <w:szCs w:val="24"/>
        </w:rPr>
        <w:t>К</w:t>
      </w:r>
      <w:r w:rsidRPr="005614B7">
        <w:rPr>
          <w:rFonts w:ascii="Times New Roman" w:hAnsi="Times New Roman"/>
          <w:sz w:val="24"/>
          <w:szCs w:val="24"/>
          <w:vertAlign w:val="subscript"/>
        </w:rPr>
        <w:t xml:space="preserve">ин </w:t>
      </w:r>
      <w:r w:rsidRPr="005614B7">
        <w:rPr>
          <w:rFonts w:ascii="Times New Roman" w:hAnsi="Times New Roman"/>
          <w:sz w:val="24"/>
          <w:szCs w:val="24"/>
        </w:rPr>
        <w:t>- планируемый коэффициент инфляции на очередной финансовый год.</w:t>
      </w:r>
    </w:p>
    <w:p w:rsidR="005614B7" w:rsidRPr="005614B7" w:rsidRDefault="005614B7" w:rsidP="005614B7">
      <w:pPr>
        <w:ind w:firstLine="851"/>
        <w:jc w:val="both"/>
      </w:pPr>
      <w:r w:rsidRPr="005614B7">
        <w:t>5. Расчет размера родительской платы производится управлением по социальной работе администрации Инсарского муниципального района на очередной финансовый год и плановый период.</w:t>
      </w:r>
    </w:p>
    <w:p w:rsidR="00E923E2" w:rsidRDefault="00E923E2"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Default="005614B7" w:rsidP="005614B7">
      <w:pPr>
        <w:jc w:val="both"/>
      </w:pP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t>АДМИНИСТРАЦИЯ</w:t>
      </w: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t>ИНСАРСКОГО  МУНИЦИПАЛЬНОГО РАЙОНА</w:t>
      </w:r>
    </w:p>
    <w:p w:rsidR="005614B7" w:rsidRPr="005614B7" w:rsidRDefault="005614B7" w:rsidP="005614B7">
      <w:pPr>
        <w:pStyle w:val="ab"/>
        <w:jc w:val="center"/>
        <w:rPr>
          <w:rFonts w:ascii="Times New Roman" w:hAnsi="Times New Roman"/>
          <w:b/>
          <w:sz w:val="24"/>
          <w:szCs w:val="24"/>
        </w:rPr>
      </w:pPr>
      <w:r w:rsidRPr="005614B7">
        <w:rPr>
          <w:rFonts w:ascii="Times New Roman" w:hAnsi="Times New Roman"/>
          <w:b/>
          <w:sz w:val="24"/>
          <w:szCs w:val="24"/>
        </w:rPr>
        <w:t>РЕСПУБЛИКИ МОРДОВИЯ</w:t>
      </w:r>
    </w:p>
    <w:p w:rsidR="005614B7" w:rsidRPr="005614B7" w:rsidRDefault="005614B7" w:rsidP="005614B7">
      <w:pPr>
        <w:pStyle w:val="ab"/>
        <w:jc w:val="center"/>
        <w:rPr>
          <w:rFonts w:ascii="Times New Roman" w:hAnsi="Times New Roman"/>
          <w:b/>
          <w:sz w:val="24"/>
          <w:szCs w:val="24"/>
        </w:rPr>
      </w:pPr>
    </w:p>
    <w:p w:rsidR="005614B7" w:rsidRPr="005614B7" w:rsidRDefault="005614B7" w:rsidP="005614B7">
      <w:pPr>
        <w:pStyle w:val="ab"/>
        <w:jc w:val="center"/>
        <w:rPr>
          <w:rFonts w:ascii="Times New Roman" w:hAnsi="Times New Roman"/>
          <w:b/>
          <w:sz w:val="24"/>
          <w:szCs w:val="24"/>
        </w:rPr>
      </w:pPr>
      <w:proofErr w:type="gramStart"/>
      <w:r w:rsidRPr="005614B7">
        <w:rPr>
          <w:rFonts w:ascii="Times New Roman" w:hAnsi="Times New Roman"/>
          <w:b/>
          <w:sz w:val="24"/>
          <w:szCs w:val="24"/>
        </w:rPr>
        <w:t>П</w:t>
      </w:r>
      <w:proofErr w:type="gramEnd"/>
      <w:r w:rsidRPr="005614B7">
        <w:rPr>
          <w:rFonts w:ascii="Times New Roman" w:hAnsi="Times New Roman"/>
          <w:b/>
          <w:sz w:val="24"/>
          <w:szCs w:val="24"/>
        </w:rPr>
        <w:t xml:space="preserve"> О С Т А Н О В Л Е Н И Е</w:t>
      </w:r>
    </w:p>
    <w:p w:rsidR="005614B7" w:rsidRPr="005614B7" w:rsidRDefault="005614B7" w:rsidP="005614B7">
      <w:pPr>
        <w:pStyle w:val="ab"/>
        <w:jc w:val="center"/>
        <w:rPr>
          <w:rFonts w:ascii="Times New Roman" w:hAnsi="Times New Roman"/>
          <w:b/>
          <w:sz w:val="24"/>
          <w:szCs w:val="24"/>
        </w:rPr>
      </w:pPr>
    </w:p>
    <w:p w:rsidR="005614B7" w:rsidRPr="005614B7" w:rsidRDefault="005614B7" w:rsidP="005614B7">
      <w:pPr>
        <w:jc w:val="center"/>
      </w:pPr>
      <w:r w:rsidRPr="005614B7">
        <w:t>г. Инсар</w:t>
      </w:r>
    </w:p>
    <w:p w:rsidR="005614B7" w:rsidRPr="005614B7" w:rsidRDefault="005614B7" w:rsidP="005614B7">
      <w:pPr>
        <w:jc w:val="both"/>
        <w:rPr>
          <w:b/>
          <w:u w:val="single"/>
        </w:rPr>
      </w:pPr>
    </w:p>
    <w:p w:rsidR="005614B7" w:rsidRPr="005614B7" w:rsidRDefault="005614B7" w:rsidP="005614B7">
      <w:pPr>
        <w:jc w:val="both"/>
      </w:pPr>
      <w:r w:rsidRPr="005614B7">
        <w:rPr>
          <w:b/>
        </w:rPr>
        <w:t>от 30 декабря 2022 г.</w:t>
      </w:r>
      <w:r w:rsidRPr="005614B7">
        <w:t xml:space="preserve">                                                                                  </w:t>
      </w:r>
      <w:r w:rsidRPr="005614B7">
        <w:rPr>
          <w:b/>
        </w:rPr>
        <w:t xml:space="preserve"> </w:t>
      </w:r>
      <w:r>
        <w:rPr>
          <w:b/>
        </w:rPr>
        <w:t xml:space="preserve">                               </w:t>
      </w:r>
      <w:r w:rsidRPr="005614B7">
        <w:rPr>
          <w:b/>
        </w:rPr>
        <w:t xml:space="preserve"> № 526</w:t>
      </w:r>
    </w:p>
    <w:p w:rsidR="005614B7" w:rsidRPr="005614B7" w:rsidRDefault="005614B7" w:rsidP="005614B7">
      <w:pPr>
        <w:jc w:val="cente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Об установлении платы, взимаемой с родителей</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(законных представителей), за присмотр и уход </w:t>
      </w:r>
      <w:proofErr w:type="gramStart"/>
      <w:r w:rsidRPr="005614B7">
        <w:rPr>
          <w:rFonts w:ascii="Times New Roman" w:hAnsi="Times New Roman"/>
          <w:sz w:val="24"/>
          <w:szCs w:val="24"/>
        </w:rPr>
        <w:t>за</w:t>
      </w:r>
      <w:proofErr w:type="gramEnd"/>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детьми в дошкольных образовательных учреждениях</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и </w:t>
      </w:r>
      <w:proofErr w:type="gramStart"/>
      <w:r w:rsidRPr="005614B7">
        <w:rPr>
          <w:rFonts w:ascii="Times New Roman" w:hAnsi="Times New Roman"/>
          <w:sz w:val="24"/>
          <w:szCs w:val="24"/>
        </w:rPr>
        <w:t>организациях</w:t>
      </w:r>
      <w:proofErr w:type="gramEnd"/>
      <w:r w:rsidRPr="005614B7">
        <w:rPr>
          <w:rFonts w:ascii="Times New Roman" w:hAnsi="Times New Roman"/>
          <w:sz w:val="24"/>
          <w:szCs w:val="24"/>
        </w:rPr>
        <w:t xml:space="preserve"> Инсарского муниципального района, </w:t>
      </w:r>
    </w:p>
    <w:p w:rsidR="005614B7" w:rsidRPr="005614B7" w:rsidRDefault="005614B7" w:rsidP="005614B7">
      <w:pPr>
        <w:pStyle w:val="ab"/>
        <w:rPr>
          <w:rFonts w:ascii="Times New Roman" w:hAnsi="Times New Roman"/>
          <w:sz w:val="24"/>
          <w:szCs w:val="24"/>
        </w:rPr>
      </w:pPr>
      <w:proofErr w:type="gramStart"/>
      <w:r w:rsidRPr="005614B7">
        <w:rPr>
          <w:rFonts w:ascii="Times New Roman" w:hAnsi="Times New Roman"/>
          <w:sz w:val="24"/>
          <w:szCs w:val="24"/>
        </w:rPr>
        <w:t>реализующих</w:t>
      </w:r>
      <w:proofErr w:type="gramEnd"/>
      <w:r w:rsidRPr="005614B7">
        <w:rPr>
          <w:rFonts w:ascii="Times New Roman" w:hAnsi="Times New Roman"/>
          <w:sz w:val="24"/>
          <w:szCs w:val="24"/>
        </w:rPr>
        <w:t xml:space="preserve"> образовательную программу </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дошкольного образования</w:t>
      </w: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ind w:firstLine="709"/>
        <w:jc w:val="both"/>
      </w:pPr>
      <w:proofErr w:type="gramStart"/>
      <w:r w:rsidRPr="005614B7">
        <w:rPr>
          <w:bCs/>
        </w:rPr>
        <w:t>В соответствии с</w:t>
      </w:r>
      <w:r w:rsidRPr="005614B7">
        <w:t xml:space="preserve"> частью 5 статьи 65 Федерального закона от 29.12.2012г. №273-ФЗ «Об образовании в Российской Федерации», постановлением администрации Инсарского муниципального района Республики Мордовия от 30 декабря 2022 г. № 525 «Об утверждении методики расчета размера платы, взимаемой с родителей (законных представителей) за присмотр и уход за детьми в дошкольных образовательных учреждениях и организациях Инсарского муниципального района, реализующих образовательную программу</w:t>
      </w:r>
      <w:proofErr w:type="gramEnd"/>
      <w:r w:rsidRPr="005614B7">
        <w:t xml:space="preserve"> дошкольного образования», администрация Инсарского муниципального района</w:t>
      </w:r>
    </w:p>
    <w:p w:rsidR="005614B7" w:rsidRPr="005614B7" w:rsidRDefault="005614B7" w:rsidP="005614B7">
      <w:pPr>
        <w:ind w:firstLine="709"/>
        <w:jc w:val="both"/>
      </w:pPr>
    </w:p>
    <w:p w:rsidR="005614B7" w:rsidRPr="005614B7" w:rsidRDefault="005614B7" w:rsidP="005614B7">
      <w:pPr>
        <w:ind w:firstLine="709"/>
        <w:jc w:val="center"/>
      </w:pPr>
      <w:r w:rsidRPr="005614B7">
        <w:t>ПОСТАНОВЛЯЕТ:</w:t>
      </w:r>
    </w:p>
    <w:p w:rsidR="005614B7" w:rsidRPr="005614B7" w:rsidRDefault="005614B7" w:rsidP="005614B7">
      <w:pPr>
        <w:ind w:firstLine="709"/>
        <w:jc w:val="center"/>
      </w:pPr>
    </w:p>
    <w:p w:rsidR="005614B7" w:rsidRPr="005614B7" w:rsidRDefault="005614B7" w:rsidP="005614B7">
      <w:pPr>
        <w:ind w:firstLine="851"/>
        <w:jc w:val="both"/>
        <w:rPr>
          <w:bCs/>
        </w:rPr>
      </w:pPr>
      <w:r w:rsidRPr="005614B7">
        <w:rPr>
          <w:bCs/>
        </w:rPr>
        <w:t xml:space="preserve">1. </w:t>
      </w:r>
      <w:proofErr w:type="gramStart"/>
      <w:r w:rsidRPr="005614B7">
        <w:rPr>
          <w:bCs/>
        </w:rPr>
        <w:t>Установить размер родительской платы, взимаемой с родителей (законных представителей) (далее – родительская плата) за присмотр и уход за детьми в муниципальных дошкольных образовательных учреждениях и организациях Инсарского муниципального района, реализующих образовательную программу дошкольного образования, на 2023 год в размере 87,76 рублей в день, на 2024 год – 91,71 рублей в день, на 2025 год – 95,38 рублей в день.</w:t>
      </w:r>
      <w:proofErr w:type="gramEnd"/>
    </w:p>
    <w:p w:rsidR="005614B7" w:rsidRPr="005614B7" w:rsidRDefault="005614B7" w:rsidP="005614B7">
      <w:pPr>
        <w:ind w:firstLine="851"/>
        <w:jc w:val="both"/>
      </w:pPr>
      <w:r w:rsidRPr="005614B7">
        <w:rPr>
          <w:bCs/>
        </w:rPr>
        <w:t>2. Установить, что за присмотр и уход за детьми-инвалидами, детьми-сиротами и детьми, оставшимися без попечения родителей, а также детьми с туберкулёзной интоксикацией, обучающимися в муниципальных образовательных учреждениях и организациях Инсарского муниципального района, реализующих образовательную программу дошкольного образования, родительская плата не взимается.</w:t>
      </w:r>
    </w:p>
    <w:p w:rsidR="005614B7" w:rsidRPr="005614B7" w:rsidRDefault="005614B7" w:rsidP="005614B7">
      <w:pPr>
        <w:ind w:firstLine="851"/>
        <w:jc w:val="both"/>
        <w:rPr>
          <w:bCs/>
        </w:rPr>
      </w:pPr>
      <w:r w:rsidRPr="005614B7">
        <w:rPr>
          <w:bCs/>
        </w:rPr>
        <w:t xml:space="preserve">3. </w:t>
      </w:r>
      <w:proofErr w:type="gramStart"/>
      <w:r w:rsidRPr="005614B7">
        <w:rPr>
          <w:bCs/>
        </w:rPr>
        <w:t>Контроль за</w:t>
      </w:r>
      <w:proofErr w:type="gramEnd"/>
      <w:r w:rsidRPr="005614B7">
        <w:rPr>
          <w:bCs/>
        </w:rPr>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5614B7" w:rsidRPr="005614B7" w:rsidRDefault="005614B7" w:rsidP="005614B7">
      <w:pPr>
        <w:ind w:firstLine="851"/>
        <w:jc w:val="both"/>
        <w:rPr>
          <w:bCs/>
        </w:rPr>
      </w:pPr>
      <w:r w:rsidRPr="005614B7">
        <w:rPr>
          <w:bCs/>
        </w:rPr>
        <w:t>4. Настоящее постановление подлежит официальному опубликованию и вступает в законную силу с 01 января 2023 года.</w:t>
      </w:r>
    </w:p>
    <w:p w:rsidR="005614B7" w:rsidRPr="005614B7" w:rsidRDefault="005614B7" w:rsidP="005614B7">
      <w:pPr>
        <w:ind w:firstLine="851"/>
        <w:jc w:val="center"/>
      </w:pP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pStyle w:val="ab"/>
        <w:rPr>
          <w:rFonts w:ascii="Times New Roman" w:hAnsi="Times New Roman"/>
          <w:sz w:val="24"/>
          <w:szCs w:val="24"/>
        </w:rPr>
      </w:pP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Глава Инсарского</w:t>
      </w:r>
    </w:p>
    <w:p w:rsidR="005614B7" w:rsidRPr="005614B7" w:rsidRDefault="005614B7" w:rsidP="005614B7">
      <w:pPr>
        <w:pStyle w:val="ab"/>
        <w:rPr>
          <w:rFonts w:ascii="Times New Roman" w:hAnsi="Times New Roman"/>
          <w:sz w:val="24"/>
          <w:szCs w:val="24"/>
        </w:rPr>
      </w:pPr>
      <w:r w:rsidRPr="005614B7">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5614B7">
        <w:rPr>
          <w:rFonts w:ascii="Times New Roman" w:hAnsi="Times New Roman"/>
          <w:sz w:val="24"/>
          <w:szCs w:val="24"/>
        </w:rPr>
        <w:t>Х.Ш.  Якуббаев</w:t>
      </w:r>
    </w:p>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pStyle w:val="ConsPlusTitle"/>
        <w:spacing w:line="360" w:lineRule="auto"/>
        <w:jc w:val="center"/>
        <w:rPr>
          <w:b w:val="0"/>
          <w:sz w:val="24"/>
          <w:szCs w:val="24"/>
        </w:rPr>
      </w:pPr>
    </w:p>
    <w:p w:rsidR="005614B7" w:rsidRPr="005614B7" w:rsidRDefault="005614B7" w:rsidP="005614B7">
      <w:pPr>
        <w:jc w:val="center"/>
        <w:rPr>
          <w:b/>
        </w:rPr>
      </w:pPr>
      <w:r w:rsidRPr="005614B7">
        <w:rPr>
          <w:b/>
        </w:rPr>
        <w:t xml:space="preserve">АДМИНИСТРАЦИЯ  </w:t>
      </w:r>
    </w:p>
    <w:p w:rsidR="005614B7" w:rsidRPr="005614B7" w:rsidRDefault="005614B7" w:rsidP="005614B7">
      <w:pPr>
        <w:jc w:val="center"/>
        <w:rPr>
          <w:b/>
        </w:rPr>
      </w:pPr>
      <w:r w:rsidRPr="005614B7">
        <w:rPr>
          <w:b/>
        </w:rPr>
        <w:t>ИНСАРСКОГО  МУНИЦИПАЛЬНОГО РАЙОНА</w:t>
      </w:r>
    </w:p>
    <w:p w:rsidR="005614B7" w:rsidRPr="005614B7" w:rsidRDefault="005614B7" w:rsidP="005614B7">
      <w:pPr>
        <w:jc w:val="center"/>
        <w:rPr>
          <w:b/>
        </w:rPr>
      </w:pPr>
      <w:r w:rsidRPr="005614B7">
        <w:rPr>
          <w:b/>
        </w:rPr>
        <w:t>РЕСПУБЛИКИ МОРДОВИЯ</w:t>
      </w:r>
    </w:p>
    <w:p w:rsidR="005614B7" w:rsidRPr="005614B7" w:rsidRDefault="005614B7" w:rsidP="005614B7">
      <w:pPr>
        <w:jc w:val="center"/>
        <w:rPr>
          <w:b/>
        </w:rPr>
      </w:pPr>
    </w:p>
    <w:p w:rsidR="005614B7" w:rsidRPr="005614B7" w:rsidRDefault="005614B7" w:rsidP="005614B7">
      <w:pPr>
        <w:jc w:val="center"/>
        <w:rPr>
          <w:b/>
        </w:rPr>
      </w:pPr>
      <w:proofErr w:type="gramStart"/>
      <w:r w:rsidRPr="005614B7">
        <w:rPr>
          <w:b/>
        </w:rPr>
        <w:t>П</w:t>
      </w:r>
      <w:proofErr w:type="gramEnd"/>
      <w:r w:rsidRPr="005614B7">
        <w:rPr>
          <w:b/>
        </w:rPr>
        <w:t xml:space="preserve"> О С Т А Н О В Л Е Н И Е</w:t>
      </w:r>
    </w:p>
    <w:p w:rsidR="005614B7" w:rsidRPr="005614B7" w:rsidRDefault="005614B7" w:rsidP="005614B7">
      <w:pPr>
        <w:jc w:val="center"/>
        <w:rPr>
          <w:b/>
        </w:rPr>
      </w:pPr>
    </w:p>
    <w:p w:rsidR="005614B7" w:rsidRPr="005614B7" w:rsidRDefault="005614B7" w:rsidP="005614B7">
      <w:pPr>
        <w:jc w:val="center"/>
      </w:pPr>
      <w:r w:rsidRPr="005614B7">
        <w:t>г. Инсар</w:t>
      </w:r>
    </w:p>
    <w:p w:rsidR="005614B7" w:rsidRPr="005614B7" w:rsidRDefault="005614B7" w:rsidP="005614B7">
      <w:pPr>
        <w:jc w:val="center"/>
      </w:pPr>
    </w:p>
    <w:p w:rsidR="005614B7" w:rsidRPr="005614B7" w:rsidRDefault="005614B7" w:rsidP="005614B7">
      <w:pPr>
        <w:ind w:hanging="142"/>
        <w:jc w:val="center"/>
      </w:pPr>
    </w:p>
    <w:p w:rsidR="005614B7" w:rsidRPr="005614B7" w:rsidRDefault="005614B7" w:rsidP="005614B7">
      <w:pPr>
        <w:ind w:hanging="142"/>
        <w:jc w:val="center"/>
      </w:pPr>
    </w:p>
    <w:p w:rsidR="005614B7" w:rsidRPr="005614B7" w:rsidRDefault="005614B7" w:rsidP="005614B7">
      <w:pPr>
        <w:rPr>
          <w:b/>
        </w:rPr>
      </w:pPr>
      <w:r w:rsidRPr="005614B7">
        <w:rPr>
          <w:b/>
        </w:rPr>
        <w:t xml:space="preserve">от  30 декабря  2022 года                                                                                      </w:t>
      </w:r>
      <w:r>
        <w:rPr>
          <w:b/>
        </w:rPr>
        <w:t xml:space="preserve">                        </w:t>
      </w:r>
      <w:r w:rsidRPr="005614B7">
        <w:rPr>
          <w:b/>
        </w:rPr>
        <w:t>№ 527</w:t>
      </w:r>
    </w:p>
    <w:p w:rsidR="005614B7" w:rsidRPr="005614B7" w:rsidRDefault="005614B7" w:rsidP="005614B7"/>
    <w:p w:rsidR="005614B7" w:rsidRPr="005614B7" w:rsidRDefault="005614B7" w:rsidP="005614B7"/>
    <w:p w:rsidR="005614B7" w:rsidRPr="005614B7" w:rsidRDefault="005614B7" w:rsidP="005614B7">
      <w:pPr>
        <w:jc w:val="both"/>
        <w:rPr>
          <w:color w:val="000000"/>
        </w:rPr>
      </w:pPr>
      <w:bookmarkStart w:id="13" w:name="sub_10000"/>
      <w:r w:rsidRPr="005614B7">
        <w:rPr>
          <w:color w:val="000000"/>
        </w:rPr>
        <w:t>Об утверждении Административного регламента</w:t>
      </w:r>
    </w:p>
    <w:p w:rsidR="005614B7" w:rsidRPr="005614B7" w:rsidRDefault="005614B7" w:rsidP="005614B7">
      <w:pPr>
        <w:jc w:val="both"/>
        <w:rPr>
          <w:color w:val="22272F"/>
          <w:shd w:val="clear" w:color="auto" w:fill="FFFFFF"/>
        </w:rPr>
      </w:pPr>
      <w:r w:rsidRPr="005614B7">
        <w:rPr>
          <w:color w:val="22272F"/>
          <w:shd w:val="clear" w:color="auto" w:fill="FFFFFF"/>
        </w:rPr>
        <w:t xml:space="preserve">осуществления администрацией  Инсарского </w:t>
      </w:r>
    </w:p>
    <w:p w:rsidR="005614B7" w:rsidRPr="005614B7" w:rsidRDefault="005614B7" w:rsidP="005614B7">
      <w:pPr>
        <w:jc w:val="both"/>
        <w:rPr>
          <w:color w:val="22272F"/>
          <w:shd w:val="clear" w:color="auto" w:fill="FFFFFF"/>
        </w:rPr>
      </w:pPr>
      <w:r w:rsidRPr="005614B7">
        <w:rPr>
          <w:color w:val="22272F"/>
          <w:shd w:val="clear" w:color="auto" w:fill="FFFFFF"/>
        </w:rPr>
        <w:t>муниципального района ведомственного контроля</w:t>
      </w:r>
    </w:p>
    <w:p w:rsidR="005614B7" w:rsidRPr="005614B7" w:rsidRDefault="005614B7" w:rsidP="005614B7">
      <w:pPr>
        <w:jc w:val="both"/>
        <w:rPr>
          <w:color w:val="22272F"/>
          <w:shd w:val="clear" w:color="auto" w:fill="FFFFFF"/>
        </w:rPr>
      </w:pPr>
      <w:r w:rsidRPr="005614B7">
        <w:rPr>
          <w:color w:val="22272F"/>
          <w:shd w:val="clear" w:color="auto" w:fill="FFFFFF"/>
        </w:rPr>
        <w:t xml:space="preserve">за соблюдением трудового законодательства и иных </w:t>
      </w:r>
    </w:p>
    <w:p w:rsidR="005614B7" w:rsidRPr="005614B7" w:rsidRDefault="005614B7" w:rsidP="005614B7">
      <w:pPr>
        <w:jc w:val="both"/>
        <w:rPr>
          <w:color w:val="22272F"/>
          <w:shd w:val="clear" w:color="auto" w:fill="FFFFFF"/>
        </w:rPr>
      </w:pPr>
      <w:r w:rsidRPr="005614B7">
        <w:rPr>
          <w:color w:val="22272F"/>
          <w:shd w:val="clear" w:color="auto" w:fill="FFFFFF"/>
        </w:rPr>
        <w:t xml:space="preserve">нормативных правовых актов, содержащих нормы </w:t>
      </w:r>
    </w:p>
    <w:p w:rsidR="005614B7" w:rsidRPr="005614B7" w:rsidRDefault="005614B7" w:rsidP="005614B7">
      <w:pPr>
        <w:jc w:val="both"/>
        <w:rPr>
          <w:color w:val="22272F"/>
          <w:shd w:val="clear" w:color="auto" w:fill="FFFFFF"/>
        </w:rPr>
      </w:pPr>
      <w:r w:rsidRPr="005614B7">
        <w:rPr>
          <w:color w:val="22272F"/>
          <w:shd w:val="clear" w:color="auto" w:fill="FFFFFF"/>
        </w:rPr>
        <w:t>трудового права</w:t>
      </w:r>
    </w:p>
    <w:p w:rsidR="005614B7" w:rsidRPr="005614B7" w:rsidRDefault="005614B7" w:rsidP="005614B7">
      <w:pPr>
        <w:jc w:val="both"/>
        <w:rPr>
          <w:color w:val="22272F"/>
          <w:shd w:val="clear" w:color="auto" w:fill="FFFFFF"/>
        </w:rPr>
      </w:pPr>
    </w:p>
    <w:p w:rsidR="005614B7" w:rsidRPr="005614B7" w:rsidRDefault="005614B7" w:rsidP="005614B7">
      <w:pPr>
        <w:jc w:val="both"/>
      </w:pPr>
      <w:r w:rsidRPr="005614B7">
        <w:rPr>
          <w:color w:val="000000"/>
        </w:rPr>
        <w:tab/>
      </w:r>
      <w:r w:rsidRPr="005614B7">
        <w:t xml:space="preserve">Руководствуясь </w:t>
      </w:r>
      <w:hyperlink r:id="rId18" w:history="1">
        <w:r w:rsidRPr="005614B7">
          <w:rPr>
            <w:rStyle w:val="a5"/>
            <w:color w:val="auto"/>
          </w:rPr>
          <w:t>статьей 353.1</w:t>
        </w:r>
      </w:hyperlink>
      <w:r w:rsidRPr="005614B7">
        <w:t xml:space="preserve"> Трудового кодекса Российской Федерации, положениями Закона  Республики Мордовия от 10 июня </w:t>
      </w:r>
      <w:smartTag w:uri="urn:schemas-microsoft-com:office:smarttags" w:element="metricconverter">
        <w:smartTagPr>
          <w:attr w:name="ProductID" w:val="2019 г"/>
        </w:smartTagPr>
        <w:r w:rsidRPr="005614B7">
          <w:t>2019 г</w:t>
        </w:r>
      </w:smartTag>
      <w:r w:rsidRPr="005614B7">
        <w:t xml:space="preserve">. № 45-З «О </w:t>
      </w:r>
      <w:r w:rsidRPr="005614B7">
        <w:rPr>
          <w:iCs/>
        </w:rPr>
        <w:t>порядке</w:t>
      </w:r>
      <w:r w:rsidRPr="005614B7">
        <w:t xml:space="preserve"> и </w:t>
      </w:r>
      <w:r w:rsidRPr="005614B7">
        <w:rPr>
          <w:iCs/>
        </w:rPr>
        <w:t>условиях</w:t>
      </w:r>
      <w:r w:rsidRPr="005614B7">
        <w:t xml:space="preserve"> </w:t>
      </w:r>
      <w:r w:rsidRPr="005614B7">
        <w:rPr>
          <w:iCs/>
        </w:rPr>
        <w:t>осуществления</w:t>
      </w:r>
      <w:r w:rsidRPr="005614B7">
        <w:t xml:space="preserve"> в Республике </w:t>
      </w:r>
      <w:r w:rsidRPr="005614B7">
        <w:rPr>
          <w:iCs/>
        </w:rPr>
        <w:t>Мордовия</w:t>
      </w:r>
      <w:r w:rsidRPr="005614B7">
        <w:t xml:space="preserve"> </w:t>
      </w:r>
      <w:r w:rsidRPr="005614B7">
        <w:rPr>
          <w:iCs/>
        </w:rPr>
        <w:t>ведомственного</w:t>
      </w:r>
      <w:r w:rsidRPr="005614B7">
        <w:t xml:space="preserve"> </w:t>
      </w:r>
      <w:proofErr w:type="gramStart"/>
      <w:r w:rsidRPr="005614B7">
        <w:rPr>
          <w:iCs/>
        </w:rPr>
        <w:t>контроля</w:t>
      </w:r>
      <w:r w:rsidRPr="005614B7">
        <w:t xml:space="preserve"> за</w:t>
      </w:r>
      <w:proofErr w:type="gramEnd"/>
      <w:r w:rsidRPr="005614B7">
        <w:t xml:space="preserve"> соблюдением трудового законодательства и иных нормативных правовых актов, содержащих нормы трудового права»,  Уставом  Инсарского  муниципального района Республики Мордовия, Администрация  Инсарского муниципального района</w:t>
      </w:r>
    </w:p>
    <w:p w:rsidR="005614B7" w:rsidRPr="005614B7" w:rsidRDefault="005614B7" w:rsidP="005614B7">
      <w:pPr>
        <w:jc w:val="center"/>
      </w:pPr>
    </w:p>
    <w:p w:rsidR="005614B7" w:rsidRPr="005614B7" w:rsidRDefault="005614B7" w:rsidP="005614B7">
      <w:pPr>
        <w:tabs>
          <w:tab w:val="left" w:pos="6800"/>
        </w:tabs>
        <w:jc w:val="center"/>
      </w:pPr>
      <w:r w:rsidRPr="005614B7">
        <w:t>ПОСТАНОВЛЯЕТ:</w:t>
      </w:r>
    </w:p>
    <w:p w:rsidR="005614B7" w:rsidRPr="005614B7" w:rsidRDefault="005614B7" w:rsidP="005614B7">
      <w:pPr>
        <w:ind w:firstLine="720"/>
        <w:jc w:val="both"/>
        <w:rPr>
          <w:color w:val="22272F"/>
          <w:shd w:val="clear" w:color="auto" w:fill="FFFFFF"/>
        </w:rPr>
      </w:pPr>
      <w:r w:rsidRPr="005614B7">
        <w:rPr>
          <w:color w:val="000000"/>
        </w:rPr>
        <w:t xml:space="preserve">1.Утвердить прилагаемый Административный  регламент </w:t>
      </w:r>
      <w:r w:rsidRPr="005614B7">
        <w:rPr>
          <w:color w:val="22272F"/>
          <w:shd w:val="clear" w:color="auto" w:fill="FFFFFF"/>
        </w:rPr>
        <w:t>осуществления администрацией  Инсарского  муниципального района  ведомственного контроля</w:t>
      </w:r>
    </w:p>
    <w:p w:rsidR="005614B7" w:rsidRPr="005614B7" w:rsidRDefault="005614B7" w:rsidP="005614B7">
      <w:pPr>
        <w:jc w:val="both"/>
        <w:rPr>
          <w:color w:val="22272F"/>
          <w:shd w:val="clear" w:color="auto" w:fill="FFFFFF"/>
        </w:rPr>
      </w:pPr>
      <w:r w:rsidRPr="005614B7">
        <w:rPr>
          <w:color w:val="22272F"/>
          <w:shd w:val="clear" w:color="auto" w:fill="FFFFFF"/>
        </w:rPr>
        <w:t>за соблюдением трудового законодательства и иных  нормативных правовых актов, содержащих нормы трудового права</w:t>
      </w:r>
      <w:r w:rsidRPr="005614B7">
        <w:rPr>
          <w:color w:val="000000"/>
        </w:rPr>
        <w:t>.</w:t>
      </w:r>
    </w:p>
    <w:p w:rsidR="005614B7" w:rsidRPr="005614B7" w:rsidRDefault="005614B7" w:rsidP="005614B7">
      <w:pPr>
        <w:ind w:firstLine="720"/>
        <w:jc w:val="both"/>
        <w:rPr>
          <w:b/>
        </w:rPr>
      </w:pPr>
      <w:r w:rsidRPr="005614B7">
        <w:rPr>
          <w:color w:val="000000"/>
        </w:rPr>
        <w:t xml:space="preserve">2. </w:t>
      </w:r>
      <w:proofErr w:type="gramStart"/>
      <w:r w:rsidRPr="005614B7">
        <w:rPr>
          <w:color w:val="000000"/>
        </w:rPr>
        <w:t xml:space="preserve">Признать утратившим силу постановление администрации Инсарского муниципального района от </w:t>
      </w:r>
      <w:r w:rsidRPr="005614B7">
        <w:t xml:space="preserve"> 28.10.2019 года №315</w:t>
      </w:r>
      <w:r w:rsidRPr="005614B7">
        <w:rPr>
          <w:b/>
        </w:rPr>
        <w:t xml:space="preserve"> «</w:t>
      </w:r>
      <w:r w:rsidRPr="005614B7">
        <w:rPr>
          <w:color w:val="000000"/>
        </w:rPr>
        <w:t>Об утверждении административного регламента</w:t>
      </w:r>
      <w:r w:rsidRPr="005614B7">
        <w:rPr>
          <w:b/>
        </w:rPr>
        <w:t xml:space="preserve"> </w:t>
      </w:r>
      <w:r w:rsidRPr="005614B7">
        <w:rPr>
          <w:color w:val="000000"/>
        </w:rPr>
        <w:t>исполнения муниципальной функции по осуществлению</w:t>
      </w:r>
      <w:r w:rsidRPr="005614B7">
        <w:rPr>
          <w:b/>
        </w:rPr>
        <w:t xml:space="preserve">  </w:t>
      </w:r>
      <w:r w:rsidRPr="005614B7">
        <w:rPr>
          <w:color w:val="000000"/>
        </w:rPr>
        <w:t>ведомственного контроля за соблюдением трудового</w:t>
      </w:r>
      <w:r w:rsidRPr="005614B7">
        <w:rPr>
          <w:b/>
        </w:rPr>
        <w:t xml:space="preserve"> </w:t>
      </w:r>
      <w:r w:rsidRPr="005614B7">
        <w:rPr>
          <w:color w:val="000000"/>
        </w:rPr>
        <w:t>законодательства и иных нормативных правовых актов,</w:t>
      </w:r>
      <w:r w:rsidRPr="005614B7">
        <w:rPr>
          <w:b/>
        </w:rPr>
        <w:t xml:space="preserve"> </w:t>
      </w:r>
      <w:r w:rsidRPr="005614B7">
        <w:rPr>
          <w:color w:val="000000"/>
        </w:rPr>
        <w:t>содержащих нормы трудового права, в учреждениях,</w:t>
      </w:r>
      <w:r w:rsidRPr="005614B7">
        <w:rPr>
          <w:b/>
        </w:rPr>
        <w:t xml:space="preserve"> </w:t>
      </w:r>
      <w:r w:rsidRPr="005614B7">
        <w:rPr>
          <w:color w:val="000000"/>
        </w:rPr>
        <w:t>подведомственных администрации Инсарского</w:t>
      </w:r>
      <w:r w:rsidRPr="005614B7">
        <w:rPr>
          <w:b/>
        </w:rPr>
        <w:t xml:space="preserve"> </w:t>
      </w:r>
      <w:r w:rsidRPr="005614B7">
        <w:rPr>
          <w:color w:val="000000"/>
        </w:rPr>
        <w:t xml:space="preserve">муниципального района, а также ее отраслевым </w:t>
      </w:r>
      <w:r w:rsidRPr="005614B7">
        <w:rPr>
          <w:b/>
        </w:rPr>
        <w:t xml:space="preserve"> </w:t>
      </w:r>
      <w:r w:rsidRPr="005614B7">
        <w:rPr>
          <w:color w:val="000000"/>
        </w:rPr>
        <w:t>(функциональным) органам, имеющим статус юридического лица.</w:t>
      </w:r>
      <w:proofErr w:type="gramEnd"/>
    </w:p>
    <w:p w:rsidR="005614B7" w:rsidRPr="005614B7" w:rsidRDefault="005614B7" w:rsidP="005614B7">
      <w:pPr>
        <w:jc w:val="both"/>
      </w:pPr>
      <w:r w:rsidRPr="005614B7">
        <w:rPr>
          <w:color w:val="000000"/>
        </w:rPr>
        <w:tab/>
      </w:r>
      <w:r w:rsidRPr="005614B7">
        <w:t>3. Контроль  за  исполнением  настоящего  постановления  возложить  на  Акишина С.В.-  заместителя   глав</w:t>
      </w:r>
      <w:proofErr w:type="gramStart"/>
      <w:r w:rsidRPr="005614B7">
        <w:t>ы-</w:t>
      </w:r>
      <w:proofErr w:type="gramEnd"/>
      <w:r w:rsidRPr="005614B7">
        <w:t xml:space="preserve">  Руководителя  аппарата  администрации  Инсарского  муниципального  района.</w:t>
      </w:r>
    </w:p>
    <w:p w:rsidR="005614B7" w:rsidRPr="005614B7" w:rsidRDefault="005614B7" w:rsidP="005614B7">
      <w:pPr>
        <w:jc w:val="both"/>
      </w:pPr>
      <w:r w:rsidRPr="005614B7">
        <w:tab/>
        <w:t>4. Настоящее постановление вступает в законную силу после дня его официального опубликования.</w:t>
      </w:r>
    </w:p>
    <w:p w:rsidR="005614B7" w:rsidRPr="005614B7" w:rsidRDefault="005614B7" w:rsidP="005614B7">
      <w:r w:rsidRPr="005614B7">
        <w:tab/>
      </w:r>
    </w:p>
    <w:p w:rsidR="005614B7" w:rsidRPr="005614B7" w:rsidRDefault="005614B7" w:rsidP="005614B7"/>
    <w:p w:rsidR="005614B7" w:rsidRPr="005614B7" w:rsidRDefault="005614B7" w:rsidP="005614B7">
      <w:pPr>
        <w:ind w:right="-365"/>
      </w:pPr>
      <w:r w:rsidRPr="005614B7">
        <w:t xml:space="preserve">Глава Инсарского </w:t>
      </w:r>
    </w:p>
    <w:p w:rsidR="005614B7" w:rsidRPr="005614B7" w:rsidRDefault="005614B7" w:rsidP="005614B7">
      <w:pPr>
        <w:ind w:right="-365"/>
      </w:pPr>
      <w:r w:rsidRPr="005614B7">
        <w:t xml:space="preserve">муниципального района                                                                              </w:t>
      </w:r>
      <w:r>
        <w:t xml:space="preserve">                   </w:t>
      </w:r>
      <w:r w:rsidRPr="005614B7">
        <w:t xml:space="preserve">  Х.Ш. Якуббаев</w:t>
      </w:r>
    </w:p>
    <w:p w:rsidR="005614B7" w:rsidRPr="005614B7" w:rsidRDefault="005614B7" w:rsidP="005614B7">
      <w:pPr>
        <w:jc w:val="both"/>
      </w:pPr>
    </w:p>
    <w:p w:rsidR="005614B7" w:rsidRDefault="005614B7" w:rsidP="005614B7">
      <w:pPr>
        <w:jc w:val="both"/>
        <w:rPr>
          <w:color w:val="000000"/>
        </w:rPr>
      </w:pPr>
    </w:p>
    <w:p w:rsidR="005614B7" w:rsidRDefault="005614B7" w:rsidP="005614B7">
      <w:pPr>
        <w:jc w:val="both"/>
        <w:rPr>
          <w:color w:val="000000"/>
        </w:rPr>
      </w:pPr>
    </w:p>
    <w:p w:rsidR="005614B7" w:rsidRPr="005614B7" w:rsidRDefault="005614B7" w:rsidP="005614B7">
      <w:pPr>
        <w:jc w:val="both"/>
        <w:rPr>
          <w:color w:val="000000"/>
        </w:rPr>
      </w:pPr>
    </w:p>
    <w:p w:rsidR="005614B7" w:rsidRPr="005614B7" w:rsidRDefault="005614B7" w:rsidP="005614B7">
      <w:pPr>
        <w:ind w:left="5400" w:hanging="5580"/>
        <w:jc w:val="right"/>
      </w:pPr>
      <w:r w:rsidRPr="005614B7">
        <w:lastRenderedPageBreak/>
        <w:tab/>
        <w:t xml:space="preserve">                      Приложение   №1</w:t>
      </w:r>
    </w:p>
    <w:p w:rsidR="005614B7" w:rsidRPr="005614B7" w:rsidRDefault="005614B7" w:rsidP="005614B7">
      <w:pPr>
        <w:ind w:left="5400" w:hanging="5580"/>
        <w:jc w:val="right"/>
      </w:pPr>
      <w:r w:rsidRPr="005614B7">
        <w:tab/>
        <w:t>к  постановлению администрации Инсарского   муниципального  района</w:t>
      </w:r>
    </w:p>
    <w:p w:rsidR="005614B7" w:rsidRPr="005614B7" w:rsidRDefault="005614B7" w:rsidP="005614B7">
      <w:pPr>
        <w:jc w:val="right"/>
      </w:pPr>
      <w:r w:rsidRPr="005614B7">
        <w:t xml:space="preserve">                                                                             от 30 декабря  2022г.  №527</w:t>
      </w:r>
    </w:p>
    <w:p w:rsidR="005614B7" w:rsidRPr="005614B7" w:rsidRDefault="005614B7" w:rsidP="005614B7">
      <w:pPr>
        <w:spacing w:before="180"/>
        <w:jc w:val="center"/>
        <w:rPr>
          <w:rFonts w:eastAsia="Calibri"/>
          <w:b/>
          <w:lang w:eastAsia="en-US"/>
        </w:rPr>
      </w:pPr>
    </w:p>
    <w:p w:rsidR="005614B7" w:rsidRPr="005614B7" w:rsidRDefault="005614B7" w:rsidP="005614B7">
      <w:pPr>
        <w:spacing w:before="180"/>
        <w:jc w:val="center"/>
        <w:rPr>
          <w:rFonts w:eastAsia="Calibri"/>
          <w:b/>
          <w:lang w:eastAsia="en-US"/>
        </w:rPr>
      </w:pPr>
    </w:p>
    <w:p w:rsidR="005614B7" w:rsidRPr="005614B7" w:rsidRDefault="005614B7" w:rsidP="005614B7">
      <w:pPr>
        <w:spacing w:before="180"/>
        <w:jc w:val="center"/>
        <w:rPr>
          <w:rFonts w:eastAsia="Calibri"/>
          <w:b/>
          <w:lang w:eastAsia="en-US"/>
        </w:rPr>
      </w:pPr>
    </w:p>
    <w:p w:rsidR="005614B7" w:rsidRPr="005614B7" w:rsidRDefault="005614B7" w:rsidP="005614B7">
      <w:pPr>
        <w:jc w:val="center"/>
        <w:rPr>
          <w:rFonts w:eastAsia="Calibri"/>
          <w:b/>
          <w:lang w:eastAsia="en-US"/>
        </w:rPr>
      </w:pPr>
      <w:r w:rsidRPr="005614B7">
        <w:rPr>
          <w:rFonts w:eastAsia="Calibri"/>
          <w:b/>
          <w:lang w:eastAsia="en-US"/>
        </w:rPr>
        <w:t xml:space="preserve">Административный регламент </w:t>
      </w:r>
    </w:p>
    <w:p w:rsidR="005614B7" w:rsidRPr="005614B7" w:rsidRDefault="005614B7" w:rsidP="005614B7">
      <w:pPr>
        <w:jc w:val="both"/>
        <w:rPr>
          <w:b/>
          <w:shd w:val="clear" w:color="auto" w:fill="FFFFFF"/>
        </w:rPr>
      </w:pPr>
      <w:r w:rsidRPr="005614B7">
        <w:rPr>
          <w:b/>
          <w:shd w:val="clear" w:color="auto" w:fill="FFFFFF"/>
        </w:rPr>
        <w:t xml:space="preserve">осуществления администрацией  Инсарского  муниципального района ведомственного </w:t>
      </w:r>
      <w:proofErr w:type="gramStart"/>
      <w:r w:rsidRPr="005614B7">
        <w:rPr>
          <w:b/>
          <w:shd w:val="clear" w:color="auto" w:fill="FFFFFF"/>
        </w:rPr>
        <w:t>контроля  за</w:t>
      </w:r>
      <w:proofErr w:type="gramEnd"/>
      <w:r w:rsidRPr="005614B7">
        <w:rPr>
          <w:b/>
          <w:shd w:val="clear" w:color="auto" w:fill="FFFFFF"/>
        </w:rPr>
        <w:t xml:space="preserve"> соблюдением трудового законодательства и иных </w:t>
      </w:r>
    </w:p>
    <w:p w:rsidR="005614B7" w:rsidRPr="005614B7" w:rsidRDefault="005614B7" w:rsidP="005614B7">
      <w:pPr>
        <w:jc w:val="both"/>
        <w:rPr>
          <w:b/>
          <w:shd w:val="clear" w:color="auto" w:fill="FFFFFF"/>
        </w:rPr>
      </w:pPr>
      <w:r w:rsidRPr="005614B7">
        <w:rPr>
          <w:b/>
          <w:shd w:val="clear" w:color="auto" w:fill="FFFFFF"/>
        </w:rPr>
        <w:t>нормативных правовых актов, содержащих нормы  трудового права</w:t>
      </w:r>
    </w:p>
    <w:p w:rsidR="005614B7" w:rsidRPr="005614B7" w:rsidRDefault="005614B7" w:rsidP="005614B7">
      <w:pPr>
        <w:jc w:val="both"/>
        <w:rPr>
          <w:b/>
        </w:rPr>
      </w:pPr>
    </w:p>
    <w:p w:rsidR="005614B7" w:rsidRPr="005614B7" w:rsidRDefault="005614B7" w:rsidP="005614B7">
      <w:pPr>
        <w:ind w:firstLine="720"/>
        <w:jc w:val="center"/>
        <w:rPr>
          <w:b/>
        </w:rPr>
      </w:pPr>
    </w:p>
    <w:p w:rsidR="005614B7" w:rsidRPr="005614B7" w:rsidRDefault="005614B7" w:rsidP="005614B7">
      <w:pPr>
        <w:pStyle w:val="1"/>
        <w:spacing w:before="0" w:after="0"/>
        <w:rPr>
          <w:rFonts w:ascii="Times New Roman" w:hAnsi="Times New Roman"/>
          <w:color w:val="auto"/>
          <w:sz w:val="24"/>
          <w:szCs w:val="24"/>
        </w:rPr>
      </w:pPr>
      <w:bookmarkStart w:id="14" w:name="sub_100"/>
      <w:r w:rsidRPr="005614B7">
        <w:rPr>
          <w:rFonts w:ascii="Times New Roman" w:hAnsi="Times New Roman"/>
          <w:color w:val="auto"/>
          <w:sz w:val="24"/>
          <w:szCs w:val="24"/>
        </w:rPr>
        <w:t>Раздел 1. Общие положения</w:t>
      </w:r>
    </w:p>
    <w:bookmarkEnd w:id="14"/>
    <w:p w:rsidR="005614B7" w:rsidRPr="005614B7" w:rsidRDefault="005614B7" w:rsidP="005614B7"/>
    <w:p w:rsidR="005614B7" w:rsidRPr="005614B7" w:rsidRDefault="005614B7" w:rsidP="005614B7">
      <w:pPr>
        <w:pStyle w:val="1"/>
        <w:spacing w:before="0" w:after="0"/>
        <w:rPr>
          <w:rFonts w:ascii="Times New Roman" w:hAnsi="Times New Roman"/>
          <w:color w:val="auto"/>
          <w:sz w:val="24"/>
          <w:szCs w:val="24"/>
        </w:rPr>
      </w:pPr>
      <w:r w:rsidRPr="005614B7">
        <w:rPr>
          <w:rFonts w:ascii="Times New Roman" w:hAnsi="Times New Roman"/>
          <w:color w:val="auto"/>
          <w:sz w:val="24"/>
          <w:szCs w:val="24"/>
        </w:rPr>
        <w:t>Подраздел 1. Предмет регулирования административного регламента</w:t>
      </w:r>
    </w:p>
    <w:p w:rsidR="005614B7" w:rsidRPr="005614B7" w:rsidRDefault="005614B7" w:rsidP="005614B7"/>
    <w:p w:rsidR="005614B7" w:rsidRPr="005614B7" w:rsidRDefault="005614B7" w:rsidP="005614B7">
      <w:pPr>
        <w:ind w:firstLine="720"/>
        <w:jc w:val="both"/>
      </w:pPr>
      <w:bookmarkStart w:id="15" w:name="sub_1001"/>
      <w:r w:rsidRPr="005614B7">
        <w:t xml:space="preserve">1. Наименование административного регламента - Административный регламент осуществления Администрацией  Инсарского муниципального района (далее - Администрация) ведомственного </w:t>
      </w:r>
      <w:proofErr w:type="gramStart"/>
      <w:r w:rsidRPr="005614B7">
        <w:t>контроля за</w:t>
      </w:r>
      <w:proofErr w:type="gramEnd"/>
      <w:r w:rsidRPr="005614B7">
        <w:t xml:space="preserve"> соблюдением трудового законодательства и иных нормативных правовых актов, содержащих нормы трудового права (далее - Административный регламент).</w:t>
      </w:r>
    </w:p>
    <w:p w:rsidR="005614B7" w:rsidRPr="005614B7" w:rsidRDefault="005614B7" w:rsidP="005614B7">
      <w:pPr>
        <w:ind w:firstLine="720"/>
        <w:jc w:val="both"/>
      </w:pPr>
      <w:bookmarkStart w:id="16" w:name="sub_1002"/>
      <w:bookmarkEnd w:id="15"/>
      <w:r w:rsidRPr="005614B7">
        <w:t xml:space="preserve">2. Административный регламент разработан в целях повышения качества контрольных мероприятий по ведомственному </w:t>
      </w:r>
      <w:proofErr w:type="gramStart"/>
      <w:r w:rsidRPr="005614B7">
        <w:t>контролю за</w:t>
      </w:r>
      <w:proofErr w:type="gramEnd"/>
      <w:r w:rsidRPr="005614B7">
        <w:t xml:space="preserve"> соблюдением </w:t>
      </w:r>
      <w:hyperlink r:id="rId19"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 в организациях, подведомственных Администрации.</w:t>
      </w:r>
    </w:p>
    <w:p w:rsidR="005614B7" w:rsidRPr="005614B7" w:rsidRDefault="005614B7" w:rsidP="005614B7">
      <w:pPr>
        <w:ind w:firstLine="720"/>
        <w:jc w:val="both"/>
      </w:pPr>
      <w:bookmarkStart w:id="17" w:name="sub_1003"/>
      <w:bookmarkEnd w:id="16"/>
      <w:r w:rsidRPr="005614B7">
        <w:t>3. Административный регламент определяет состав, сроки и последовательность действий (административных процедур) при осуществлении ведомственного контроля.</w:t>
      </w:r>
    </w:p>
    <w:bookmarkEnd w:id="17"/>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r w:rsidRPr="005614B7">
        <w:rPr>
          <w:rFonts w:ascii="Times New Roman" w:hAnsi="Times New Roman"/>
          <w:color w:val="auto"/>
          <w:sz w:val="24"/>
          <w:szCs w:val="24"/>
        </w:rPr>
        <w:t>Подраздел 2. Предмет осуществления ведомственного контроля</w:t>
      </w:r>
    </w:p>
    <w:p w:rsidR="005614B7" w:rsidRPr="005614B7" w:rsidRDefault="005614B7" w:rsidP="005614B7">
      <w:pPr>
        <w:jc w:val="both"/>
      </w:pPr>
    </w:p>
    <w:p w:rsidR="005614B7" w:rsidRPr="005614B7" w:rsidRDefault="005614B7" w:rsidP="005614B7">
      <w:pPr>
        <w:ind w:firstLine="720"/>
        <w:jc w:val="both"/>
      </w:pPr>
      <w:bookmarkStart w:id="18" w:name="sub_1004"/>
      <w:r w:rsidRPr="005614B7">
        <w:t xml:space="preserve">4. </w:t>
      </w:r>
      <w:proofErr w:type="gramStart"/>
      <w:r w:rsidRPr="005614B7">
        <w:t xml:space="preserve">Предметом ведомственного контроля является осуществление контроля за соблюдением казенными учреждениями, муниципальными предприятиями и учреждениями, подведомственными Администрации (далее - подведомственные организации), требований </w:t>
      </w:r>
      <w:hyperlink r:id="rId20"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 (далее - обязательные требования), в том числе по организации и ведению кадрового делопроизводства, по установлению и выплате заработной платы, правомерности и порядку удержаний из заработной платы, по регулированию труда инвалидов</w:t>
      </w:r>
      <w:proofErr w:type="gramEnd"/>
      <w:r w:rsidRPr="005614B7">
        <w:t>, по охране труда.</w:t>
      </w:r>
    </w:p>
    <w:p w:rsidR="005614B7" w:rsidRPr="005614B7" w:rsidRDefault="005614B7" w:rsidP="005614B7">
      <w:pPr>
        <w:ind w:firstLine="720"/>
        <w:jc w:val="both"/>
      </w:pPr>
      <w:bookmarkStart w:id="19" w:name="sub_1005"/>
      <w:bookmarkEnd w:id="18"/>
      <w:r w:rsidRPr="005614B7">
        <w:t>5. Уполномоченные должностные лица Администрации при осуществлении ведомственного контроля имеют право:</w:t>
      </w:r>
    </w:p>
    <w:bookmarkEnd w:id="19"/>
    <w:p w:rsidR="005614B7" w:rsidRPr="005614B7" w:rsidRDefault="005614B7" w:rsidP="005614B7">
      <w:pPr>
        <w:ind w:firstLine="720"/>
        <w:jc w:val="both"/>
      </w:pPr>
      <w:r w:rsidRPr="005614B7">
        <w:t>истребовать необходимые для проведения проверки документы с учетом требований законодательства Российской Федерации о государственной, коммерческой и иной охраняемой законом тайне;</w:t>
      </w:r>
    </w:p>
    <w:p w:rsidR="005614B7" w:rsidRPr="005614B7" w:rsidRDefault="005614B7" w:rsidP="005614B7">
      <w:pPr>
        <w:ind w:firstLine="720"/>
        <w:jc w:val="both"/>
      </w:pPr>
      <w:r w:rsidRPr="005614B7">
        <w:t>получать необходимые для проведения проверки объяснения в письменной форме, в форме электронного документа и (или) в устной форме;</w:t>
      </w:r>
    </w:p>
    <w:p w:rsidR="005614B7" w:rsidRPr="005614B7" w:rsidRDefault="005614B7" w:rsidP="005614B7">
      <w:pPr>
        <w:ind w:firstLine="720"/>
        <w:jc w:val="both"/>
      </w:pPr>
      <w:proofErr w:type="gramStart"/>
      <w:r w:rsidRPr="005614B7">
        <w:t>иметь в случае проведения выездной проверки беспрепятственный доступ на территорию, в здания и помещения, к транспортным средствам и оборудованию подведомственной организации, проводить фотосъемку, видеозапись и копирование документов при предъявлении ими служебных удостоверений и распоряжения о проведении проверки, с учетом требований законодательства Российской Федерации о государственной, коммерческой и иной охраняемой законом тайне.</w:t>
      </w:r>
      <w:proofErr w:type="gramEnd"/>
    </w:p>
    <w:p w:rsidR="005614B7" w:rsidRPr="005614B7" w:rsidRDefault="005614B7" w:rsidP="005614B7">
      <w:pPr>
        <w:ind w:firstLine="720"/>
        <w:jc w:val="both"/>
      </w:pPr>
      <w:bookmarkStart w:id="20" w:name="sub_1006"/>
      <w:r w:rsidRPr="005614B7">
        <w:lastRenderedPageBreak/>
        <w:t>6. Уполномоченные должностные лица Администрации при осуществлении ведомственного контроля обязаны:</w:t>
      </w:r>
    </w:p>
    <w:bookmarkEnd w:id="20"/>
    <w:p w:rsidR="005614B7" w:rsidRPr="005614B7" w:rsidRDefault="005614B7" w:rsidP="005614B7">
      <w:pPr>
        <w:ind w:firstLine="720"/>
        <w:jc w:val="both"/>
      </w:pPr>
      <w:r w:rsidRPr="005614B7">
        <w:t>соблюдать федеральное законодательство и законодательство Республики Мордовия, права и законные интересы подведомственной организации, проверка которого проводится;</w:t>
      </w:r>
    </w:p>
    <w:p w:rsidR="005614B7" w:rsidRPr="005614B7" w:rsidRDefault="005614B7" w:rsidP="005614B7">
      <w:pPr>
        <w:ind w:firstLine="720"/>
        <w:jc w:val="both"/>
      </w:pPr>
      <w:r w:rsidRPr="005614B7">
        <w:t>проводить проверку на основании распоряжения Администрации;</w:t>
      </w:r>
    </w:p>
    <w:p w:rsidR="005614B7" w:rsidRPr="005614B7" w:rsidRDefault="005614B7" w:rsidP="005614B7">
      <w:pPr>
        <w:ind w:firstLine="720"/>
        <w:jc w:val="both"/>
      </w:pPr>
      <w:r w:rsidRPr="005614B7">
        <w:t>проводить проверку только во время исполнения служебных обязанностей;</w:t>
      </w:r>
    </w:p>
    <w:p w:rsidR="005614B7" w:rsidRPr="005614B7" w:rsidRDefault="005614B7" w:rsidP="005614B7">
      <w:pPr>
        <w:ind w:firstLine="720"/>
        <w:jc w:val="both"/>
      </w:pPr>
      <w:r w:rsidRPr="005614B7">
        <w:t>не препятствовать руководителю или иному уполномоченному должностному лицу подведомственной организации присутствовать при проведении проверки;</w:t>
      </w:r>
    </w:p>
    <w:p w:rsidR="005614B7" w:rsidRPr="005614B7" w:rsidRDefault="005614B7" w:rsidP="005614B7">
      <w:pPr>
        <w:ind w:firstLine="720"/>
        <w:jc w:val="both"/>
      </w:pPr>
      <w:r w:rsidRPr="005614B7">
        <w:t>давать разъяснения по вопросам, относящимся к предмету проверки;</w:t>
      </w:r>
    </w:p>
    <w:p w:rsidR="005614B7" w:rsidRPr="005614B7" w:rsidRDefault="005614B7" w:rsidP="005614B7">
      <w:pPr>
        <w:ind w:firstLine="720"/>
        <w:jc w:val="both"/>
      </w:pPr>
      <w:r w:rsidRPr="005614B7">
        <w:t>знакомить руководителя или иное уполномоченное должностное лицо подведомственной организации с результатами проверки;</w:t>
      </w:r>
    </w:p>
    <w:p w:rsidR="005614B7" w:rsidRPr="005614B7" w:rsidRDefault="005614B7" w:rsidP="005614B7">
      <w:pPr>
        <w:ind w:firstLine="720"/>
        <w:jc w:val="both"/>
      </w:pPr>
      <w:r w:rsidRPr="005614B7">
        <w:t>выдавать экземпляр акта проверки руководителю или иному уполномоченному должностному лицу подведомственной организации;</w:t>
      </w:r>
    </w:p>
    <w:p w:rsidR="005614B7" w:rsidRPr="005614B7" w:rsidRDefault="005614B7" w:rsidP="005614B7">
      <w:pPr>
        <w:ind w:firstLine="720"/>
        <w:jc w:val="both"/>
      </w:pPr>
      <w:r w:rsidRPr="005614B7">
        <w:t>соблюдать сроки проверки, предусмотренные Административным регламентом;</w:t>
      </w:r>
    </w:p>
    <w:p w:rsidR="005614B7" w:rsidRPr="005614B7" w:rsidRDefault="005614B7" w:rsidP="005614B7">
      <w:pPr>
        <w:ind w:firstLine="720"/>
        <w:jc w:val="both"/>
      </w:pPr>
      <w:r w:rsidRPr="005614B7">
        <w:t>при проведении выездной проверки предъявлять копию распоряжения Администрации о проведении выездной проверки;</w:t>
      </w:r>
    </w:p>
    <w:p w:rsidR="005614B7" w:rsidRPr="005614B7" w:rsidRDefault="005614B7" w:rsidP="005614B7">
      <w:pPr>
        <w:ind w:firstLine="720"/>
        <w:jc w:val="both"/>
      </w:pPr>
      <w:r w:rsidRPr="005614B7">
        <w:t>не требовать от подведомственной организации документы и иные сведения, представление которых не предусмотрено законодательством Российской Федерации.</w:t>
      </w:r>
    </w:p>
    <w:p w:rsidR="005614B7" w:rsidRPr="005614B7" w:rsidRDefault="005614B7" w:rsidP="005614B7">
      <w:pPr>
        <w:ind w:firstLine="720"/>
        <w:jc w:val="both"/>
      </w:pPr>
      <w:bookmarkStart w:id="21" w:name="sub_1007"/>
      <w:r w:rsidRPr="005614B7">
        <w:t>7. Руководитель подведомственной организации при проведении проверки имеет право:</w:t>
      </w:r>
    </w:p>
    <w:bookmarkEnd w:id="21"/>
    <w:p w:rsidR="005614B7" w:rsidRPr="005614B7" w:rsidRDefault="005614B7" w:rsidP="005614B7">
      <w:pPr>
        <w:ind w:firstLine="720"/>
        <w:jc w:val="both"/>
      </w:pPr>
      <w:r w:rsidRPr="005614B7">
        <w:t>непосредственно присутствовать при проведении проверки, давать объяснения по вопросам, относящимся к предмету проверки;</w:t>
      </w:r>
    </w:p>
    <w:p w:rsidR="005614B7" w:rsidRPr="005614B7" w:rsidRDefault="005614B7" w:rsidP="005614B7">
      <w:pPr>
        <w:ind w:firstLine="720"/>
        <w:jc w:val="both"/>
      </w:pPr>
      <w:r w:rsidRPr="005614B7">
        <w:t>получать от должностных лиц, уполномоченных на проведение проверки, информацию и разъяснения по предмету проверки;</w:t>
      </w:r>
    </w:p>
    <w:p w:rsidR="005614B7" w:rsidRPr="005614B7" w:rsidRDefault="005614B7" w:rsidP="005614B7">
      <w:pPr>
        <w:ind w:firstLine="720"/>
        <w:jc w:val="both"/>
      </w:pPr>
      <w:r w:rsidRPr="005614B7">
        <w:t>знакомиться с результатами проверки;</w:t>
      </w:r>
    </w:p>
    <w:p w:rsidR="005614B7" w:rsidRPr="005614B7" w:rsidRDefault="005614B7" w:rsidP="005614B7">
      <w:pPr>
        <w:ind w:firstLine="720"/>
        <w:jc w:val="both"/>
      </w:pPr>
      <w:r w:rsidRPr="005614B7">
        <w:t>ставить отметку в акте проверки об ознакомлении с результатами проверки, о согласии или несогласии с ними, а также с действиями должностных лиц Администрации;</w:t>
      </w:r>
    </w:p>
    <w:p w:rsidR="005614B7" w:rsidRPr="005614B7" w:rsidRDefault="005614B7" w:rsidP="005614B7">
      <w:pPr>
        <w:ind w:firstLine="720"/>
        <w:jc w:val="both"/>
      </w:pPr>
      <w:r w:rsidRPr="005614B7">
        <w:t>обжаловать действия (бездействие) должностных лиц Администрации при проведении проверки Главе  Инсарского муниципального района и (или) в суд.</w:t>
      </w:r>
    </w:p>
    <w:p w:rsidR="005614B7" w:rsidRPr="005614B7" w:rsidRDefault="005614B7" w:rsidP="005614B7">
      <w:pPr>
        <w:ind w:firstLine="720"/>
        <w:jc w:val="both"/>
      </w:pPr>
      <w:bookmarkStart w:id="22" w:name="sub_1008"/>
      <w:r w:rsidRPr="005614B7">
        <w:t>8. Руководитель и работники подведомственной организации при проведении проверки обязаны:</w:t>
      </w:r>
    </w:p>
    <w:bookmarkEnd w:id="22"/>
    <w:p w:rsidR="005614B7" w:rsidRPr="005614B7" w:rsidRDefault="005614B7" w:rsidP="005614B7">
      <w:pPr>
        <w:ind w:firstLine="720"/>
        <w:jc w:val="both"/>
      </w:pPr>
      <w:r w:rsidRPr="005614B7">
        <w:t>соблюдать федеральное законодательство и законодательство Республики Мордовия;</w:t>
      </w:r>
    </w:p>
    <w:p w:rsidR="005614B7" w:rsidRPr="005614B7" w:rsidRDefault="005614B7" w:rsidP="005614B7">
      <w:pPr>
        <w:ind w:firstLine="720"/>
        <w:jc w:val="both"/>
      </w:pPr>
      <w:r w:rsidRPr="005614B7">
        <w:t>предоставлять должностным лицам Администрации документы по вопросам, относящимся к предмету проверки;</w:t>
      </w:r>
    </w:p>
    <w:p w:rsidR="005614B7" w:rsidRPr="005614B7" w:rsidRDefault="005614B7" w:rsidP="005614B7">
      <w:pPr>
        <w:ind w:firstLine="720"/>
        <w:jc w:val="both"/>
      </w:pPr>
      <w:r w:rsidRPr="005614B7">
        <w:t>не препятствовать действиям должностных лиц Администрации при проведении проверки;</w:t>
      </w:r>
    </w:p>
    <w:p w:rsidR="005614B7" w:rsidRPr="005614B7" w:rsidRDefault="005614B7" w:rsidP="005614B7">
      <w:pPr>
        <w:ind w:firstLine="720"/>
        <w:jc w:val="both"/>
      </w:pPr>
      <w:proofErr w:type="gramStart"/>
      <w:r w:rsidRPr="005614B7">
        <w:t>обеспечить доступ должностных лиц Администрации, проводящих выездную проверку, на территорию, в используемые подведомственной организации при осуществлении деятельности здания, строения, сооружения, помещения, к используемому оборудованию, транспортным средствам;</w:t>
      </w:r>
      <w:proofErr w:type="gramEnd"/>
    </w:p>
    <w:p w:rsidR="005614B7" w:rsidRPr="005614B7" w:rsidRDefault="005614B7" w:rsidP="005614B7">
      <w:pPr>
        <w:ind w:firstLine="720"/>
        <w:jc w:val="both"/>
      </w:pPr>
      <w:r w:rsidRPr="005614B7">
        <w:t xml:space="preserve">представить в Администрацию не позднее трех рабочих дней после истечения срока для устранения нарушений </w:t>
      </w:r>
      <w:hyperlink r:id="rId21" w:history="1">
        <w:r w:rsidRPr="005614B7">
          <w:rPr>
            <w:rStyle w:val="a5"/>
            <w:b/>
            <w:color w:val="auto"/>
          </w:rPr>
          <w:t>трудового законодательства</w:t>
        </w:r>
      </w:hyperlink>
      <w:r w:rsidRPr="005614B7">
        <w:t>, установленного в акте проверки, отчет об их устранении, подтверждающий устранение нарушений, а также о принятых мерах по недопущению нарушений трудового законодательства в последующем.</w:t>
      </w:r>
    </w:p>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23" w:name="sub_200"/>
      <w:r w:rsidRPr="005614B7">
        <w:rPr>
          <w:rFonts w:ascii="Times New Roman" w:hAnsi="Times New Roman"/>
          <w:color w:val="auto"/>
          <w:sz w:val="24"/>
          <w:szCs w:val="24"/>
        </w:rPr>
        <w:t>Раздел 2. Порядок осуществления ведомственного контроля</w:t>
      </w:r>
    </w:p>
    <w:bookmarkEnd w:id="23"/>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24" w:name="sub_210"/>
      <w:r w:rsidRPr="005614B7">
        <w:rPr>
          <w:rFonts w:ascii="Times New Roman" w:hAnsi="Times New Roman"/>
          <w:color w:val="auto"/>
          <w:sz w:val="24"/>
          <w:szCs w:val="24"/>
        </w:rPr>
        <w:t>Подраздел 1. Основные положения порядка осуществления ведомственного контроля</w:t>
      </w:r>
    </w:p>
    <w:bookmarkEnd w:id="24"/>
    <w:p w:rsidR="005614B7" w:rsidRPr="005614B7" w:rsidRDefault="005614B7" w:rsidP="005614B7">
      <w:pPr>
        <w:jc w:val="both"/>
      </w:pPr>
    </w:p>
    <w:p w:rsidR="005614B7" w:rsidRPr="005614B7" w:rsidRDefault="005614B7" w:rsidP="005614B7">
      <w:pPr>
        <w:ind w:firstLine="720"/>
        <w:jc w:val="both"/>
      </w:pPr>
      <w:bookmarkStart w:id="25" w:name="sub_1009"/>
      <w:r w:rsidRPr="005614B7">
        <w:t xml:space="preserve">9. Наименование контроля - ведомственный </w:t>
      </w:r>
      <w:proofErr w:type="gramStart"/>
      <w:r w:rsidRPr="005614B7">
        <w:t>контроль за</w:t>
      </w:r>
      <w:proofErr w:type="gramEnd"/>
      <w:r w:rsidRPr="005614B7">
        <w:t xml:space="preserve"> соблюдением </w:t>
      </w:r>
      <w:hyperlink r:id="rId22"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w:t>
      </w:r>
    </w:p>
    <w:p w:rsidR="005614B7" w:rsidRPr="005614B7" w:rsidRDefault="005614B7" w:rsidP="005614B7">
      <w:pPr>
        <w:ind w:firstLine="720"/>
        <w:jc w:val="both"/>
      </w:pPr>
      <w:bookmarkStart w:id="26" w:name="sub_1010"/>
      <w:bookmarkEnd w:id="25"/>
      <w:r w:rsidRPr="005614B7">
        <w:t xml:space="preserve">10. Результатом осуществления ведомственного контроля является предупреждение, выявление и пресечение правонарушений </w:t>
      </w:r>
      <w:hyperlink r:id="rId23"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 в подведомственных организациях.</w:t>
      </w:r>
    </w:p>
    <w:p w:rsidR="005614B7" w:rsidRPr="005614B7" w:rsidRDefault="005614B7" w:rsidP="005614B7">
      <w:pPr>
        <w:ind w:firstLine="720"/>
        <w:jc w:val="both"/>
      </w:pPr>
      <w:bookmarkStart w:id="27" w:name="sub_1011"/>
      <w:bookmarkEnd w:id="26"/>
      <w:r w:rsidRPr="005614B7">
        <w:lastRenderedPageBreak/>
        <w:t>11. Сроки осуществления ведомственного контроля:</w:t>
      </w:r>
    </w:p>
    <w:bookmarkEnd w:id="27"/>
    <w:p w:rsidR="005614B7" w:rsidRPr="005614B7" w:rsidRDefault="005614B7" w:rsidP="005614B7">
      <w:pPr>
        <w:ind w:firstLine="720"/>
        <w:jc w:val="both"/>
      </w:pPr>
      <w:r w:rsidRPr="005614B7">
        <w:t>срок проведения плановой выездной проверки не должен превышать двадцать рабочих дней;</w:t>
      </w:r>
    </w:p>
    <w:p w:rsidR="005614B7" w:rsidRPr="005614B7" w:rsidRDefault="005614B7" w:rsidP="005614B7">
      <w:pPr>
        <w:ind w:firstLine="720"/>
        <w:jc w:val="both"/>
      </w:pPr>
      <w:r w:rsidRPr="005614B7">
        <w:t>срок проведения плановой документарной проверки не должен превышать двадцать рабочих дней;</w:t>
      </w:r>
    </w:p>
    <w:p w:rsidR="005614B7" w:rsidRPr="005614B7" w:rsidRDefault="005614B7" w:rsidP="005614B7">
      <w:pPr>
        <w:ind w:firstLine="720"/>
        <w:jc w:val="both"/>
      </w:pPr>
      <w:r w:rsidRPr="005614B7">
        <w:t>срок проведения внеплановой выездной проверки не должен превышать двадцать рабочих дней;</w:t>
      </w:r>
    </w:p>
    <w:p w:rsidR="005614B7" w:rsidRPr="005614B7" w:rsidRDefault="005614B7" w:rsidP="005614B7">
      <w:pPr>
        <w:ind w:firstLine="720"/>
        <w:jc w:val="both"/>
      </w:pPr>
      <w:r w:rsidRPr="005614B7">
        <w:t>срок проведения внеплановой документарной проверки не должен превышать двадцать рабочих дней.</w:t>
      </w:r>
    </w:p>
    <w:p w:rsidR="005614B7" w:rsidRPr="005614B7" w:rsidRDefault="005614B7" w:rsidP="005614B7">
      <w:pPr>
        <w:ind w:firstLine="720"/>
        <w:jc w:val="both"/>
      </w:pPr>
      <w:bookmarkStart w:id="28" w:name="sub_1012"/>
      <w:r w:rsidRPr="005614B7">
        <w:t>12. В случаях, требующих проведения сложных и (или) длительных исследований, на основании мотивированных предложений должностных лиц, проводящих проверку, срок проверки может быть продлен распоряжением Администрации, но не более чем на двадцать рабочих дней.</w:t>
      </w:r>
    </w:p>
    <w:p w:rsidR="005614B7" w:rsidRPr="005614B7" w:rsidRDefault="005614B7" w:rsidP="005614B7">
      <w:pPr>
        <w:ind w:firstLine="720"/>
        <w:jc w:val="both"/>
      </w:pPr>
      <w:bookmarkStart w:id="29" w:name="sub_1013"/>
      <w:bookmarkEnd w:id="28"/>
      <w:r w:rsidRPr="005614B7">
        <w:t xml:space="preserve">13. </w:t>
      </w:r>
      <w:proofErr w:type="gramStart"/>
      <w:r w:rsidRPr="005614B7">
        <w:t xml:space="preserve">В соответствии с </w:t>
      </w:r>
      <w:hyperlink r:id="rId24" w:history="1">
        <w:r w:rsidRPr="005614B7">
          <w:rPr>
            <w:rStyle w:val="a5"/>
            <w:b/>
            <w:color w:val="auto"/>
          </w:rPr>
          <w:t>Законом</w:t>
        </w:r>
      </w:hyperlink>
      <w:r w:rsidRPr="005614B7">
        <w:t xml:space="preserve"> Республики Мордовия от 10 июня 2019 года № 45-З «О порядке и условиях осуществления в Республике Мордовия ведомственного контроля за соблюдением трудового законодательства и иных нормативных правовых актов, содержащих нормы трудового права» плановые проверки проводятся не менее чем один раз в три года на основании разрабатываемых Администрацией ежегодных планов.</w:t>
      </w:r>
      <w:proofErr w:type="gramEnd"/>
    </w:p>
    <w:bookmarkEnd w:id="29"/>
    <w:p w:rsidR="005614B7" w:rsidRPr="005614B7" w:rsidRDefault="005614B7" w:rsidP="005614B7">
      <w:pPr>
        <w:ind w:firstLine="720"/>
        <w:jc w:val="both"/>
      </w:pPr>
      <w:r w:rsidRPr="005614B7">
        <w:t xml:space="preserve">14.Проверка подведомственной организации осуществляется единолично назначенным распоряжением Администрации должностным лицом, либо комиссией, формируемой из должностных лиц Администрации, уполномоченных на осуществление ведомственного </w:t>
      </w:r>
      <w:proofErr w:type="gramStart"/>
      <w:r w:rsidRPr="005614B7">
        <w:t>контроля за</w:t>
      </w:r>
      <w:proofErr w:type="gramEnd"/>
      <w:r w:rsidRPr="005614B7">
        <w:t xml:space="preserve"> соблюдением </w:t>
      </w:r>
      <w:hyperlink r:id="rId25"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w:t>
      </w:r>
    </w:p>
    <w:p w:rsidR="005614B7" w:rsidRPr="005614B7" w:rsidRDefault="005614B7" w:rsidP="005614B7">
      <w:pPr>
        <w:ind w:firstLine="720"/>
        <w:jc w:val="both"/>
      </w:pPr>
      <w:bookmarkStart w:id="30" w:name="sub_1015"/>
      <w:r w:rsidRPr="005614B7">
        <w:t xml:space="preserve">15. Организационно-правовое управление администрации Инсарского муниципального района осуществляет учет проверок, проводимых в подведомственных организациях, посредством ведения журнала учета проверок, проводимых Администрацией в соответствии с настоящим Административным регламентом по форме, согласно </w:t>
      </w:r>
      <w:hyperlink w:anchor="sub_1100" w:history="1">
        <w:r w:rsidRPr="005614B7">
          <w:rPr>
            <w:rStyle w:val="a5"/>
            <w:b/>
            <w:color w:val="auto"/>
          </w:rPr>
          <w:t>приложению 1</w:t>
        </w:r>
      </w:hyperlink>
      <w:r w:rsidRPr="005614B7">
        <w:t xml:space="preserve"> к Административному регламенту.</w:t>
      </w:r>
    </w:p>
    <w:bookmarkEnd w:id="30"/>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31" w:name="sub_220"/>
      <w:r w:rsidRPr="005614B7">
        <w:rPr>
          <w:rFonts w:ascii="Times New Roman" w:hAnsi="Times New Roman"/>
          <w:color w:val="auto"/>
          <w:sz w:val="24"/>
          <w:szCs w:val="24"/>
        </w:rPr>
        <w:t>Подраздел 2. Нормативные правовые акты, регулирующие осуществление ведомственного контроля</w:t>
      </w:r>
    </w:p>
    <w:bookmarkEnd w:id="31"/>
    <w:p w:rsidR="005614B7" w:rsidRPr="005614B7" w:rsidRDefault="005614B7" w:rsidP="005614B7">
      <w:pPr>
        <w:jc w:val="both"/>
      </w:pPr>
    </w:p>
    <w:p w:rsidR="005614B7" w:rsidRPr="005614B7" w:rsidRDefault="005614B7" w:rsidP="005614B7">
      <w:pPr>
        <w:ind w:firstLine="720"/>
        <w:jc w:val="both"/>
      </w:pPr>
      <w:bookmarkStart w:id="32" w:name="sub_1016"/>
      <w:r w:rsidRPr="005614B7">
        <w:t>16. Ведомственный контроль осуществляется на основании нормативных правовых актов, содержащих нормы трудового права, в том числе:</w:t>
      </w:r>
    </w:p>
    <w:bookmarkEnd w:id="32"/>
    <w:p w:rsidR="005614B7" w:rsidRPr="005614B7" w:rsidRDefault="00FA7B74" w:rsidP="005614B7">
      <w:pPr>
        <w:ind w:firstLine="720"/>
        <w:jc w:val="both"/>
      </w:pPr>
      <w:r w:rsidRPr="005614B7">
        <w:rPr>
          <w:b/>
        </w:rPr>
        <w:fldChar w:fldCharType="begin"/>
      </w:r>
      <w:r w:rsidR="005614B7" w:rsidRPr="005614B7">
        <w:rPr>
          <w:b/>
        </w:rPr>
        <w:instrText>HYPERLINK "http://internet.garant.ru/document/redirect/12125268/0"</w:instrText>
      </w:r>
      <w:r w:rsidRPr="005614B7">
        <w:rPr>
          <w:b/>
        </w:rPr>
        <w:fldChar w:fldCharType="separate"/>
      </w:r>
      <w:r w:rsidR="005614B7" w:rsidRPr="005614B7">
        <w:rPr>
          <w:rStyle w:val="a5"/>
          <w:b/>
          <w:color w:val="auto"/>
        </w:rPr>
        <w:t>Трудового кодекса</w:t>
      </w:r>
      <w:r w:rsidRPr="005614B7">
        <w:rPr>
          <w:b/>
        </w:rPr>
        <w:fldChar w:fldCharType="end"/>
      </w:r>
      <w:r w:rsidR="005614B7" w:rsidRPr="005614B7">
        <w:t xml:space="preserve"> Российской Федерации от 30 декабря 2001 года N 197-ФЗ;</w:t>
      </w:r>
    </w:p>
    <w:p w:rsidR="005614B7" w:rsidRPr="005614B7" w:rsidRDefault="00FA7B74" w:rsidP="005614B7">
      <w:pPr>
        <w:ind w:firstLine="720"/>
        <w:jc w:val="both"/>
      </w:pPr>
      <w:hyperlink r:id="rId26" w:history="1">
        <w:r w:rsidR="005614B7" w:rsidRPr="005614B7">
          <w:rPr>
            <w:rStyle w:val="a5"/>
            <w:b/>
            <w:color w:val="auto"/>
          </w:rPr>
          <w:t>Закона</w:t>
        </w:r>
      </w:hyperlink>
      <w:r w:rsidR="005614B7" w:rsidRPr="005614B7">
        <w:t xml:space="preserve"> Республики Мордовия от 10 июня 2019 года № 45-З «О порядке и условиях осуществления в Республике Мордовия ведомственного </w:t>
      </w:r>
      <w:proofErr w:type="gramStart"/>
      <w:r w:rsidR="005614B7" w:rsidRPr="005614B7">
        <w:t>контроля за</w:t>
      </w:r>
      <w:proofErr w:type="gramEnd"/>
      <w:r w:rsidR="005614B7" w:rsidRPr="005614B7">
        <w:t xml:space="preserve"> соблюдением трудового законодательства и иных нормативных правовых актов, содержащих нормы трудового права».</w:t>
      </w:r>
    </w:p>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33" w:name="sub_230"/>
      <w:r w:rsidRPr="005614B7">
        <w:rPr>
          <w:rFonts w:ascii="Times New Roman" w:hAnsi="Times New Roman"/>
          <w:color w:val="auto"/>
          <w:sz w:val="24"/>
          <w:szCs w:val="24"/>
        </w:rPr>
        <w:t>Подраздел 3. Порядок информирования об осуществлении ведомственного контроля</w:t>
      </w:r>
    </w:p>
    <w:bookmarkEnd w:id="33"/>
    <w:p w:rsidR="005614B7" w:rsidRPr="005614B7" w:rsidRDefault="005614B7" w:rsidP="005614B7">
      <w:pPr>
        <w:jc w:val="both"/>
      </w:pPr>
    </w:p>
    <w:p w:rsidR="005614B7" w:rsidRPr="005614B7" w:rsidRDefault="005614B7" w:rsidP="005614B7">
      <w:pPr>
        <w:ind w:firstLine="720"/>
        <w:jc w:val="both"/>
      </w:pPr>
      <w:bookmarkStart w:id="34" w:name="sub_1017"/>
      <w:r w:rsidRPr="005614B7">
        <w:t>17. Информирование об осуществлении ведомственного контроля может осуществляться Администрацией путем:</w:t>
      </w:r>
    </w:p>
    <w:bookmarkEnd w:id="34"/>
    <w:p w:rsidR="005614B7" w:rsidRPr="005614B7" w:rsidRDefault="005614B7" w:rsidP="005614B7">
      <w:pPr>
        <w:ind w:firstLine="720"/>
        <w:jc w:val="both"/>
      </w:pPr>
      <w:r w:rsidRPr="005614B7">
        <w:t xml:space="preserve">размещения информации об осуществлении ведомственного контроля, в том числе текста Административного регламента, на </w:t>
      </w:r>
      <w:hyperlink r:id="rId27" w:history="1">
        <w:r w:rsidRPr="005614B7">
          <w:rPr>
            <w:rStyle w:val="a5"/>
            <w:b/>
            <w:color w:val="auto"/>
          </w:rPr>
          <w:t>официальном сайте</w:t>
        </w:r>
      </w:hyperlink>
      <w:r w:rsidRPr="005614B7">
        <w:t xml:space="preserve"> Администрации  Инсарского муниципального района в сети Интернет.</w:t>
      </w:r>
    </w:p>
    <w:p w:rsidR="005614B7" w:rsidRPr="005614B7" w:rsidRDefault="005614B7" w:rsidP="005614B7">
      <w:pPr>
        <w:ind w:firstLine="720"/>
        <w:jc w:val="both"/>
      </w:pPr>
      <w:bookmarkStart w:id="35" w:name="sub_1018"/>
      <w:r w:rsidRPr="005614B7">
        <w:t xml:space="preserve">18. Для обеспечения информирования об осуществлении ведомственного контроля на </w:t>
      </w:r>
      <w:hyperlink r:id="rId28" w:history="1">
        <w:r w:rsidRPr="005614B7">
          <w:rPr>
            <w:rStyle w:val="a5"/>
            <w:b/>
            <w:color w:val="auto"/>
          </w:rPr>
          <w:t>официальном сайте</w:t>
        </w:r>
      </w:hyperlink>
      <w:r w:rsidRPr="005614B7">
        <w:t xml:space="preserve"> Администрации Инсарского муниципального района в сети Интернет размещается следующая информация:</w:t>
      </w:r>
    </w:p>
    <w:bookmarkEnd w:id="35"/>
    <w:p w:rsidR="005614B7" w:rsidRPr="005614B7" w:rsidRDefault="005614B7" w:rsidP="005614B7">
      <w:pPr>
        <w:ind w:firstLine="720"/>
        <w:jc w:val="both"/>
      </w:pPr>
      <w:r w:rsidRPr="005614B7">
        <w:t>информация об уполномоченном должностном лице Администрации (должностных лицах), осуществляющем ведомственный контроль;</w:t>
      </w:r>
    </w:p>
    <w:p w:rsidR="005614B7" w:rsidRPr="005614B7" w:rsidRDefault="005614B7" w:rsidP="005614B7">
      <w:pPr>
        <w:ind w:firstLine="720"/>
        <w:jc w:val="both"/>
      </w:pPr>
      <w:r w:rsidRPr="005614B7">
        <w:t>перечень документов, необходимых для осуществления ведомственного контроля;</w:t>
      </w:r>
    </w:p>
    <w:p w:rsidR="005614B7" w:rsidRPr="005614B7" w:rsidRDefault="005614B7" w:rsidP="005614B7">
      <w:pPr>
        <w:ind w:firstLine="720"/>
        <w:jc w:val="both"/>
      </w:pPr>
      <w:r w:rsidRPr="005614B7">
        <w:t>перечень оснований, при наличии которых осуществляется ведомственный контроль;</w:t>
      </w:r>
    </w:p>
    <w:p w:rsidR="005614B7" w:rsidRPr="005614B7" w:rsidRDefault="005614B7" w:rsidP="005614B7">
      <w:pPr>
        <w:ind w:firstLine="720"/>
        <w:jc w:val="both"/>
      </w:pPr>
      <w:r w:rsidRPr="005614B7">
        <w:lastRenderedPageBreak/>
        <w:t>порядок обжалования действий или бездействия должностных лиц при осуществлении ведомственного контроля.</w:t>
      </w:r>
    </w:p>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36" w:name="sub_240"/>
      <w:r w:rsidRPr="005614B7">
        <w:rPr>
          <w:rFonts w:ascii="Times New Roman" w:hAnsi="Times New Roman"/>
          <w:color w:val="auto"/>
          <w:sz w:val="24"/>
          <w:szCs w:val="24"/>
        </w:rPr>
        <w:t>Подраздел 4. Исчерпывающие перечни документов и (или) информации, необходимых для осуществления ведомственного контроля и достижения целей и задач проведения проверки</w:t>
      </w:r>
    </w:p>
    <w:bookmarkEnd w:id="36"/>
    <w:p w:rsidR="005614B7" w:rsidRPr="005614B7" w:rsidRDefault="005614B7" w:rsidP="005614B7">
      <w:pPr>
        <w:jc w:val="both"/>
      </w:pPr>
    </w:p>
    <w:p w:rsidR="005614B7" w:rsidRPr="005614B7" w:rsidRDefault="005614B7" w:rsidP="005614B7">
      <w:pPr>
        <w:ind w:firstLine="720"/>
        <w:jc w:val="both"/>
      </w:pPr>
      <w:bookmarkStart w:id="37" w:name="sub_1019"/>
      <w:r w:rsidRPr="005614B7">
        <w:t xml:space="preserve">19. Предметом проверки является соблюдение подведомственной организацией </w:t>
      </w:r>
      <w:hyperlink r:id="rId29" w:history="1">
        <w:r w:rsidRPr="005614B7">
          <w:rPr>
            <w:rStyle w:val="a5"/>
            <w:b/>
            <w:color w:val="auto"/>
          </w:rPr>
          <w:t>трудового законодательства</w:t>
        </w:r>
      </w:hyperlink>
      <w:r w:rsidRPr="005614B7">
        <w:t xml:space="preserve"> в процессе осуществления деятельности.</w:t>
      </w:r>
    </w:p>
    <w:p w:rsidR="005614B7" w:rsidRPr="005614B7" w:rsidRDefault="005614B7" w:rsidP="005614B7">
      <w:pPr>
        <w:ind w:firstLine="720"/>
        <w:jc w:val="both"/>
      </w:pPr>
      <w:bookmarkStart w:id="38" w:name="sub_1020"/>
      <w:bookmarkEnd w:id="37"/>
      <w:r w:rsidRPr="005614B7">
        <w:t>20. В ходе проверки у подведомственной организации может быть истребован следующий перечень документов:</w:t>
      </w:r>
    </w:p>
    <w:bookmarkEnd w:id="38"/>
    <w:p w:rsidR="005614B7" w:rsidRPr="005614B7" w:rsidRDefault="005614B7" w:rsidP="005614B7">
      <w:pPr>
        <w:ind w:firstLine="720"/>
        <w:jc w:val="both"/>
      </w:pPr>
      <w:r w:rsidRPr="005614B7">
        <w:t>локальные нормативные акты, содержащие нормы трудового права, коллективный договор, правила внутреннего трудового распорядка и документы (сведения) об ознакомлении с ними работников под роспись;</w:t>
      </w:r>
    </w:p>
    <w:p w:rsidR="005614B7" w:rsidRPr="005614B7" w:rsidRDefault="005614B7" w:rsidP="005614B7">
      <w:pPr>
        <w:ind w:firstLine="720"/>
        <w:jc w:val="both"/>
      </w:pPr>
      <w:r w:rsidRPr="005614B7">
        <w:t>штатное расписание;</w:t>
      </w:r>
    </w:p>
    <w:p w:rsidR="005614B7" w:rsidRPr="005614B7" w:rsidRDefault="005614B7" w:rsidP="005614B7">
      <w:pPr>
        <w:ind w:firstLine="720"/>
        <w:jc w:val="both"/>
      </w:pPr>
      <w:r w:rsidRPr="005614B7">
        <w:t>заявления, обращения, уведомления работников;</w:t>
      </w:r>
    </w:p>
    <w:p w:rsidR="005614B7" w:rsidRPr="005614B7" w:rsidRDefault="005614B7" w:rsidP="005614B7">
      <w:pPr>
        <w:ind w:firstLine="720"/>
        <w:jc w:val="both"/>
      </w:pPr>
      <w:r w:rsidRPr="005614B7">
        <w:t>приказы (распоряжения) работодателя, изданные в рамках трудовых и иных непосредственно с ними связанных отношений, и данные об ознакомлении с ними работников под роспись;</w:t>
      </w:r>
    </w:p>
    <w:p w:rsidR="005614B7" w:rsidRPr="005614B7" w:rsidRDefault="005614B7" w:rsidP="005614B7">
      <w:pPr>
        <w:ind w:firstLine="720"/>
        <w:jc w:val="both"/>
      </w:pPr>
      <w:r w:rsidRPr="005614B7">
        <w:t>документы, устанавливающие трудовые отношения, в том числе трудовые договоры, дополнительные соглашения к трудовым договорам, гражданско-правовые договоры о выполнении работы, оказании услуг, документы, подтверждающие наличие полномочий по подписанию трудовых договоров и по допуску работников до работы;</w:t>
      </w:r>
    </w:p>
    <w:p w:rsidR="005614B7" w:rsidRPr="005614B7" w:rsidRDefault="005614B7" w:rsidP="005614B7">
      <w:pPr>
        <w:ind w:firstLine="720"/>
        <w:jc w:val="both"/>
      </w:pPr>
      <w:r w:rsidRPr="005614B7">
        <w:t>документы, устанавливающие права и обязанности сторон трудовых и иных непосредственно связанных с ними отношений;</w:t>
      </w:r>
    </w:p>
    <w:p w:rsidR="005614B7" w:rsidRPr="005614B7" w:rsidRDefault="005614B7" w:rsidP="005614B7">
      <w:pPr>
        <w:ind w:firstLine="720"/>
        <w:jc w:val="both"/>
      </w:pPr>
      <w:proofErr w:type="gramStart"/>
      <w:r w:rsidRPr="005614B7">
        <w:t>документы, связанные с заключением, изменением, прекращением трудового договора и подтверждающие соблюдение сторонами трудовых отношений обязательных требований, в том числе уведомления работников, должностные инструкции, трудовые книжки, бланки трудовых книжек и вкладышей в них, книга учета движения трудовых книжек и вкладышей в них, приходно-расходная книга по учету бланков трудовых книжек и вкладышей в них, заявления работников, документы, представляемые при трудоустройстве, отказ в</w:t>
      </w:r>
      <w:proofErr w:type="gramEnd"/>
      <w:r w:rsidRPr="005614B7">
        <w:t xml:space="preserve"> </w:t>
      </w:r>
      <w:proofErr w:type="gramStart"/>
      <w:r w:rsidRPr="005614B7">
        <w:t>заключении</w:t>
      </w:r>
      <w:proofErr w:type="gramEnd"/>
      <w:r w:rsidRPr="005614B7">
        <w:t xml:space="preserve"> трудового договора, договоры о полной материальной ответственности, приказы по личному составу, о прекращении (расторжении) трудовых договоров, об увольнении работников и иные документы, на основании которых изданы данные приказы, личная карточка </w:t>
      </w:r>
      <w:hyperlink r:id="rId30" w:history="1">
        <w:r w:rsidRPr="005614B7">
          <w:rPr>
            <w:rStyle w:val="a5"/>
            <w:b/>
            <w:color w:val="auto"/>
          </w:rPr>
          <w:t>формы Т-2</w:t>
        </w:r>
      </w:hyperlink>
      <w:r w:rsidRPr="005614B7">
        <w:rPr>
          <w:b/>
        </w:rPr>
        <w:t>;</w:t>
      </w:r>
    </w:p>
    <w:p w:rsidR="005614B7" w:rsidRPr="005614B7" w:rsidRDefault="005614B7" w:rsidP="005614B7">
      <w:pPr>
        <w:ind w:firstLine="720"/>
        <w:jc w:val="both"/>
      </w:pPr>
      <w:proofErr w:type="gramStart"/>
      <w:r w:rsidRPr="005614B7">
        <w:t>документы, подтверждающие соблюдение обязательных требований в части рабочего времени, в том числе табели учета рабочего времени, графики работы (сменности), результаты специальной оценки условий труда, соглашения сторон об установлении неполного рабочего времени, документы об ознакомлении работников в письменной форме с правом отказаться от работы в ночное время, сверхурочной работы, документы об установлении режима рабочего времени;</w:t>
      </w:r>
      <w:proofErr w:type="gramEnd"/>
    </w:p>
    <w:p w:rsidR="005614B7" w:rsidRPr="005614B7" w:rsidRDefault="005614B7" w:rsidP="005614B7">
      <w:pPr>
        <w:ind w:firstLine="720"/>
        <w:jc w:val="both"/>
      </w:pPr>
      <w:proofErr w:type="gramStart"/>
      <w:r w:rsidRPr="005614B7">
        <w:t>документы, подтверждающие соблюдение обязательных требований в части времени отдыха, в том числе графики отпусков, уведомления работников о предстоящих отпусках, приказы о предоставлении отпусков, заявления работников о предоставлении отпусков, документы о привлечении работников к работе в выходные и нерабочие праздничные дни, письменные согласия работников о работе в выходные и нерабочие праздничные дни, документы о выплате денежной компенсации за неиспользованные отпуска, письменные</w:t>
      </w:r>
      <w:proofErr w:type="gramEnd"/>
      <w:r w:rsidRPr="005614B7">
        <w:t xml:space="preserve"> заявления о предоставлении отпуска без сохранения заработной платы;</w:t>
      </w:r>
    </w:p>
    <w:p w:rsidR="005614B7" w:rsidRPr="005614B7" w:rsidRDefault="005614B7" w:rsidP="005614B7">
      <w:pPr>
        <w:ind w:firstLine="720"/>
        <w:jc w:val="both"/>
      </w:pPr>
      <w:proofErr w:type="gramStart"/>
      <w:r w:rsidRPr="005614B7">
        <w:t>документы, подтверждающие соблюдение обязательных требований в части оплаты труда, в том числе документы по начислению и оплате отпуска, выплате денежной компенсации за неиспользованные отпуска при увольнении, устанавливающие систему оплаты труда,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(коллективный договор, соглашения, локальные нормативные акты</w:t>
      </w:r>
      <w:proofErr w:type="gramEnd"/>
      <w:r w:rsidRPr="005614B7">
        <w:t xml:space="preserve">), документы по начислению и </w:t>
      </w:r>
      <w:r w:rsidRPr="005614B7">
        <w:lastRenderedPageBreak/>
        <w:t>выплате заработной платы и иных сумм, причитающихся работнику, в том числе ведомости по начислению и выплате заработной платы и иных выплат работникам, платежные поручения с приложением реестров перечислений, согласия работников на удержание из заработной платы, расчетные листки;</w:t>
      </w:r>
    </w:p>
    <w:p w:rsidR="005614B7" w:rsidRPr="005614B7" w:rsidRDefault="005614B7" w:rsidP="005614B7">
      <w:pPr>
        <w:ind w:firstLine="720"/>
        <w:jc w:val="both"/>
      </w:pPr>
      <w:r w:rsidRPr="005614B7">
        <w:t>документы, подтверждающие соблюдение обязательных требований в части материальной ответственности сторон трудового договора;</w:t>
      </w:r>
    </w:p>
    <w:p w:rsidR="005614B7" w:rsidRPr="005614B7" w:rsidRDefault="005614B7" w:rsidP="005614B7">
      <w:pPr>
        <w:ind w:firstLine="720"/>
        <w:jc w:val="both"/>
      </w:pPr>
      <w:r w:rsidRPr="005614B7">
        <w:t>документы, подтверждающие соблюдение обязательных требований в части рассмотрения и разрешения индивидуальных и коллективных трудовых споров.</w:t>
      </w:r>
    </w:p>
    <w:p w:rsidR="005614B7" w:rsidRPr="005614B7" w:rsidRDefault="005614B7" w:rsidP="005614B7">
      <w:pPr>
        <w:ind w:firstLine="720"/>
        <w:jc w:val="both"/>
      </w:pPr>
      <w:bookmarkStart w:id="39" w:name="sub_1021"/>
      <w:r w:rsidRPr="005614B7">
        <w:t>21. Подведомственная организация обязана направить в Администрацию документы в течение трех рабочих дней со дня получения запроса о представлении соответствующих документов.</w:t>
      </w:r>
    </w:p>
    <w:bookmarkEnd w:id="39"/>
    <w:p w:rsidR="005614B7" w:rsidRPr="005614B7" w:rsidRDefault="005614B7" w:rsidP="005614B7">
      <w:pPr>
        <w:ind w:firstLine="720"/>
        <w:jc w:val="both"/>
      </w:pPr>
      <w:r w:rsidRPr="005614B7">
        <w:t>Документы представляются в виде копий, заверенных печатью и подписью руководителя или иного уполномоченного должностного лица подведомственной организации.</w:t>
      </w:r>
    </w:p>
    <w:p w:rsidR="005614B7" w:rsidRPr="005614B7" w:rsidRDefault="005614B7" w:rsidP="005614B7">
      <w:pPr>
        <w:ind w:firstLine="720"/>
        <w:jc w:val="both"/>
      </w:pPr>
      <w:r w:rsidRPr="005614B7">
        <w:t>Подведомственная организация вправе дополнительно представить в уполномоченное подразделение документы, подтверждающие достоверность ранее представленных документов, до окончания срока проведения проверки.</w:t>
      </w:r>
    </w:p>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40" w:name="sub_300"/>
      <w:r w:rsidRPr="005614B7">
        <w:rPr>
          <w:rFonts w:ascii="Times New Roman" w:hAnsi="Times New Roman"/>
          <w:color w:val="auto"/>
          <w:sz w:val="24"/>
          <w:szCs w:val="24"/>
        </w:rPr>
        <w:t>Раздел 3. Состав, последовательность и сроки выполнения административных процедур, требования к порядку их выполнения</w:t>
      </w:r>
    </w:p>
    <w:bookmarkEnd w:id="40"/>
    <w:p w:rsidR="005614B7" w:rsidRPr="005614B7" w:rsidRDefault="005614B7" w:rsidP="005614B7">
      <w:pPr>
        <w:jc w:val="both"/>
      </w:pPr>
    </w:p>
    <w:p w:rsidR="005614B7" w:rsidRPr="005614B7" w:rsidRDefault="005614B7" w:rsidP="005614B7">
      <w:pPr>
        <w:ind w:firstLine="720"/>
        <w:jc w:val="both"/>
      </w:pPr>
      <w:bookmarkStart w:id="41" w:name="sub_1022"/>
      <w:r w:rsidRPr="005614B7">
        <w:t>22. Осуществление ведомственного контроля включает в себя следующие административные процедуры (действия):</w:t>
      </w:r>
    </w:p>
    <w:bookmarkEnd w:id="41"/>
    <w:p w:rsidR="005614B7" w:rsidRPr="005614B7" w:rsidRDefault="005614B7" w:rsidP="005614B7">
      <w:pPr>
        <w:ind w:firstLine="720"/>
        <w:jc w:val="both"/>
      </w:pPr>
      <w:r w:rsidRPr="005614B7">
        <w:t>1) разработка и составление ежегодного плана проведения проверок;</w:t>
      </w:r>
    </w:p>
    <w:p w:rsidR="005614B7" w:rsidRPr="005614B7" w:rsidRDefault="005614B7" w:rsidP="005614B7">
      <w:pPr>
        <w:ind w:firstLine="720"/>
        <w:jc w:val="both"/>
      </w:pPr>
      <w:r w:rsidRPr="005614B7">
        <w:t>2) принятие решения о проведении проверки и подготовка к проведению проверки;</w:t>
      </w:r>
    </w:p>
    <w:p w:rsidR="005614B7" w:rsidRPr="005614B7" w:rsidRDefault="005614B7" w:rsidP="005614B7">
      <w:pPr>
        <w:ind w:firstLine="720"/>
        <w:jc w:val="both"/>
      </w:pPr>
      <w:r w:rsidRPr="005614B7">
        <w:t>3) проведение проверки;</w:t>
      </w:r>
    </w:p>
    <w:p w:rsidR="005614B7" w:rsidRPr="005614B7" w:rsidRDefault="005614B7" w:rsidP="005614B7">
      <w:pPr>
        <w:ind w:firstLine="720"/>
        <w:jc w:val="both"/>
      </w:pPr>
      <w:r w:rsidRPr="005614B7">
        <w:t>4) подготовка акта по результатам проверки;</w:t>
      </w:r>
    </w:p>
    <w:p w:rsidR="005614B7" w:rsidRPr="005614B7" w:rsidRDefault="005614B7" w:rsidP="005614B7">
      <w:pPr>
        <w:ind w:firstLine="720"/>
        <w:jc w:val="both"/>
      </w:pPr>
      <w:r w:rsidRPr="005614B7">
        <w:t>5) принятие по результатам проведенной проверки мер, предусмотренных законодательством Российской Федерации.</w:t>
      </w:r>
    </w:p>
    <w:p w:rsidR="005614B7" w:rsidRPr="005614B7" w:rsidRDefault="005614B7" w:rsidP="005614B7">
      <w:pPr>
        <w:ind w:firstLine="720"/>
        <w:jc w:val="both"/>
      </w:pPr>
      <w:bookmarkStart w:id="42" w:name="sub_1023"/>
      <w:r w:rsidRPr="005614B7">
        <w:t>23. Основанием для включения плановой проверки в ежегодный план является истечение трех лет со дня:</w:t>
      </w:r>
    </w:p>
    <w:bookmarkEnd w:id="42"/>
    <w:p w:rsidR="005614B7" w:rsidRPr="005614B7" w:rsidRDefault="005614B7" w:rsidP="005614B7">
      <w:pPr>
        <w:ind w:firstLine="720"/>
        <w:jc w:val="both"/>
      </w:pPr>
      <w:r w:rsidRPr="005614B7">
        <w:t>1) государственной регистрации подведомственной организации в качестве юридического лица;</w:t>
      </w:r>
    </w:p>
    <w:p w:rsidR="005614B7" w:rsidRPr="005614B7" w:rsidRDefault="005614B7" w:rsidP="005614B7">
      <w:pPr>
        <w:ind w:firstLine="720"/>
        <w:jc w:val="both"/>
      </w:pPr>
      <w:r w:rsidRPr="005614B7">
        <w:t>2) окончания проведения последней плановой проверки подведомственной организации органом ведомственного контроля.</w:t>
      </w:r>
    </w:p>
    <w:p w:rsidR="005614B7" w:rsidRPr="005614B7" w:rsidRDefault="005614B7" w:rsidP="005614B7">
      <w:pPr>
        <w:ind w:firstLine="720"/>
        <w:jc w:val="both"/>
      </w:pPr>
      <w:bookmarkStart w:id="43" w:name="sub_1024"/>
      <w:r w:rsidRPr="005614B7">
        <w:t>24. В ежегодных планах проведения плановых проверок подведомственных организаций указываются следующие сведения:</w:t>
      </w:r>
    </w:p>
    <w:bookmarkEnd w:id="43"/>
    <w:p w:rsidR="005614B7" w:rsidRPr="005614B7" w:rsidRDefault="005614B7" w:rsidP="005614B7">
      <w:pPr>
        <w:ind w:firstLine="720"/>
        <w:jc w:val="both"/>
      </w:pPr>
      <w:r w:rsidRPr="005614B7">
        <w:t>1) наименование органа местного самоуправления;</w:t>
      </w:r>
    </w:p>
    <w:p w:rsidR="005614B7" w:rsidRPr="005614B7" w:rsidRDefault="005614B7" w:rsidP="005614B7">
      <w:pPr>
        <w:ind w:firstLine="720"/>
        <w:jc w:val="both"/>
      </w:pPr>
      <w:r w:rsidRPr="005614B7">
        <w:t>2) наименования подведомственных организаций, деятельность которых подлежит плановым проверкам, места их нахождения;</w:t>
      </w:r>
    </w:p>
    <w:p w:rsidR="005614B7" w:rsidRPr="005614B7" w:rsidRDefault="005614B7" w:rsidP="005614B7">
      <w:pPr>
        <w:ind w:firstLine="720"/>
        <w:jc w:val="both"/>
      </w:pPr>
      <w:r w:rsidRPr="005614B7">
        <w:t>3) цель и основание проведения каждой плановой проверки;</w:t>
      </w:r>
    </w:p>
    <w:p w:rsidR="005614B7" w:rsidRPr="005614B7" w:rsidRDefault="005614B7" w:rsidP="005614B7">
      <w:pPr>
        <w:ind w:firstLine="720"/>
        <w:jc w:val="both"/>
      </w:pPr>
      <w:r w:rsidRPr="005614B7">
        <w:t>4) дата начала и сроки проведения каждой плановой проверки.</w:t>
      </w:r>
    </w:p>
    <w:p w:rsidR="005614B7" w:rsidRPr="005614B7" w:rsidRDefault="005614B7" w:rsidP="005614B7">
      <w:pPr>
        <w:ind w:firstLine="720"/>
        <w:jc w:val="both"/>
      </w:pPr>
      <w:bookmarkStart w:id="44" w:name="sub_1025"/>
      <w:r w:rsidRPr="005614B7">
        <w:t xml:space="preserve">25. Ежегодный план утверждается Администрацией в срок до 25 ноября года, предшествующего году проведения плановых проверок, и не позднее 31 декабря года, предшествующего году проведения плановой проверки, доводится до сведения подведомственных организаций посредством его размещения на </w:t>
      </w:r>
      <w:hyperlink r:id="rId31" w:history="1">
        <w:r w:rsidRPr="005614B7">
          <w:rPr>
            <w:rStyle w:val="a5"/>
            <w:b/>
            <w:color w:val="auto"/>
          </w:rPr>
          <w:t>официальном сайте</w:t>
        </w:r>
      </w:hyperlink>
      <w:r w:rsidRPr="005614B7">
        <w:t xml:space="preserve"> Администрации Инсарского муниципального района в сети Интернет.</w:t>
      </w:r>
    </w:p>
    <w:p w:rsidR="005614B7" w:rsidRPr="005614B7" w:rsidRDefault="005614B7" w:rsidP="005614B7">
      <w:pPr>
        <w:ind w:firstLine="720"/>
        <w:jc w:val="both"/>
      </w:pPr>
      <w:bookmarkStart w:id="45" w:name="sub_1026"/>
      <w:bookmarkEnd w:id="44"/>
      <w:r w:rsidRPr="005614B7">
        <w:t xml:space="preserve">26. Проверка проводится на основании распоряжения Администрации о проведении проверки. </w:t>
      </w:r>
    </w:p>
    <w:p w:rsidR="005614B7" w:rsidRPr="005614B7" w:rsidRDefault="005614B7" w:rsidP="005614B7">
      <w:pPr>
        <w:ind w:firstLine="720"/>
        <w:jc w:val="both"/>
      </w:pPr>
      <w:bookmarkStart w:id="46" w:name="sub_1027"/>
      <w:bookmarkEnd w:id="45"/>
      <w:r w:rsidRPr="005614B7">
        <w:t>27. В распоряжении Администрации о проведении проверки указываются:</w:t>
      </w:r>
    </w:p>
    <w:bookmarkEnd w:id="46"/>
    <w:p w:rsidR="005614B7" w:rsidRPr="005614B7" w:rsidRDefault="005614B7" w:rsidP="005614B7">
      <w:pPr>
        <w:ind w:firstLine="720"/>
        <w:jc w:val="both"/>
      </w:pPr>
      <w:proofErr w:type="gramStart"/>
      <w:r w:rsidRPr="005614B7">
        <w:t>фамилия, имя, отчество и должность (должности) должностного лица (должностных лиц), уполномоченного (уполномоченных) на проведение проверки;</w:t>
      </w:r>
      <w:proofErr w:type="gramEnd"/>
    </w:p>
    <w:p w:rsidR="005614B7" w:rsidRPr="005614B7" w:rsidRDefault="005614B7" w:rsidP="005614B7">
      <w:pPr>
        <w:ind w:firstLine="720"/>
        <w:jc w:val="both"/>
      </w:pPr>
      <w:r w:rsidRPr="005614B7">
        <w:t>наименование подведомственной организации, в отношении которой проводится проверка;</w:t>
      </w:r>
    </w:p>
    <w:p w:rsidR="005614B7" w:rsidRPr="005614B7" w:rsidRDefault="005614B7" w:rsidP="005614B7">
      <w:pPr>
        <w:ind w:firstLine="720"/>
        <w:jc w:val="both"/>
      </w:pPr>
      <w:r w:rsidRPr="005614B7">
        <w:lastRenderedPageBreak/>
        <w:t>цели, задачи, предмет проверки и срок ее проведения;</w:t>
      </w:r>
    </w:p>
    <w:p w:rsidR="005614B7" w:rsidRPr="005614B7" w:rsidRDefault="005614B7" w:rsidP="005614B7">
      <w:pPr>
        <w:ind w:firstLine="720"/>
        <w:jc w:val="both"/>
      </w:pPr>
      <w:r w:rsidRPr="005614B7">
        <w:t>вид (плановая, внеплановая) и форма проверки (документарная, выездная);</w:t>
      </w:r>
    </w:p>
    <w:p w:rsidR="005614B7" w:rsidRPr="005614B7" w:rsidRDefault="005614B7" w:rsidP="005614B7">
      <w:pPr>
        <w:ind w:firstLine="720"/>
        <w:jc w:val="both"/>
      </w:pPr>
      <w:r w:rsidRPr="005614B7">
        <w:t>проверяемый период;</w:t>
      </w:r>
    </w:p>
    <w:p w:rsidR="005614B7" w:rsidRPr="005614B7" w:rsidRDefault="005614B7" w:rsidP="005614B7">
      <w:pPr>
        <w:ind w:firstLine="720"/>
        <w:jc w:val="both"/>
      </w:pPr>
      <w:r w:rsidRPr="005614B7">
        <w:t>правовые основания проведения проверки.</w:t>
      </w:r>
    </w:p>
    <w:p w:rsidR="005614B7" w:rsidRPr="005614B7" w:rsidRDefault="005614B7" w:rsidP="005614B7">
      <w:pPr>
        <w:ind w:firstLine="720"/>
        <w:jc w:val="both"/>
      </w:pPr>
      <w:bookmarkStart w:id="47" w:name="sub_1028"/>
      <w:r w:rsidRPr="005614B7">
        <w:t xml:space="preserve">28. О проведении плановой проверки подведомственная организация уведомляется не </w:t>
      </w:r>
      <w:proofErr w:type="gramStart"/>
      <w:r w:rsidRPr="005614B7">
        <w:t>позднее</w:t>
      </w:r>
      <w:proofErr w:type="gramEnd"/>
      <w:r w:rsidRPr="005614B7">
        <w:t xml:space="preserve"> чем за три рабочих дня до начала ее проведения посредством направления Администрацией копии распоряжения о проведении плановой проверки любым доступным способом, обеспечивающим подтверждение ознакомления с ней руководителя подведомственной организации.</w:t>
      </w:r>
    </w:p>
    <w:p w:rsidR="005614B7" w:rsidRPr="005614B7" w:rsidRDefault="005614B7" w:rsidP="005614B7">
      <w:pPr>
        <w:ind w:firstLine="720"/>
        <w:jc w:val="both"/>
      </w:pPr>
      <w:bookmarkStart w:id="48" w:name="sub_1029"/>
      <w:bookmarkEnd w:id="47"/>
      <w:r w:rsidRPr="005614B7">
        <w:t>29. В случае если в отношении подведомственной организации в течение трех лет до начала проведения проверки Администрацией проведена плановая и (или) внеплановая проверка федеральной инспекцией труда, то плановая проверка в порядке ведомственного контроля не проводится и подлежит переносу на другой срок.</w:t>
      </w:r>
    </w:p>
    <w:p w:rsidR="005614B7" w:rsidRPr="005614B7" w:rsidRDefault="005614B7" w:rsidP="005614B7">
      <w:pPr>
        <w:ind w:firstLine="720"/>
        <w:jc w:val="both"/>
      </w:pPr>
      <w:bookmarkStart w:id="49" w:name="sub_1030"/>
      <w:bookmarkEnd w:id="48"/>
      <w:r w:rsidRPr="005614B7">
        <w:t xml:space="preserve">30. Проверка ограничивается перечнем проверяемых вопросов, включенных в проверочные листы (списки контрольных вопросов) по форме, согласно </w:t>
      </w:r>
      <w:hyperlink w:anchor="sub_1100" w:history="1">
        <w:r w:rsidRPr="005614B7">
          <w:rPr>
            <w:rStyle w:val="a5"/>
            <w:b/>
            <w:color w:val="auto"/>
          </w:rPr>
          <w:t xml:space="preserve">приложению </w:t>
        </w:r>
      </w:hyperlink>
      <w:r w:rsidRPr="005614B7">
        <w:t>2 к Административному регламенту.</w:t>
      </w:r>
    </w:p>
    <w:p w:rsidR="005614B7" w:rsidRPr="005614B7" w:rsidRDefault="005614B7" w:rsidP="005614B7">
      <w:pPr>
        <w:ind w:firstLine="720"/>
        <w:jc w:val="both"/>
      </w:pPr>
      <w:bookmarkStart w:id="50" w:name="sub_1031"/>
      <w:bookmarkEnd w:id="49"/>
      <w:r w:rsidRPr="005614B7">
        <w:t>31. Проверочные листы представляют собой таблицу, в которой записан вопрос, указана ссылка на нормативный акт, которым установлены проверяемые обязательные требования и столбцы, предназначенные для заполнения должностными лицами, уполномоченными на проведение проверки.</w:t>
      </w:r>
    </w:p>
    <w:p w:rsidR="005614B7" w:rsidRPr="005614B7" w:rsidRDefault="005614B7" w:rsidP="005614B7">
      <w:pPr>
        <w:ind w:firstLine="720"/>
        <w:jc w:val="both"/>
      </w:pPr>
      <w:bookmarkStart w:id="51" w:name="sub_1032"/>
      <w:bookmarkEnd w:id="50"/>
      <w:r w:rsidRPr="005614B7">
        <w:t>32. Основанием для проведения внеплановой проверки является:</w:t>
      </w:r>
    </w:p>
    <w:p w:rsidR="005614B7" w:rsidRPr="005614B7" w:rsidRDefault="005614B7" w:rsidP="005614B7">
      <w:pPr>
        <w:ind w:firstLine="720"/>
        <w:jc w:val="both"/>
      </w:pPr>
      <w:bookmarkStart w:id="52" w:name="sub_10321"/>
      <w:bookmarkEnd w:id="51"/>
      <w:r w:rsidRPr="005614B7">
        <w:t xml:space="preserve">1) поступление в Администрацию обращений или заявлений граждан, индивидуальных предпринимателей, юридических лиц, информации от органов государственной власти, органов местного самоуправления, должностных лиц, профессиональных союзов, иных общественных организации, сведений из средств массовой информации о фактах нарушении в подведомственных организациях </w:t>
      </w:r>
      <w:hyperlink r:id="rId32"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w:t>
      </w:r>
    </w:p>
    <w:bookmarkEnd w:id="52"/>
    <w:p w:rsidR="005614B7" w:rsidRPr="005614B7" w:rsidRDefault="005614B7" w:rsidP="005614B7">
      <w:pPr>
        <w:ind w:firstLine="720"/>
        <w:jc w:val="both"/>
      </w:pPr>
      <w:r w:rsidRPr="005614B7">
        <w:t xml:space="preserve">2) непредставление отчета об устранении выявленных нарушений </w:t>
      </w:r>
      <w:hyperlink r:id="rId33" w:history="1">
        <w:r w:rsidRPr="005614B7">
          <w:rPr>
            <w:rStyle w:val="a5"/>
            <w:b/>
            <w:color w:val="auto"/>
          </w:rPr>
          <w:t>трудового законодательства</w:t>
        </w:r>
      </w:hyperlink>
      <w:r w:rsidRPr="005614B7">
        <w:t xml:space="preserve"> в срок, установленный в акте проверки.</w:t>
      </w:r>
    </w:p>
    <w:p w:rsidR="005614B7" w:rsidRPr="005614B7" w:rsidRDefault="005614B7" w:rsidP="005614B7">
      <w:pPr>
        <w:ind w:firstLine="720"/>
        <w:jc w:val="both"/>
      </w:pPr>
      <w:bookmarkStart w:id="53" w:name="sub_1033"/>
      <w:r w:rsidRPr="005614B7">
        <w:t xml:space="preserve">33. </w:t>
      </w:r>
      <w:proofErr w:type="gramStart"/>
      <w:r w:rsidRPr="005614B7">
        <w:t xml:space="preserve">Глава  Инсарского муниципального района принимает решение о проведении внеплановой проверки, которое оформляется распоряжением Администрации, не позднее пяти рабочих дней со дня поступления обращения, заявления или информации, указанной в </w:t>
      </w:r>
      <w:hyperlink w:anchor="sub_10321" w:history="1">
        <w:r w:rsidRPr="005614B7">
          <w:rPr>
            <w:rStyle w:val="a5"/>
            <w:b/>
            <w:color w:val="auto"/>
          </w:rPr>
          <w:t>подпункте 1 пункта 32</w:t>
        </w:r>
      </w:hyperlink>
      <w:r w:rsidRPr="005614B7">
        <w:t xml:space="preserve"> настоящего Административного регламента, и не позднее двадцати рабочих дней со дня истечения срока представления отчета об устранении выявленных нарушений </w:t>
      </w:r>
      <w:hyperlink r:id="rId34" w:history="1">
        <w:r w:rsidRPr="005614B7">
          <w:rPr>
            <w:rStyle w:val="a5"/>
            <w:b/>
            <w:color w:val="auto"/>
          </w:rPr>
          <w:t>трудового законодательства</w:t>
        </w:r>
      </w:hyperlink>
      <w:r w:rsidRPr="005614B7">
        <w:t>, установленного в акте проверки.</w:t>
      </w:r>
      <w:proofErr w:type="gramEnd"/>
    </w:p>
    <w:bookmarkEnd w:id="53"/>
    <w:p w:rsidR="005614B7" w:rsidRPr="005614B7" w:rsidRDefault="005614B7" w:rsidP="005614B7">
      <w:pPr>
        <w:ind w:firstLine="720"/>
        <w:jc w:val="both"/>
      </w:pPr>
      <w:r w:rsidRPr="005614B7">
        <w:t>Внеплановая проверка проводится в части проверки наличия нарушенных прав, содержащих нормы трудового права, указанных в обращении или заявлении граждан, индивидуальных предпринимателей, юридических лиц.</w:t>
      </w:r>
    </w:p>
    <w:p w:rsidR="005614B7" w:rsidRPr="005614B7" w:rsidRDefault="005614B7" w:rsidP="005614B7">
      <w:pPr>
        <w:ind w:firstLine="720"/>
        <w:jc w:val="both"/>
      </w:pPr>
      <w:bookmarkStart w:id="54" w:name="sub_1034"/>
      <w:r w:rsidRPr="005614B7">
        <w:t>34. О проведении внеплановой проверки подведомственная организация уведомляется Администрацией не менее чем за двадцать четыре часа до начала ее проведения посредством направления копии распоряжения Администрации о проведении внеплановой проверки любым доступным способом, обеспечивающим подтверждение ознакомления с ней руководителя подведомственной организации.</w:t>
      </w:r>
    </w:p>
    <w:p w:rsidR="005614B7" w:rsidRPr="005614B7" w:rsidRDefault="005614B7" w:rsidP="005614B7">
      <w:pPr>
        <w:ind w:firstLine="720"/>
        <w:jc w:val="both"/>
      </w:pPr>
      <w:bookmarkStart w:id="55" w:name="sub_1035"/>
      <w:bookmarkEnd w:id="54"/>
      <w:r w:rsidRPr="005614B7">
        <w:t>35. Обращения или запросы, не позволяющие установить лицо, обратившееся в Администрацию, не могут служить основанием для проведения внеплановой проверки.</w:t>
      </w:r>
    </w:p>
    <w:p w:rsidR="005614B7" w:rsidRPr="005614B7" w:rsidRDefault="005614B7" w:rsidP="005614B7">
      <w:pPr>
        <w:ind w:firstLine="720"/>
        <w:jc w:val="both"/>
      </w:pPr>
      <w:bookmarkStart w:id="56" w:name="sub_1036"/>
      <w:bookmarkEnd w:id="55"/>
      <w:r w:rsidRPr="005614B7">
        <w:t>36. Внеплановая проверка по обращению гражданина не проводится в случае, если имеется вступившее в законную силу решение суда в отношении ситуации, изложенной в обращении гражданина.</w:t>
      </w:r>
    </w:p>
    <w:p w:rsidR="005614B7" w:rsidRPr="005614B7" w:rsidRDefault="005614B7" w:rsidP="005614B7">
      <w:pPr>
        <w:ind w:firstLine="720"/>
        <w:jc w:val="both"/>
      </w:pPr>
      <w:bookmarkStart w:id="57" w:name="sub_1037"/>
      <w:bookmarkEnd w:id="56"/>
      <w:r w:rsidRPr="005614B7">
        <w:t>37. Плановые и внеплановые проверки проводятся в форме документарных и выездных проверок.</w:t>
      </w:r>
    </w:p>
    <w:p w:rsidR="005614B7" w:rsidRPr="005614B7" w:rsidRDefault="005614B7" w:rsidP="005614B7">
      <w:pPr>
        <w:ind w:firstLine="720"/>
        <w:jc w:val="both"/>
      </w:pPr>
      <w:bookmarkStart w:id="58" w:name="sub_1038"/>
      <w:bookmarkEnd w:id="57"/>
      <w:r w:rsidRPr="005614B7">
        <w:t>38. Документарная проверка проводится по месту нахождения Администрации в отношении документов подведомственной организации.</w:t>
      </w:r>
    </w:p>
    <w:p w:rsidR="005614B7" w:rsidRPr="005614B7" w:rsidRDefault="005614B7" w:rsidP="005614B7">
      <w:pPr>
        <w:ind w:firstLine="720"/>
        <w:jc w:val="both"/>
      </w:pPr>
      <w:bookmarkStart w:id="59" w:name="sub_1039"/>
      <w:bookmarkEnd w:id="58"/>
      <w:r w:rsidRPr="005614B7">
        <w:lastRenderedPageBreak/>
        <w:t>39. Выездная проверка проводится по месту нахождения подведомственной организации.</w:t>
      </w:r>
    </w:p>
    <w:p w:rsidR="005614B7" w:rsidRPr="005614B7" w:rsidRDefault="005614B7" w:rsidP="005614B7">
      <w:pPr>
        <w:ind w:firstLine="720"/>
        <w:jc w:val="both"/>
      </w:pPr>
      <w:bookmarkStart w:id="60" w:name="sub_1040"/>
      <w:bookmarkEnd w:id="59"/>
      <w:r w:rsidRPr="005614B7">
        <w:t>40. По результатам проведенной проверки и не позднее пяти рабочих дней со дня окончания проверки составляет акт проверки, в котором указываются:</w:t>
      </w:r>
    </w:p>
    <w:bookmarkEnd w:id="60"/>
    <w:p w:rsidR="005614B7" w:rsidRPr="005614B7" w:rsidRDefault="005614B7" w:rsidP="005614B7">
      <w:pPr>
        <w:ind w:firstLine="720"/>
        <w:jc w:val="both"/>
      </w:pPr>
      <w:r w:rsidRPr="005614B7">
        <w:t>дата, время и место составления акта проверки;</w:t>
      </w:r>
    </w:p>
    <w:p w:rsidR="005614B7" w:rsidRPr="005614B7" w:rsidRDefault="005614B7" w:rsidP="005614B7">
      <w:pPr>
        <w:ind w:firstLine="720"/>
        <w:jc w:val="both"/>
      </w:pPr>
      <w:r w:rsidRPr="005614B7">
        <w:t>наименование органа местного самоуправления;</w:t>
      </w:r>
    </w:p>
    <w:p w:rsidR="005614B7" w:rsidRPr="005614B7" w:rsidRDefault="005614B7" w:rsidP="005614B7">
      <w:pPr>
        <w:ind w:firstLine="720"/>
        <w:jc w:val="both"/>
      </w:pPr>
      <w:r w:rsidRPr="005614B7">
        <w:t>дата и номер распоряжения Администрации о проведении проверки;</w:t>
      </w:r>
    </w:p>
    <w:p w:rsidR="005614B7" w:rsidRPr="005614B7" w:rsidRDefault="005614B7" w:rsidP="005614B7">
      <w:pPr>
        <w:ind w:firstLine="720"/>
        <w:jc w:val="both"/>
      </w:pPr>
      <w:proofErr w:type="gramStart"/>
      <w:r w:rsidRPr="005614B7">
        <w:t>фамилия, имя, отчество и должность (должности) лица (лиц) Администрации, проводившего (проводивших) проверку;</w:t>
      </w:r>
      <w:proofErr w:type="gramEnd"/>
    </w:p>
    <w:p w:rsidR="005614B7" w:rsidRPr="005614B7" w:rsidRDefault="005614B7" w:rsidP="005614B7">
      <w:pPr>
        <w:ind w:firstLine="720"/>
        <w:jc w:val="both"/>
      </w:pPr>
      <w:r w:rsidRPr="005614B7">
        <w:t>наименование подведомственной организации, фамилия, имя, отчество и должность ее руководителя;</w:t>
      </w:r>
    </w:p>
    <w:p w:rsidR="005614B7" w:rsidRPr="005614B7" w:rsidRDefault="005614B7" w:rsidP="005614B7">
      <w:pPr>
        <w:ind w:firstLine="720"/>
        <w:jc w:val="both"/>
      </w:pPr>
      <w:r w:rsidRPr="005614B7">
        <w:t>дата, время, продолжительность и место проведения проверки;</w:t>
      </w:r>
    </w:p>
    <w:p w:rsidR="005614B7" w:rsidRPr="005614B7" w:rsidRDefault="005614B7" w:rsidP="005614B7">
      <w:pPr>
        <w:ind w:firstLine="720"/>
        <w:jc w:val="both"/>
      </w:pPr>
      <w:r w:rsidRPr="005614B7">
        <w:t>перечень проведенных мероприятий по контролю;</w:t>
      </w:r>
    </w:p>
    <w:p w:rsidR="005614B7" w:rsidRPr="005614B7" w:rsidRDefault="005614B7" w:rsidP="005614B7">
      <w:pPr>
        <w:ind w:firstLine="720"/>
        <w:jc w:val="both"/>
      </w:pPr>
      <w:r w:rsidRPr="005614B7">
        <w:t xml:space="preserve">сведения о результатах проведения проверки, в том числе о выявленных нарушениях </w:t>
      </w:r>
      <w:hyperlink r:id="rId35" w:history="1">
        <w:r w:rsidRPr="005614B7">
          <w:rPr>
            <w:rStyle w:val="a5"/>
            <w:b/>
            <w:color w:val="auto"/>
          </w:rPr>
          <w:t>трудового законодательства</w:t>
        </w:r>
      </w:hyperlink>
      <w:r w:rsidRPr="005614B7">
        <w:t xml:space="preserve"> и иных нормативных правовых актов, содержащих нормы трудового права;</w:t>
      </w:r>
    </w:p>
    <w:p w:rsidR="005614B7" w:rsidRPr="005614B7" w:rsidRDefault="005614B7" w:rsidP="005614B7">
      <w:pPr>
        <w:ind w:firstLine="720"/>
        <w:jc w:val="both"/>
      </w:pPr>
      <w:proofErr w:type="gramStart"/>
      <w:r w:rsidRPr="005614B7">
        <w:t>подписи должностного лица (должностных лиц), проводившего (проводивших) проверку;</w:t>
      </w:r>
      <w:proofErr w:type="gramEnd"/>
    </w:p>
    <w:p w:rsidR="005614B7" w:rsidRPr="005614B7" w:rsidRDefault="005614B7" w:rsidP="005614B7">
      <w:pPr>
        <w:ind w:firstLine="720"/>
        <w:jc w:val="both"/>
      </w:pPr>
      <w:r w:rsidRPr="005614B7">
        <w:t>сведения об ознакомлении или отказе в ознакомлении с актом проверки;</w:t>
      </w:r>
    </w:p>
    <w:p w:rsidR="005614B7" w:rsidRPr="005614B7" w:rsidRDefault="005614B7" w:rsidP="005614B7">
      <w:pPr>
        <w:ind w:firstLine="720"/>
        <w:jc w:val="both"/>
      </w:pPr>
      <w:r w:rsidRPr="005614B7">
        <w:t>сведения о вручении акта проверки руководителю подведомственной организации.</w:t>
      </w:r>
    </w:p>
    <w:p w:rsidR="005614B7" w:rsidRPr="005614B7" w:rsidRDefault="005614B7" w:rsidP="005614B7">
      <w:pPr>
        <w:ind w:firstLine="720"/>
        <w:jc w:val="both"/>
      </w:pPr>
      <w:bookmarkStart w:id="61" w:name="sub_1041"/>
      <w:r w:rsidRPr="005614B7">
        <w:t>41. К акту проверки прилагаются полученные в результате проверки документы или их копии, письменные объяснения должностных лиц подведомственной организации.</w:t>
      </w:r>
    </w:p>
    <w:p w:rsidR="005614B7" w:rsidRPr="005614B7" w:rsidRDefault="005614B7" w:rsidP="005614B7">
      <w:pPr>
        <w:ind w:firstLine="720"/>
        <w:jc w:val="both"/>
      </w:pPr>
      <w:bookmarkStart w:id="62" w:name="sub_1042"/>
      <w:bookmarkEnd w:id="61"/>
      <w:r w:rsidRPr="005614B7">
        <w:t>42. Акт проверки составляется в двух экземплярах. Второй экземпляр акта не позднее двух рабочих дней со дня его составления вручается руководителю подведомственной организации или уполномоченному им должностному лицу под расписку.</w:t>
      </w:r>
    </w:p>
    <w:bookmarkEnd w:id="62"/>
    <w:p w:rsidR="005614B7" w:rsidRPr="005614B7" w:rsidRDefault="005614B7" w:rsidP="005614B7">
      <w:pPr>
        <w:ind w:firstLine="720"/>
        <w:jc w:val="both"/>
      </w:pPr>
      <w:r w:rsidRPr="005614B7">
        <w:t>В случае отсутствия руководителя подведомственной организации или уполномоченного им должностного лица, а также в случае отказа дать расписку в получении акта проверки, акт направляется заказным почтовым отправлением с уведомлением о вручении, которое приобщается к первому экземпляру акта проверки, хранящемуся в Администрации.</w:t>
      </w:r>
    </w:p>
    <w:p w:rsidR="005614B7" w:rsidRPr="005614B7" w:rsidRDefault="005614B7" w:rsidP="005614B7">
      <w:pPr>
        <w:ind w:firstLine="720"/>
        <w:jc w:val="both"/>
      </w:pPr>
      <w:bookmarkStart w:id="63" w:name="sub_1043"/>
      <w:r w:rsidRPr="005614B7">
        <w:t>43. Руководитель подведомственной организации в течение десяти рабочих дней со дня получения акта проверки вправе представить в Администрацию в письменной форме свои замечания (возражения, пояснения) по акту проверки. При этом руководитель подведомственной организации может приложить к таким замечаниям (возражениям, пояснениям) документы, подтверждающие обоснованность таких замечаний (возражений, пояснений), или их заверенные копии.</w:t>
      </w:r>
    </w:p>
    <w:bookmarkEnd w:id="63"/>
    <w:p w:rsidR="005614B7" w:rsidRPr="005614B7" w:rsidRDefault="005614B7" w:rsidP="005614B7">
      <w:pPr>
        <w:ind w:firstLine="720"/>
        <w:jc w:val="both"/>
      </w:pPr>
      <w:r w:rsidRPr="005614B7">
        <w:t>44. Заместитель глав</w:t>
      </w:r>
      <w:proofErr w:type="gramStart"/>
      <w:r w:rsidRPr="005614B7">
        <w:t>ы-</w:t>
      </w:r>
      <w:proofErr w:type="gramEnd"/>
      <w:r w:rsidRPr="005614B7">
        <w:t xml:space="preserve"> Руководитель администрации Инсарского муниципального района  (председатель комиссии) в течение десяти рабочих дней со дня получения замечаний (возражений, пояснений) по акту проверки организует их рассмотрение. О времени и месте рассмотрения замечаний (возражений, пояснений) руководитель подведомственной организации извещается Администрацией не </w:t>
      </w:r>
      <w:proofErr w:type="gramStart"/>
      <w:r w:rsidRPr="005614B7">
        <w:t>позднее</w:t>
      </w:r>
      <w:proofErr w:type="gramEnd"/>
      <w:r w:rsidRPr="005614B7">
        <w:t xml:space="preserve"> чем за три рабочих дня до дня их рассмотрения.</w:t>
      </w:r>
    </w:p>
    <w:p w:rsidR="005614B7" w:rsidRPr="005614B7" w:rsidRDefault="005614B7" w:rsidP="005614B7">
      <w:pPr>
        <w:ind w:firstLine="720"/>
        <w:jc w:val="both"/>
      </w:pPr>
      <w:bookmarkStart w:id="64" w:name="sub_1045"/>
      <w:r w:rsidRPr="005614B7">
        <w:t xml:space="preserve">45. Руководитель подведомственной организации обязан устранить нарушения </w:t>
      </w:r>
      <w:hyperlink r:id="rId36" w:history="1">
        <w:r w:rsidRPr="005614B7">
          <w:rPr>
            <w:rStyle w:val="a5"/>
            <w:b/>
            <w:color w:val="auto"/>
          </w:rPr>
          <w:t>трудового законодательства</w:t>
        </w:r>
      </w:hyperlink>
      <w:r w:rsidRPr="005614B7">
        <w:t xml:space="preserve">, выявленные при проведении проверки, в срок, установленный в акте проверки, который не может превышать тридцати календарных дней. </w:t>
      </w:r>
      <w:proofErr w:type="gramStart"/>
      <w:r w:rsidRPr="005614B7">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установленный в акте проверки срок, по его мотивированному заявлению срок устранения нарушений руководителем органа ведомственного контроля может быть продлен, но не более чем на тридцать календарных дней со дня истечения срока, установленного в акте проверки.</w:t>
      </w:r>
      <w:proofErr w:type="gramEnd"/>
    </w:p>
    <w:p w:rsidR="005614B7" w:rsidRPr="005614B7" w:rsidRDefault="005614B7" w:rsidP="005614B7">
      <w:pPr>
        <w:ind w:firstLine="720"/>
        <w:jc w:val="both"/>
      </w:pPr>
      <w:bookmarkStart w:id="65" w:name="sub_1046"/>
      <w:bookmarkEnd w:id="64"/>
      <w:r w:rsidRPr="005614B7">
        <w:t xml:space="preserve">46. Не позднее трех рабочих дней после истечения срока для устранения нарушений </w:t>
      </w:r>
      <w:hyperlink r:id="rId37" w:history="1">
        <w:r w:rsidRPr="005614B7">
          <w:rPr>
            <w:rStyle w:val="a5"/>
            <w:b/>
            <w:color w:val="auto"/>
          </w:rPr>
          <w:t>трудового законодательства</w:t>
        </w:r>
      </w:hyperlink>
      <w:r w:rsidRPr="005614B7">
        <w:t>, установленного в акте проверки, руководитель подведомственной организации обязан представить в Администрацию отчет об их устранении с приложением копий документов, подтверждающих устранение нарушений, а также о принятых мерах по недопущению нарушений трудового законодательства в последующем.</w:t>
      </w:r>
    </w:p>
    <w:p w:rsidR="005614B7" w:rsidRPr="005614B7" w:rsidRDefault="005614B7" w:rsidP="005614B7">
      <w:pPr>
        <w:ind w:firstLine="720"/>
        <w:jc w:val="both"/>
      </w:pPr>
      <w:bookmarkStart w:id="66" w:name="sub_1047"/>
      <w:bookmarkEnd w:id="65"/>
      <w:r w:rsidRPr="005614B7">
        <w:lastRenderedPageBreak/>
        <w:t>47. В случае выявления по результатам проверки действий (бездействия), содержащих признаки административного правонарушения, акт проверки с приложением материалов проверки в трехдневный срок со дня его подписания подлежит направлению в Государственную инспекцию труда в Республике Мордовия.</w:t>
      </w:r>
    </w:p>
    <w:bookmarkEnd w:id="66"/>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67" w:name="sub_400"/>
      <w:r w:rsidRPr="005614B7">
        <w:rPr>
          <w:rFonts w:ascii="Times New Roman" w:hAnsi="Times New Roman"/>
          <w:color w:val="auto"/>
          <w:sz w:val="24"/>
          <w:szCs w:val="24"/>
        </w:rPr>
        <w:t xml:space="preserve">Раздел 4. Порядок и формы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осуществлением ведомственного контроля</w:t>
      </w:r>
    </w:p>
    <w:p w:rsidR="005614B7" w:rsidRPr="005614B7" w:rsidRDefault="005614B7" w:rsidP="005614B7">
      <w:pPr>
        <w:pStyle w:val="1"/>
        <w:spacing w:before="0" w:after="0"/>
        <w:rPr>
          <w:rFonts w:ascii="Times New Roman" w:hAnsi="Times New Roman"/>
          <w:color w:val="auto"/>
          <w:sz w:val="24"/>
          <w:szCs w:val="24"/>
        </w:rPr>
      </w:pPr>
      <w:bookmarkStart w:id="68" w:name="sub_410"/>
      <w:bookmarkEnd w:id="67"/>
      <w:r w:rsidRPr="005614B7">
        <w:rPr>
          <w:rFonts w:ascii="Times New Roman" w:hAnsi="Times New Roman"/>
          <w:color w:val="auto"/>
          <w:sz w:val="24"/>
          <w:szCs w:val="24"/>
        </w:rPr>
        <w:t xml:space="preserve">Подраздел 1. Порядок и формы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осуществления ведомственного контроля</w:t>
      </w:r>
    </w:p>
    <w:bookmarkEnd w:id="68"/>
    <w:p w:rsidR="005614B7" w:rsidRPr="005614B7" w:rsidRDefault="005614B7" w:rsidP="005614B7">
      <w:pPr>
        <w:jc w:val="both"/>
      </w:pPr>
    </w:p>
    <w:p w:rsidR="005614B7" w:rsidRPr="005614B7" w:rsidRDefault="005614B7" w:rsidP="00563230">
      <w:pPr>
        <w:ind w:firstLine="720"/>
        <w:jc w:val="both"/>
      </w:pPr>
      <w:r w:rsidRPr="005614B7">
        <w:t xml:space="preserve">48. Текущий контроль за соблюдением последовательности </w:t>
      </w:r>
      <w:proofErr w:type="gramStart"/>
      <w:r w:rsidRPr="005614B7">
        <w:t>действий</w:t>
      </w:r>
      <w:proofErr w:type="gramEnd"/>
      <w:r w:rsidRPr="005614B7">
        <w:t xml:space="preserve"> по исполнению муниципальной функции уполномоченным должностным лицом Администрации осуществляется главой  Инсарского  муниципального района.</w:t>
      </w:r>
    </w:p>
    <w:p w:rsidR="005614B7" w:rsidRPr="005614B7" w:rsidRDefault="005614B7" w:rsidP="00563230">
      <w:pPr>
        <w:ind w:firstLine="720"/>
        <w:jc w:val="both"/>
      </w:pPr>
      <w:r w:rsidRPr="005614B7">
        <w:t xml:space="preserve"> В ходе текущего контроля проверяется:</w:t>
      </w:r>
    </w:p>
    <w:p w:rsidR="005614B7" w:rsidRPr="005614B7" w:rsidRDefault="005614B7" w:rsidP="00563230">
      <w:pPr>
        <w:ind w:firstLine="720"/>
        <w:jc w:val="both"/>
      </w:pPr>
      <w:r w:rsidRPr="005614B7">
        <w:t>- соблюдение сроков исполнения административных процедур;</w:t>
      </w:r>
    </w:p>
    <w:p w:rsidR="005614B7" w:rsidRPr="005614B7" w:rsidRDefault="005614B7" w:rsidP="00563230">
      <w:pPr>
        <w:ind w:firstLine="720"/>
        <w:jc w:val="both"/>
      </w:pPr>
      <w:r w:rsidRPr="005614B7">
        <w:t>- последовательность исполнения административных процедур;</w:t>
      </w:r>
    </w:p>
    <w:p w:rsidR="005614B7" w:rsidRPr="005614B7" w:rsidRDefault="005614B7" w:rsidP="00563230">
      <w:pPr>
        <w:ind w:firstLine="720"/>
        <w:jc w:val="both"/>
      </w:pPr>
      <w:r w:rsidRPr="005614B7">
        <w:t>- правильность принятых решений при проведении проверок и по результатам их проведения.</w:t>
      </w:r>
    </w:p>
    <w:p w:rsidR="005614B7" w:rsidRPr="005614B7" w:rsidRDefault="005614B7" w:rsidP="005614B7">
      <w:pPr>
        <w:ind w:firstLine="720"/>
        <w:jc w:val="both"/>
      </w:pPr>
    </w:p>
    <w:p w:rsidR="005614B7" w:rsidRPr="005614B7" w:rsidRDefault="005614B7" w:rsidP="005614B7">
      <w:pPr>
        <w:pStyle w:val="1"/>
        <w:spacing w:before="0" w:after="0"/>
        <w:rPr>
          <w:rFonts w:ascii="Times New Roman" w:hAnsi="Times New Roman"/>
          <w:color w:val="auto"/>
          <w:sz w:val="24"/>
          <w:szCs w:val="24"/>
        </w:rPr>
      </w:pPr>
      <w:bookmarkStart w:id="69" w:name="sub_420"/>
      <w:r w:rsidRPr="005614B7">
        <w:rPr>
          <w:rFonts w:ascii="Times New Roman" w:hAnsi="Times New Roman"/>
          <w:color w:val="auto"/>
          <w:sz w:val="24"/>
          <w:szCs w:val="24"/>
        </w:rPr>
        <w:t>Подраздел 2. Ответственность должностных лиц администрации, осуществляющих ведомственный контроль, за решения и действия (бездействие), принимаемые (осуществляемые) ими в ходе осуществления ведомственного контроля</w:t>
      </w:r>
    </w:p>
    <w:bookmarkEnd w:id="69"/>
    <w:p w:rsidR="005614B7" w:rsidRPr="005614B7" w:rsidRDefault="005614B7" w:rsidP="005614B7">
      <w:pPr>
        <w:jc w:val="both"/>
      </w:pPr>
    </w:p>
    <w:p w:rsidR="005614B7" w:rsidRPr="005614B7" w:rsidRDefault="005614B7" w:rsidP="005614B7">
      <w:pPr>
        <w:pStyle w:val="affffffa"/>
        <w:spacing w:before="0"/>
        <w:ind w:left="0"/>
        <w:rPr>
          <w:rFonts w:ascii="Times New Roman" w:hAnsi="Times New Roman" w:cs="Times New Roman"/>
          <w:color w:val="auto"/>
          <w:shd w:val="clear" w:color="auto" w:fill="F0F0F0"/>
        </w:rPr>
      </w:pPr>
    </w:p>
    <w:p w:rsidR="005614B7" w:rsidRPr="005614B7" w:rsidRDefault="005614B7" w:rsidP="005614B7">
      <w:pPr>
        <w:ind w:firstLine="720"/>
        <w:jc w:val="both"/>
      </w:pPr>
      <w:r w:rsidRPr="005614B7">
        <w:t>49. Уполномоченное должностное лицо Администрации несет персональную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руководителей учреждений и работников.</w:t>
      </w:r>
    </w:p>
    <w:p w:rsidR="005614B7" w:rsidRPr="005614B7" w:rsidRDefault="005614B7" w:rsidP="005614B7">
      <w:pPr>
        <w:ind w:firstLine="720"/>
        <w:jc w:val="both"/>
      </w:pPr>
      <w:r w:rsidRPr="005614B7">
        <w:t>Уполномоченное должностное лицо Администрации в случае ненадлежащего исполнения служебных обязанностей, совершения противоправных действий (бездействия) при проведении проверки несет ответственность в соответствии с действующим законодательством Российской Федерации.</w:t>
      </w:r>
    </w:p>
    <w:p w:rsidR="005614B7" w:rsidRPr="005614B7" w:rsidRDefault="005614B7" w:rsidP="005614B7">
      <w:pPr>
        <w:ind w:firstLine="720"/>
        <w:jc w:val="both"/>
      </w:pPr>
    </w:p>
    <w:p w:rsidR="005614B7" w:rsidRPr="005614B7" w:rsidRDefault="005614B7" w:rsidP="005614B7">
      <w:pPr>
        <w:pStyle w:val="1"/>
        <w:spacing w:before="0" w:after="0"/>
        <w:rPr>
          <w:rFonts w:ascii="Times New Roman" w:hAnsi="Times New Roman"/>
          <w:color w:val="auto"/>
          <w:sz w:val="24"/>
          <w:szCs w:val="24"/>
        </w:rPr>
      </w:pPr>
      <w:bookmarkStart w:id="70" w:name="sub_500"/>
      <w:r w:rsidRPr="005614B7">
        <w:rPr>
          <w:rFonts w:ascii="Times New Roman" w:hAnsi="Times New Roman"/>
          <w:color w:val="auto"/>
          <w:sz w:val="24"/>
          <w:szCs w:val="24"/>
        </w:rPr>
        <w:t>Раздел 5. Досудебный (внесудебный) порядок обжалования решений и действий (бездействия) администрации, осуществляющего ведомственный контроль, а также должностных лиц администрации</w:t>
      </w:r>
    </w:p>
    <w:bookmarkEnd w:id="70"/>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71" w:name="sub_510"/>
      <w:r w:rsidRPr="005614B7">
        <w:rPr>
          <w:rFonts w:ascii="Times New Roman" w:hAnsi="Times New Roman"/>
          <w:color w:val="auto"/>
          <w:sz w:val="24"/>
          <w:szCs w:val="24"/>
        </w:rPr>
        <w:t>Подраздел 1. Предмет досудебного (внесудебного) обжалования</w:t>
      </w:r>
    </w:p>
    <w:bookmarkEnd w:id="71"/>
    <w:p w:rsidR="005614B7" w:rsidRPr="005614B7" w:rsidRDefault="005614B7" w:rsidP="005614B7">
      <w:pPr>
        <w:jc w:val="both"/>
      </w:pPr>
    </w:p>
    <w:p w:rsidR="005614B7" w:rsidRPr="005614B7" w:rsidRDefault="005614B7" w:rsidP="005614B7">
      <w:pPr>
        <w:ind w:firstLine="720"/>
        <w:jc w:val="both"/>
      </w:pPr>
      <w:bookmarkStart w:id="72" w:name="sub_1050"/>
      <w:r w:rsidRPr="005614B7">
        <w:t>50. Подведомственная организация имеет право на обжалование решений, действий или бездействия должностных лиц Администрации, принятых (осуществляемых) в ходе ведомственного контроля, в досудебном (внесудебном) порядке.</w:t>
      </w:r>
    </w:p>
    <w:p w:rsidR="005614B7" w:rsidRPr="005614B7" w:rsidRDefault="005614B7" w:rsidP="005614B7">
      <w:pPr>
        <w:ind w:firstLine="720"/>
        <w:jc w:val="both"/>
      </w:pPr>
      <w:bookmarkStart w:id="73" w:name="sub_1051"/>
      <w:bookmarkEnd w:id="72"/>
      <w:r w:rsidRPr="005614B7">
        <w:t>51. Предметом досудебного обжалования могут являться действия (бездействие) и решения, осуществляемые (принятые) должностными лицами Администрации в ходе исполнения ведомственного контроля.</w:t>
      </w:r>
    </w:p>
    <w:bookmarkEnd w:id="73"/>
    <w:p w:rsidR="005614B7" w:rsidRPr="005614B7" w:rsidRDefault="005614B7" w:rsidP="005614B7">
      <w:pPr>
        <w:jc w:val="both"/>
      </w:pPr>
    </w:p>
    <w:p w:rsidR="005614B7" w:rsidRPr="005614B7" w:rsidRDefault="005614B7" w:rsidP="005614B7">
      <w:pPr>
        <w:pStyle w:val="1"/>
        <w:spacing w:before="0" w:after="0"/>
        <w:rPr>
          <w:rFonts w:ascii="Times New Roman" w:hAnsi="Times New Roman"/>
          <w:color w:val="auto"/>
          <w:sz w:val="24"/>
          <w:szCs w:val="24"/>
        </w:rPr>
      </w:pPr>
      <w:bookmarkStart w:id="74" w:name="sub_520"/>
      <w:r w:rsidRPr="005614B7">
        <w:rPr>
          <w:rFonts w:ascii="Times New Roman" w:hAnsi="Times New Roman"/>
          <w:color w:val="auto"/>
          <w:sz w:val="24"/>
          <w:szCs w:val="24"/>
        </w:rPr>
        <w:t>Подраздел 2. Порядок досудебного (внесудебного) обжалования</w:t>
      </w:r>
    </w:p>
    <w:bookmarkEnd w:id="74"/>
    <w:p w:rsidR="005614B7" w:rsidRPr="005614B7" w:rsidRDefault="005614B7" w:rsidP="005614B7">
      <w:pPr>
        <w:jc w:val="both"/>
      </w:pPr>
    </w:p>
    <w:p w:rsidR="005614B7" w:rsidRPr="005614B7" w:rsidRDefault="005614B7" w:rsidP="005614B7">
      <w:pPr>
        <w:ind w:firstLine="720"/>
        <w:jc w:val="both"/>
      </w:pPr>
      <w:bookmarkStart w:id="75" w:name="sub_1052"/>
      <w:r w:rsidRPr="005614B7">
        <w:t>52. Основанием для начала досудебного обжалования является поступление в Администрацию жалобы, поступившей от заявителя при личном обращении, по почте или электронной почте.</w:t>
      </w:r>
    </w:p>
    <w:p w:rsidR="005614B7" w:rsidRPr="005614B7" w:rsidRDefault="005614B7" w:rsidP="005614B7">
      <w:pPr>
        <w:ind w:firstLine="720"/>
        <w:jc w:val="both"/>
      </w:pPr>
      <w:bookmarkStart w:id="76" w:name="sub_1053"/>
      <w:bookmarkEnd w:id="75"/>
      <w:r w:rsidRPr="005614B7">
        <w:lastRenderedPageBreak/>
        <w:t>53. Жалоба подается в Администрацию в письменной форме на бумажном носителе либо в электронной форме, а также может быть принята при личном приеме заявителя.</w:t>
      </w:r>
    </w:p>
    <w:bookmarkEnd w:id="76"/>
    <w:p w:rsidR="005614B7" w:rsidRPr="005614B7" w:rsidRDefault="005614B7" w:rsidP="005614B7">
      <w:pPr>
        <w:ind w:firstLine="720"/>
        <w:jc w:val="both"/>
      </w:pPr>
      <w:r w:rsidRPr="005614B7">
        <w:t>При этом срок рассмотрения жалобы исчисляется со дня регистрации жалобы в Администрации.</w:t>
      </w:r>
    </w:p>
    <w:p w:rsidR="005614B7" w:rsidRPr="005614B7" w:rsidRDefault="005614B7" w:rsidP="005614B7">
      <w:pPr>
        <w:ind w:firstLine="720"/>
        <w:jc w:val="both"/>
      </w:pPr>
      <w:bookmarkStart w:id="77" w:name="sub_1054"/>
      <w:r w:rsidRPr="005614B7">
        <w:t>54. Жалоба должна содержать:</w:t>
      </w:r>
    </w:p>
    <w:bookmarkEnd w:id="77"/>
    <w:p w:rsidR="005614B7" w:rsidRPr="005614B7" w:rsidRDefault="005614B7" w:rsidP="005614B7">
      <w:pPr>
        <w:ind w:firstLine="720"/>
        <w:jc w:val="both"/>
      </w:pPr>
      <w:r w:rsidRPr="005614B7">
        <w:t>Наименование Администрации, должностного лица, решения и действия (бездействие) которых обжалуются;</w:t>
      </w:r>
    </w:p>
    <w:p w:rsidR="005614B7" w:rsidRPr="005614B7" w:rsidRDefault="005614B7" w:rsidP="005614B7">
      <w:pPr>
        <w:ind w:firstLine="720"/>
        <w:jc w:val="both"/>
      </w:pPr>
      <w:proofErr w:type="gramStart"/>
      <w:r w:rsidRPr="005614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4B7" w:rsidRPr="005614B7" w:rsidRDefault="005614B7" w:rsidP="005614B7">
      <w:pPr>
        <w:ind w:firstLine="720"/>
        <w:jc w:val="both"/>
      </w:pPr>
      <w:r w:rsidRPr="005614B7">
        <w:t>сведения об обжалуемых решениях и действиях (бездействии) Администрации, должностного лица Администрации;</w:t>
      </w:r>
    </w:p>
    <w:p w:rsidR="005614B7" w:rsidRPr="005614B7" w:rsidRDefault="005614B7" w:rsidP="005614B7">
      <w:pPr>
        <w:ind w:firstLine="720"/>
        <w:jc w:val="both"/>
      </w:pPr>
      <w:r w:rsidRPr="005614B7">
        <w:t xml:space="preserve">доводы, на основании которых заявитель не согласен с решением и действием (бездействием) Администрации, либо должностного лица Администрации. </w:t>
      </w:r>
    </w:p>
    <w:p w:rsidR="005614B7" w:rsidRPr="005614B7" w:rsidRDefault="005614B7" w:rsidP="005614B7">
      <w:pPr>
        <w:ind w:firstLine="720"/>
        <w:jc w:val="both"/>
      </w:pPr>
      <w:r w:rsidRPr="005614B7">
        <w:t xml:space="preserve">  Заявителем могут быть представлены документы (при наличии), подтверждающие доводы заявителя, либо их копии.</w:t>
      </w:r>
    </w:p>
    <w:p w:rsidR="005614B7" w:rsidRPr="005614B7" w:rsidRDefault="005614B7" w:rsidP="005614B7">
      <w:pPr>
        <w:ind w:firstLine="720"/>
        <w:jc w:val="both"/>
      </w:pPr>
      <w:bookmarkStart w:id="78" w:name="sub_1055"/>
      <w:r w:rsidRPr="005614B7">
        <w:t xml:space="preserve">55. </w:t>
      </w:r>
      <w:proofErr w:type="gramStart"/>
      <w:r w:rsidRPr="005614B7">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14B7" w:rsidRPr="005614B7" w:rsidRDefault="005614B7" w:rsidP="005614B7">
      <w:pPr>
        <w:ind w:firstLine="720"/>
        <w:jc w:val="both"/>
      </w:pPr>
      <w:bookmarkStart w:id="79" w:name="sub_1056"/>
      <w:bookmarkEnd w:id="78"/>
      <w:r w:rsidRPr="005614B7">
        <w:t>56. По результатам рассмотрения жалобы Администрация принимает одно из следующих решений:</w:t>
      </w:r>
    </w:p>
    <w:bookmarkEnd w:id="79"/>
    <w:p w:rsidR="005614B7" w:rsidRPr="005614B7" w:rsidRDefault="005614B7" w:rsidP="005614B7">
      <w:pPr>
        <w:ind w:firstLine="720"/>
        <w:jc w:val="both"/>
      </w:pPr>
      <w:r w:rsidRPr="005614B7">
        <w:t>1) удовлетворяет жалобу;</w:t>
      </w:r>
    </w:p>
    <w:p w:rsidR="005614B7" w:rsidRPr="005614B7" w:rsidRDefault="005614B7" w:rsidP="005614B7">
      <w:pPr>
        <w:ind w:firstLine="720"/>
        <w:jc w:val="both"/>
      </w:pPr>
      <w:r w:rsidRPr="005614B7">
        <w:t>2) отказывает в удовлетворении жалобы.</w:t>
      </w:r>
    </w:p>
    <w:p w:rsidR="005614B7" w:rsidRPr="005614B7" w:rsidRDefault="005614B7" w:rsidP="005614B7">
      <w:pPr>
        <w:ind w:firstLine="720"/>
        <w:jc w:val="both"/>
      </w:pPr>
      <w:bookmarkStart w:id="80" w:name="sub_1057"/>
      <w:r w:rsidRPr="005614B7">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80"/>
    <w:p w:rsidR="005614B7" w:rsidRPr="005614B7" w:rsidRDefault="005614B7" w:rsidP="005614B7">
      <w:pPr>
        <w:jc w:val="both"/>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3230">
      <w:pPr>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p w:rsidR="005614B7" w:rsidRPr="005614B7" w:rsidRDefault="005614B7" w:rsidP="005614B7">
      <w:pPr>
        <w:ind w:firstLine="720"/>
        <w:jc w:val="both"/>
        <w:rPr>
          <w:b/>
        </w:rPr>
      </w:pPr>
    </w:p>
    <w:bookmarkEnd w:id="13"/>
    <w:p w:rsidR="005614B7" w:rsidRPr="005614B7" w:rsidRDefault="005614B7" w:rsidP="005614B7">
      <w:pPr>
        <w:ind w:left="2880"/>
        <w:jc w:val="right"/>
        <w:rPr>
          <w:rStyle w:val="af9"/>
          <w:b w:val="0"/>
          <w:color w:val="auto"/>
        </w:rPr>
      </w:pPr>
      <w:r w:rsidRPr="005614B7">
        <w:rPr>
          <w:rStyle w:val="af9"/>
          <w:b w:val="0"/>
          <w:color w:val="auto"/>
        </w:rPr>
        <w:lastRenderedPageBreak/>
        <w:t>Приложение 1</w:t>
      </w:r>
      <w:r w:rsidRPr="005614B7">
        <w:rPr>
          <w:rStyle w:val="af9"/>
          <w:b w:val="0"/>
          <w:color w:val="auto"/>
        </w:rPr>
        <w:br/>
        <w:t xml:space="preserve">к </w:t>
      </w:r>
      <w:hyperlink w:anchor="sub_1000" w:history="1">
        <w:r w:rsidRPr="00563230">
          <w:rPr>
            <w:rStyle w:val="a5"/>
            <w:color w:val="auto"/>
          </w:rPr>
          <w:t>Административному регламенту</w:t>
        </w:r>
      </w:hyperlink>
      <w:r w:rsidRPr="005614B7">
        <w:rPr>
          <w:rStyle w:val="af9"/>
          <w:b w:val="0"/>
          <w:color w:val="auto"/>
        </w:rPr>
        <w:br/>
        <w:t xml:space="preserve">осуществления администрацией Инсарского  муниципального района ведомственного </w:t>
      </w:r>
      <w:proofErr w:type="gramStart"/>
      <w:r w:rsidRPr="005614B7">
        <w:rPr>
          <w:rStyle w:val="af9"/>
          <w:b w:val="0"/>
          <w:color w:val="auto"/>
        </w:rPr>
        <w:t>контроля</w:t>
      </w:r>
      <w:r w:rsidRPr="005614B7">
        <w:rPr>
          <w:rStyle w:val="af9"/>
          <w:b w:val="0"/>
          <w:color w:val="auto"/>
        </w:rPr>
        <w:br/>
        <w:t>за</w:t>
      </w:r>
      <w:proofErr w:type="gramEnd"/>
      <w:r w:rsidRPr="005614B7">
        <w:rPr>
          <w:rStyle w:val="af9"/>
          <w:b w:val="0"/>
          <w:color w:val="auto"/>
        </w:rPr>
        <w:t xml:space="preserve"> соблюдением трудового законодательства</w:t>
      </w:r>
      <w:r w:rsidRPr="005614B7">
        <w:rPr>
          <w:rStyle w:val="af9"/>
          <w:b w:val="0"/>
          <w:color w:val="auto"/>
        </w:rPr>
        <w:br/>
        <w:t>и иных нормативных правовых актов,</w:t>
      </w:r>
      <w:r w:rsidRPr="005614B7">
        <w:rPr>
          <w:rStyle w:val="af9"/>
          <w:b w:val="0"/>
          <w:color w:val="auto"/>
        </w:rPr>
        <w:br/>
        <w:t>содержащих нормы трудового права</w:t>
      </w:r>
    </w:p>
    <w:p w:rsidR="005614B7" w:rsidRPr="005614B7" w:rsidRDefault="005614B7" w:rsidP="005614B7"/>
    <w:p w:rsidR="005614B7" w:rsidRPr="005614B7" w:rsidRDefault="005614B7" w:rsidP="005614B7">
      <w:pPr>
        <w:pStyle w:val="1"/>
        <w:rPr>
          <w:rFonts w:ascii="Times New Roman" w:hAnsi="Times New Roman"/>
          <w:color w:val="auto"/>
          <w:sz w:val="24"/>
          <w:szCs w:val="24"/>
        </w:rPr>
      </w:pPr>
      <w:r w:rsidRPr="005614B7">
        <w:rPr>
          <w:rFonts w:ascii="Times New Roman" w:hAnsi="Times New Roman"/>
          <w:color w:val="auto"/>
          <w:sz w:val="24"/>
          <w:szCs w:val="24"/>
        </w:rPr>
        <w:t>Журнал</w:t>
      </w:r>
      <w:r w:rsidRPr="005614B7">
        <w:rPr>
          <w:rFonts w:ascii="Times New Roman" w:hAnsi="Times New Roman"/>
          <w:color w:val="auto"/>
          <w:sz w:val="24"/>
          <w:szCs w:val="24"/>
        </w:rPr>
        <w:br/>
        <w:t xml:space="preserve">учета проверок, проводимых администрацией Инсарского муниципального района в рамках осуществления ведомственного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27"/>
        <w:gridCol w:w="5716"/>
        <w:gridCol w:w="2948"/>
      </w:tblGrid>
      <w:tr w:rsidR="005614B7" w:rsidRPr="005614B7" w:rsidTr="009F6850">
        <w:tc>
          <w:tcPr>
            <w:tcW w:w="1527"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Номер проверки</w:t>
            </w: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Перечень данных, необходимых к заполнению</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Информация о проверке подведомственной организации</w:t>
            </w:r>
          </w:p>
        </w:tc>
      </w:tr>
      <w:tr w:rsidR="005614B7" w:rsidRPr="005614B7" w:rsidTr="009F6850">
        <w:tc>
          <w:tcPr>
            <w:tcW w:w="1527" w:type="dxa"/>
            <w:vMerge w:val="restart"/>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Наименование подведомственной организации</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проверки</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Сроки проведения мероприятий по контролю в соответствии с планом</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Фактические сроки проведения мероприятий по контролю</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Основания для проведения проверки (план, приказ, обращение и т.д.), направления ведомственного контроля</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Дата составления/номер акта проверки</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Уполномоченные должностные лица</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527"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5716"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Подписи уполномоченных должностных лиц</w:t>
            </w:r>
          </w:p>
        </w:tc>
        <w:tc>
          <w:tcPr>
            <w:tcW w:w="294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right"/>
        <w:rPr>
          <w:rStyle w:val="af9"/>
          <w:color w:val="auto"/>
        </w:rPr>
      </w:pPr>
      <w:bookmarkStart w:id="81" w:name="sub_1200"/>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p>
    <w:p w:rsidR="005614B7" w:rsidRDefault="005614B7"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Pr="005614B7" w:rsidRDefault="00563230" w:rsidP="005614B7">
      <w:pPr>
        <w:jc w:val="right"/>
        <w:rPr>
          <w:rStyle w:val="af9"/>
          <w:color w:val="auto"/>
        </w:rPr>
      </w:pPr>
    </w:p>
    <w:p w:rsidR="005614B7" w:rsidRPr="005614B7" w:rsidRDefault="005614B7" w:rsidP="005614B7">
      <w:pPr>
        <w:jc w:val="right"/>
        <w:rPr>
          <w:rStyle w:val="af9"/>
          <w:color w:val="auto"/>
        </w:rPr>
      </w:pPr>
    </w:p>
    <w:bookmarkEnd w:id="81"/>
    <w:p w:rsidR="005614B7" w:rsidRPr="005614B7" w:rsidRDefault="005614B7" w:rsidP="005614B7">
      <w:pPr>
        <w:ind w:left="2880"/>
        <w:jc w:val="right"/>
        <w:rPr>
          <w:rStyle w:val="af9"/>
          <w:b w:val="0"/>
          <w:color w:val="auto"/>
        </w:rPr>
      </w:pPr>
      <w:r w:rsidRPr="005614B7">
        <w:rPr>
          <w:rStyle w:val="af9"/>
          <w:b w:val="0"/>
          <w:color w:val="auto"/>
        </w:rPr>
        <w:lastRenderedPageBreak/>
        <w:t>Приложение 2</w:t>
      </w:r>
      <w:r w:rsidRPr="005614B7">
        <w:rPr>
          <w:rStyle w:val="af9"/>
          <w:b w:val="0"/>
          <w:color w:val="auto"/>
        </w:rPr>
        <w:br/>
        <w:t xml:space="preserve">к </w:t>
      </w:r>
      <w:hyperlink w:anchor="sub_1000" w:history="1">
        <w:r w:rsidRPr="00563230">
          <w:rPr>
            <w:rStyle w:val="a5"/>
            <w:color w:val="auto"/>
          </w:rPr>
          <w:t>Административному регламенту</w:t>
        </w:r>
      </w:hyperlink>
      <w:r w:rsidRPr="00563230">
        <w:rPr>
          <w:rStyle w:val="af9"/>
          <w:color w:val="auto"/>
        </w:rPr>
        <w:br/>
      </w:r>
      <w:r w:rsidRPr="005614B7">
        <w:rPr>
          <w:rStyle w:val="af9"/>
          <w:b w:val="0"/>
          <w:color w:val="auto"/>
        </w:rPr>
        <w:t xml:space="preserve">осуществления администрацией Инсарского  муниципального района ведомственного </w:t>
      </w:r>
      <w:proofErr w:type="gramStart"/>
      <w:r w:rsidRPr="005614B7">
        <w:rPr>
          <w:rStyle w:val="af9"/>
          <w:b w:val="0"/>
          <w:color w:val="auto"/>
        </w:rPr>
        <w:t>контроля</w:t>
      </w:r>
      <w:r w:rsidRPr="005614B7">
        <w:rPr>
          <w:rStyle w:val="af9"/>
          <w:b w:val="0"/>
          <w:color w:val="auto"/>
        </w:rPr>
        <w:br/>
        <w:t>за</w:t>
      </w:r>
      <w:proofErr w:type="gramEnd"/>
      <w:r w:rsidRPr="005614B7">
        <w:rPr>
          <w:rStyle w:val="af9"/>
          <w:b w:val="0"/>
          <w:color w:val="auto"/>
        </w:rPr>
        <w:t xml:space="preserve"> соблюдением трудового законодательства</w:t>
      </w:r>
      <w:r w:rsidRPr="005614B7">
        <w:rPr>
          <w:rStyle w:val="af9"/>
          <w:b w:val="0"/>
          <w:color w:val="auto"/>
        </w:rPr>
        <w:br/>
        <w:t>и иных нормативных правовых актов,</w:t>
      </w:r>
      <w:r w:rsidRPr="005614B7">
        <w:rPr>
          <w:rStyle w:val="af9"/>
          <w:b w:val="0"/>
          <w:color w:val="auto"/>
        </w:rPr>
        <w:br/>
        <w:t>содержащих нормы трудового права</w:t>
      </w:r>
    </w:p>
    <w:p w:rsidR="005614B7" w:rsidRPr="005614B7" w:rsidRDefault="005614B7" w:rsidP="005614B7">
      <w:pPr>
        <w:pStyle w:val="1"/>
        <w:rPr>
          <w:color w:val="auto"/>
          <w:sz w:val="24"/>
          <w:szCs w:val="24"/>
        </w:rPr>
      </w:pPr>
    </w:p>
    <w:p w:rsidR="005614B7" w:rsidRPr="005614B7" w:rsidRDefault="005614B7" w:rsidP="005614B7">
      <w:pPr>
        <w:pStyle w:val="1"/>
        <w:rPr>
          <w:color w:val="auto"/>
          <w:sz w:val="24"/>
          <w:szCs w:val="24"/>
        </w:rPr>
      </w:pPr>
      <w:r w:rsidRPr="005614B7">
        <w:rPr>
          <w:color w:val="auto"/>
          <w:sz w:val="24"/>
          <w:szCs w:val="24"/>
        </w:rPr>
        <w:t>Форма</w:t>
      </w:r>
      <w:r w:rsidR="00563230">
        <w:rPr>
          <w:color w:val="auto"/>
          <w:sz w:val="24"/>
          <w:szCs w:val="24"/>
        </w:rPr>
        <w:t xml:space="preserve"> </w:t>
      </w:r>
      <w:r w:rsidRPr="005614B7">
        <w:rPr>
          <w:color w:val="auto"/>
          <w:sz w:val="24"/>
          <w:szCs w:val="24"/>
        </w:rPr>
        <w:t>1</w:t>
      </w:r>
    </w:p>
    <w:p w:rsidR="005614B7" w:rsidRPr="005614B7" w:rsidRDefault="005614B7" w:rsidP="005614B7">
      <w:pPr>
        <w:pStyle w:val="1"/>
        <w:rPr>
          <w:rFonts w:ascii="Times New Roman" w:hAnsi="Times New Roman"/>
          <w:color w:val="auto"/>
          <w:sz w:val="24"/>
          <w:szCs w:val="24"/>
        </w:rPr>
      </w:pPr>
      <w:r w:rsidRPr="005614B7">
        <w:rPr>
          <w:rFonts w:ascii="Times New Roman" w:hAnsi="Times New Roman"/>
          <w:color w:val="auto"/>
          <w:sz w:val="24"/>
          <w:szCs w:val="24"/>
        </w:rPr>
        <w:t>Форма проверочного листа (список контрольных вопросов)</w:t>
      </w:r>
      <w:r w:rsidRPr="005614B7">
        <w:rPr>
          <w:rFonts w:ascii="Times New Roman" w:hAnsi="Times New Roman"/>
          <w:color w:val="auto"/>
          <w:sz w:val="24"/>
          <w:szCs w:val="24"/>
        </w:rPr>
        <w:br/>
        <w:t xml:space="preserve">для осуществления ведомственного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соблюдением трудового законодательства и иных нормативных правовых актов, содержащих нормы трудового права по проверке организации и ведению кадрового делопроизводства</w:t>
      </w:r>
    </w:p>
    <w:p w:rsidR="005614B7" w:rsidRPr="005614B7" w:rsidRDefault="005614B7" w:rsidP="005614B7"/>
    <w:p w:rsidR="005614B7" w:rsidRPr="005614B7" w:rsidRDefault="005614B7" w:rsidP="005614B7">
      <w:r w:rsidRPr="005614B7">
        <w:t>Предмет плановой проверки подведомственных администрации Инсарского муниципального района  (далее - Администрация) организаций ограничивается перечнем вопросов, включенных в настоящий проверочный лист (список контрольных вопросов).</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контроля</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Ведомственный </w:t>
            </w:r>
            <w:proofErr w:type="gramStart"/>
            <w:r w:rsidRPr="005614B7">
              <w:rPr>
                <w:rFonts w:ascii="Times New Roman" w:hAnsi="Times New Roman"/>
              </w:rPr>
              <w:t>контроль за</w:t>
            </w:r>
            <w:proofErr w:type="gramEnd"/>
            <w:r w:rsidRPr="005614B7">
              <w:rPr>
                <w:rFonts w:ascii="Times New Roman" w:hAnsi="Times New Roman"/>
              </w:rPr>
              <w:t xml:space="preserve"> соблюдением </w:t>
            </w:r>
            <w:hyperlink r:id="rId38" w:history="1">
              <w:r w:rsidRPr="005614B7">
                <w:rPr>
                  <w:rStyle w:val="a5"/>
                  <w:rFonts w:ascii="Times New Roman" w:hAnsi="Times New Roman"/>
                  <w:b/>
                  <w:color w:val="auto"/>
                </w:rPr>
                <w:t>трудового законодательства</w:t>
              </w:r>
            </w:hyperlink>
            <w:r w:rsidRPr="005614B7">
              <w:rPr>
                <w:rFonts w:ascii="Times New Roman" w:hAnsi="Times New Roman"/>
              </w:rPr>
              <w:t xml:space="preserve"> и иных нормативных правовых актов, содержащих нормы трудового права</w:t>
            </w: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Наименование учреждения</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деятельности</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Основание проведения плановой проверки</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Распоряжение Администрации от "__" ________________ 20__ г.</w:t>
            </w: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проведения проверки</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Номер и дата проверки</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N _____ от ______________</w:t>
            </w:r>
          </w:p>
        </w:tc>
      </w:tr>
      <w:tr w:rsidR="005614B7" w:rsidRPr="005614B7" w:rsidTr="009F6850">
        <w:tc>
          <w:tcPr>
            <w:tcW w:w="5740"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Должности, фамилии и инициалы должностных лиц, проводящих плановую проверку и заполняющих проверочный лист</w:t>
            </w:r>
          </w:p>
        </w:tc>
        <w:tc>
          <w:tcPr>
            <w:tcW w:w="4480"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r w:rsidRPr="005614B7">
        <w:t>Перечень вопросов, отражающих содержание требований, ответы на которые однозначно свидетельствуют о соблюдении или несоблюдении организацией, подведомственной Администрации, обязательных требований, составляющих предмет проверки:</w:t>
      </w:r>
    </w:p>
    <w:p w:rsidR="005614B7" w:rsidRPr="005614B7" w:rsidRDefault="005614B7" w:rsidP="005614B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894"/>
        <w:gridCol w:w="2059"/>
        <w:gridCol w:w="1184"/>
        <w:gridCol w:w="954"/>
        <w:gridCol w:w="919"/>
        <w:gridCol w:w="629"/>
      </w:tblGrid>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N</w:t>
            </w:r>
          </w:p>
        </w:tc>
        <w:tc>
          <w:tcPr>
            <w:tcW w:w="38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Вопросы, отражающие содержание обязательных требований</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Реквизиты нормативных правовых актов, с указанием их структурных единиц, которыми установлены обязательные требования</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Ответственный исполнитель</w:t>
            </w:r>
          </w:p>
        </w:tc>
        <w:tc>
          <w:tcPr>
            <w:tcW w:w="2502" w:type="dxa"/>
            <w:gridSpan w:val="3"/>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Ответы на вопросы</w:t>
            </w: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Да</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Нет</w:t>
            </w: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 относится</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1 Порядок оформления приема на работу</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1.1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Трудовой договор заключен в письменной форме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39" w:history="1">
              <w:r w:rsidR="005614B7" w:rsidRPr="005614B7">
                <w:rPr>
                  <w:rStyle w:val="a5"/>
                  <w:rFonts w:ascii="Times New Roman" w:hAnsi="Times New Roman"/>
                  <w:color w:val="auto"/>
                </w:rPr>
                <w:t>Часть 1 статьи 67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Получение работником экземпляра трудового договора подтверждено подписью работника на экземпляре трудового договора, хранящегося у работодателя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0" w:history="1">
              <w:r w:rsidR="005614B7" w:rsidRPr="005614B7">
                <w:rPr>
                  <w:rStyle w:val="a5"/>
                  <w:rFonts w:ascii="Times New Roman" w:hAnsi="Times New Roman"/>
                  <w:color w:val="auto"/>
                </w:rPr>
                <w:t>Часть 1 статьи 67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Содержание приказов (распоряжений) о приеме на работу соответствует условиям заключенных трудовых договоров</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1" w:history="1">
              <w:r w:rsidR="005614B7" w:rsidRPr="005614B7">
                <w:rPr>
                  <w:rStyle w:val="a5"/>
                  <w:rFonts w:ascii="Times New Roman" w:hAnsi="Times New Roman"/>
                  <w:color w:val="auto"/>
                </w:rPr>
                <w:t>Часть 1 статьи 68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Приказ (распоряжение) работодателя о приеме на работу объявлен работнику под роспись в трехдневный срок со дня фактического начала работы</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2" w:history="1">
              <w:r w:rsidR="005614B7" w:rsidRPr="005614B7">
                <w:rPr>
                  <w:rStyle w:val="a5"/>
                  <w:rFonts w:ascii="Times New Roman" w:hAnsi="Times New Roman"/>
                  <w:color w:val="auto"/>
                </w:rPr>
                <w:t>Часть 2 статьи 68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 приеме на работу (до подписания трудового договора) работодатель ознакомил работников под роспись с правилами внутреннего трудового распорядка, локальными нормативными актами, непосредственно связанными с трудовой деятельностью работника, коллективным договором (при наличии)</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3" w:history="1">
              <w:r w:rsidR="005614B7" w:rsidRPr="005614B7">
                <w:rPr>
                  <w:rStyle w:val="a5"/>
                  <w:rFonts w:ascii="Times New Roman" w:hAnsi="Times New Roman"/>
                  <w:color w:val="auto"/>
                </w:rPr>
                <w:t>Часть 3 статьи 68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2 Соблюдение требований по содержанию трудовых договоров</w:t>
            </w: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 трудовом договоре </w:t>
            </w:r>
            <w:proofErr w:type="gramStart"/>
            <w:r w:rsidRPr="005614B7">
              <w:rPr>
                <w:rFonts w:ascii="Times New Roman" w:hAnsi="Times New Roman"/>
              </w:rPr>
              <w:t>указаны</w:t>
            </w:r>
            <w:proofErr w:type="gramEnd"/>
            <w:r w:rsidRPr="005614B7">
              <w:rPr>
                <w:rFonts w:ascii="Times New Roman" w:hAnsi="Times New Roman"/>
              </w:rPr>
              <w:t>: фамилия, имя, отчество работника и наименование работодателя;</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4" w:history="1">
              <w:r w:rsidR="005614B7" w:rsidRPr="005614B7">
                <w:rPr>
                  <w:rStyle w:val="a5"/>
                  <w:rFonts w:ascii="Times New Roman" w:hAnsi="Times New Roman"/>
                  <w:color w:val="auto"/>
                </w:rPr>
                <w:t>Часть 1 статьи 57</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сведения о документах, удостоверяющих личность работника;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идентификационный номер налогоплательщика;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и дата заключения трудового договора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 трудовой договор включены обязательные условия о:</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5" w:history="1">
              <w:r w:rsidR="005614B7" w:rsidRPr="005614B7">
                <w:rPr>
                  <w:rStyle w:val="a5"/>
                  <w:rFonts w:ascii="Times New Roman" w:hAnsi="Times New Roman"/>
                  <w:color w:val="auto"/>
                </w:rPr>
                <w:t>Часть 2 статьи 57</w:t>
              </w:r>
            </w:hyperlink>
            <w:r w:rsidR="005614B7" w:rsidRPr="005614B7">
              <w:rPr>
                <w:rFonts w:ascii="Times New Roman" w:hAnsi="Times New Roman"/>
              </w:rPr>
              <w:t xml:space="preserve"> Трудового кодекса Российской </w:t>
            </w:r>
            <w:r w:rsidR="005614B7" w:rsidRPr="005614B7">
              <w:rPr>
                <w:rFonts w:ascii="Times New Roman" w:hAnsi="Times New Roman"/>
              </w:rPr>
              <w:lastRenderedPageBreak/>
              <w:t>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roofErr w:type="gramStart"/>
            <w:r w:rsidRPr="005614B7">
              <w:rPr>
                <w:rFonts w:ascii="Times New Roman" w:hAnsi="Times New Roman"/>
              </w:rPr>
              <w:t xml:space="preserve">месте работы, а в случае, когда работник принимается для работы </w:t>
            </w:r>
            <w:r w:rsidRPr="005614B7">
              <w:rPr>
                <w:rFonts w:ascii="Times New Roman" w:hAnsi="Times New Roman"/>
              </w:rPr>
              <w:lastRenderedPageBreak/>
              <w:t>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roofErr w:type="gramEnd"/>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трудовой функции;</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дате начала работы, а в случае, если заключается срочный договор, то дополнительно указываются срок его действия и причины, послужившие основанием для заключения срочного трудового договора;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roofErr w:type="gramStart"/>
            <w:r w:rsidRPr="005614B7">
              <w:rPr>
                <w:rFonts w:ascii="Times New Roman" w:hAnsi="Times New Roman"/>
              </w:rPr>
              <w:t>условиях</w:t>
            </w:r>
            <w:proofErr w:type="gramEnd"/>
            <w:r w:rsidRPr="005614B7">
              <w:rPr>
                <w:rFonts w:ascii="Times New Roman" w:hAnsi="Times New Roman"/>
              </w:rPr>
              <w:t xml:space="preserve"> оплаты труда;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roofErr w:type="gramStart"/>
            <w:r w:rsidRPr="005614B7">
              <w:rPr>
                <w:rFonts w:ascii="Times New Roman" w:hAnsi="Times New Roman"/>
              </w:rPr>
              <w:t>режиме</w:t>
            </w:r>
            <w:proofErr w:type="gramEnd"/>
            <w:r w:rsidRPr="005614B7">
              <w:rPr>
                <w:rFonts w:ascii="Times New Roman" w:hAnsi="Times New Roman"/>
              </w:rPr>
              <w:t xml:space="preserve">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roofErr w:type="gramStart"/>
            <w:r w:rsidRPr="005614B7">
              <w:rPr>
                <w:rFonts w:ascii="Times New Roman" w:hAnsi="Times New Roman"/>
              </w:rPr>
              <w:t>гарантиях</w:t>
            </w:r>
            <w:proofErr w:type="gramEnd"/>
            <w:r w:rsidRPr="005614B7">
              <w:rPr>
                <w:rFonts w:ascii="Times New Roman" w:hAnsi="Times New Roman"/>
              </w:rPr>
              <w:t xml:space="preserve"> и компенсациях за работу во вредных и/или опасных условиях труда;</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условия, определяющие в необходимых случаях характер работы (подвижной, разъездной, в пути, другой характер работы)</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условия труда на рабочем месте;</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обязательном социальном </w:t>
            </w:r>
            <w:proofErr w:type="gramStart"/>
            <w:r w:rsidRPr="005614B7">
              <w:rPr>
                <w:rFonts w:ascii="Times New Roman" w:hAnsi="Times New Roman"/>
              </w:rPr>
              <w:t>страховании</w:t>
            </w:r>
            <w:proofErr w:type="gramEnd"/>
            <w:r w:rsidRPr="005614B7">
              <w:rPr>
                <w:rFonts w:ascii="Times New Roman" w:hAnsi="Times New Roman"/>
              </w:rPr>
              <w:t xml:space="preserve"> работников</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Срочные трудовые договоры заключены на срок не более пяти лет</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6" w:history="1">
              <w:r w:rsidR="005614B7" w:rsidRPr="005614B7">
                <w:rPr>
                  <w:rStyle w:val="a5"/>
                  <w:rFonts w:ascii="Times New Roman" w:hAnsi="Times New Roman"/>
                  <w:color w:val="auto"/>
                </w:rPr>
                <w:t>Пункт 2 части 1 статьи 58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Обоснованность заключения срочного трудового договора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7" w:history="1">
              <w:r w:rsidR="005614B7" w:rsidRPr="005614B7">
                <w:rPr>
                  <w:rStyle w:val="a5"/>
                  <w:rFonts w:ascii="Times New Roman" w:hAnsi="Times New Roman"/>
                  <w:color w:val="auto"/>
                </w:rPr>
                <w:t>Статья 59</w:t>
              </w:r>
            </w:hyperlink>
            <w:r w:rsidR="005614B7" w:rsidRPr="005614B7">
              <w:rPr>
                <w:rFonts w:ascii="Times New Roman" w:hAnsi="Times New Roman"/>
              </w:rPr>
              <w:t xml:space="preserve"> Трудового кодекса Российской Федерации;</w:t>
            </w:r>
          </w:p>
          <w:p w:rsidR="005614B7" w:rsidRPr="005614B7" w:rsidRDefault="00FA7B74" w:rsidP="009F6850">
            <w:pPr>
              <w:pStyle w:val="af3"/>
              <w:rPr>
                <w:rFonts w:ascii="Times New Roman" w:hAnsi="Times New Roman"/>
              </w:rPr>
            </w:pPr>
            <w:hyperlink r:id="rId48" w:history="1">
              <w:r w:rsidR="005614B7" w:rsidRPr="005614B7">
                <w:rPr>
                  <w:rStyle w:val="a5"/>
                  <w:rFonts w:ascii="Times New Roman" w:hAnsi="Times New Roman"/>
                  <w:color w:val="auto"/>
                </w:rPr>
                <w:t>пункт 9 статьи 22.2</w:t>
              </w:r>
            </w:hyperlink>
            <w:r w:rsidR="005614B7" w:rsidRPr="005614B7">
              <w:rPr>
                <w:rFonts w:ascii="Times New Roman" w:hAnsi="Times New Roman"/>
              </w:rPr>
              <w:t xml:space="preserve"> Закона Российской Федерации от 19.04.1991 N 1032-1 "О занятости населения в </w:t>
            </w:r>
            <w:r w:rsidR="005614B7" w:rsidRPr="005614B7">
              <w:rPr>
                <w:rFonts w:ascii="Times New Roman" w:hAnsi="Times New Roman"/>
              </w:rPr>
              <w:lastRenderedPageBreak/>
              <w:t>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2.5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Соблюден запрет на установление в трудовом договоре срока испытания </w:t>
            </w:r>
            <w:proofErr w:type="gramStart"/>
            <w:r w:rsidRPr="005614B7">
              <w:rPr>
                <w:rFonts w:ascii="Times New Roman" w:hAnsi="Times New Roman"/>
              </w:rPr>
              <w:t>для</w:t>
            </w:r>
            <w:proofErr w:type="gramEnd"/>
            <w:r w:rsidRPr="005614B7">
              <w:rPr>
                <w:rFonts w:ascii="Times New Roman" w:hAnsi="Times New Roman"/>
              </w:rPr>
              <w:t>:</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49" w:history="1">
              <w:r w:rsidR="005614B7" w:rsidRPr="005614B7">
                <w:rPr>
                  <w:rStyle w:val="a5"/>
                  <w:rFonts w:ascii="Times New Roman" w:hAnsi="Times New Roman"/>
                  <w:color w:val="auto"/>
                </w:rPr>
                <w:t>Часть 4 статьи 70</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беременных женщин и женщин, имеющих детей в возрасте до полутора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лиц, не достигших возраста восемнадцати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лиц, заключающих трудовой договор на срок до двух месяцев</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 трудовой договор с совместителем включено указание на то, что работа является совместительством</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0" w:history="1">
              <w:r w:rsidR="005614B7" w:rsidRPr="005614B7">
                <w:rPr>
                  <w:rStyle w:val="a5"/>
                  <w:rFonts w:ascii="Times New Roman" w:hAnsi="Times New Roman"/>
                  <w:color w:val="auto"/>
                </w:rPr>
                <w:t>Часть 4 статьи 282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3 Соблюдение порядка и условий изменения трудового договора</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1" w:history="1">
              <w:r w:rsidR="005614B7" w:rsidRPr="005614B7">
                <w:rPr>
                  <w:rStyle w:val="a5"/>
                  <w:rFonts w:ascii="Times New Roman" w:hAnsi="Times New Roman"/>
                  <w:color w:val="auto"/>
                </w:rPr>
                <w:t>Статья 72</w:t>
              </w:r>
            </w:hyperlink>
            <w:r w:rsidR="005614B7" w:rsidRPr="005614B7">
              <w:rPr>
                <w:rFonts w:ascii="Times New Roman" w:hAnsi="Times New Roman"/>
              </w:rPr>
              <w:t xml:space="preserve">, </w:t>
            </w:r>
            <w:hyperlink r:id="rId52" w:history="1">
              <w:r w:rsidR="005614B7" w:rsidRPr="005614B7">
                <w:rPr>
                  <w:rStyle w:val="a5"/>
                  <w:rFonts w:ascii="Times New Roman" w:hAnsi="Times New Roman"/>
                  <w:color w:val="auto"/>
                </w:rPr>
                <w:t>часть 1 статьи 72.2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Перевод работника на другую работу, в том числе на работу, требующую более низкой квалификации, осуществлен с письменного согласия работника или по письменной его просьбе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3"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54" w:history="1">
              <w:r w:rsidR="005614B7" w:rsidRPr="005614B7">
                <w:rPr>
                  <w:rStyle w:val="a5"/>
                  <w:rFonts w:ascii="Times New Roman" w:hAnsi="Times New Roman"/>
                  <w:color w:val="auto"/>
                </w:rPr>
                <w:t>2</w:t>
              </w:r>
            </w:hyperlink>
            <w:r w:rsidR="005614B7" w:rsidRPr="005614B7">
              <w:rPr>
                <w:rFonts w:ascii="Times New Roman" w:hAnsi="Times New Roman"/>
              </w:rPr>
              <w:t xml:space="preserve">, </w:t>
            </w:r>
            <w:hyperlink r:id="rId55" w:history="1">
              <w:r w:rsidR="005614B7" w:rsidRPr="005614B7">
                <w:rPr>
                  <w:rStyle w:val="a5"/>
                  <w:rFonts w:ascii="Times New Roman" w:hAnsi="Times New Roman"/>
                  <w:color w:val="auto"/>
                </w:rPr>
                <w:t>3 статьи 72.1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его письменного согласия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6" w:history="1">
              <w:r w:rsidR="005614B7" w:rsidRPr="005614B7">
                <w:rPr>
                  <w:rStyle w:val="a5"/>
                  <w:rFonts w:ascii="Times New Roman" w:hAnsi="Times New Roman"/>
                  <w:color w:val="auto"/>
                </w:rPr>
                <w:t>Часть 1 статьи 73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Работодатель в письменной форме </w:t>
            </w:r>
            <w:r w:rsidRPr="005614B7">
              <w:rPr>
                <w:rFonts w:ascii="Times New Roman" w:hAnsi="Times New Roman"/>
              </w:rPr>
              <w:lastRenderedPageBreak/>
              <w:t xml:space="preserve">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w:t>
            </w:r>
            <w:proofErr w:type="gramStart"/>
            <w:r w:rsidRPr="005614B7">
              <w:rPr>
                <w:rFonts w:ascii="Times New Roman" w:hAnsi="Times New Roman"/>
              </w:rPr>
              <w:t>позднее</w:t>
            </w:r>
            <w:proofErr w:type="gramEnd"/>
            <w:r w:rsidRPr="005614B7">
              <w:rPr>
                <w:rFonts w:ascii="Times New Roman" w:hAnsi="Times New Roman"/>
              </w:rPr>
              <w:t xml:space="preserve"> чем за два месяца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7" w:history="1">
              <w:r w:rsidR="005614B7" w:rsidRPr="005614B7">
                <w:rPr>
                  <w:rStyle w:val="a5"/>
                  <w:rFonts w:ascii="Times New Roman" w:hAnsi="Times New Roman"/>
                  <w:color w:val="auto"/>
                </w:rPr>
                <w:t>Часть 2 статьи 74</w:t>
              </w:r>
            </w:hyperlink>
            <w:r w:rsidR="005614B7" w:rsidRPr="005614B7">
              <w:rPr>
                <w:rFonts w:ascii="Times New Roman" w:hAnsi="Times New Roman"/>
              </w:rPr>
              <w:t xml:space="preserve"> </w:t>
            </w:r>
            <w:r w:rsidR="005614B7" w:rsidRPr="005614B7">
              <w:rPr>
                <w:rFonts w:ascii="Times New Roman" w:hAnsi="Times New Roman"/>
              </w:rPr>
              <w:lastRenderedPageBreak/>
              <w:t>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3.5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8" w:history="1">
              <w:r w:rsidR="005614B7" w:rsidRPr="005614B7">
                <w:rPr>
                  <w:rStyle w:val="a5"/>
                  <w:rFonts w:ascii="Times New Roman" w:hAnsi="Times New Roman"/>
                  <w:color w:val="auto"/>
                </w:rPr>
                <w:t>Часть 3 статьи 74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59" w:history="1">
              <w:r w:rsidR="005614B7" w:rsidRPr="005614B7">
                <w:rPr>
                  <w:rStyle w:val="a5"/>
                  <w:rFonts w:ascii="Times New Roman" w:hAnsi="Times New Roman"/>
                  <w:color w:val="auto"/>
                </w:rPr>
                <w:t>Абзац шестой части 1 статьи 76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4 Соблюдение порядка прекращения трудового договора</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имеет письменное подтверждение своевременного уведомления работников о прекращении трудового договора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0" w:history="1">
              <w:r w:rsidR="005614B7" w:rsidRPr="005614B7">
                <w:rPr>
                  <w:rStyle w:val="a5"/>
                  <w:rFonts w:ascii="Times New Roman" w:hAnsi="Times New Roman"/>
                  <w:color w:val="auto"/>
                </w:rPr>
                <w:t>Часть 3 статьи 74</w:t>
              </w:r>
            </w:hyperlink>
            <w:r w:rsidR="005614B7" w:rsidRPr="005614B7">
              <w:rPr>
                <w:rFonts w:ascii="Times New Roman" w:hAnsi="Times New Roman"/>
              </w:rPr>
              <w:t xml:space="preserve">, </w:t>
            </w:r>
            <w:hyperlink r:id="rId61" w:history="1">
              <w:r w:rsidR="005614B7" w:rsidRPr="005614B7">
                <w:rPr>
                  <w:rStyle w:val="a5"/>
                  <w:rFonts w:ascii="Times New Roman" w:hAnsi="Times New Roman"/>
                  <w:color w:val="auto"/>
                </w:rPr>
                <w:t>часть 1 статьи 79</w:t>
              </w:r>
            </w:hyperlink>
            <w:r w:rsidR="005614B7" w:rsidRPr="005614B7">
              <w:rPr>
                <w:rFonts w:ascii="Times New Roman" w:hAnsi="Times New Roman"/>
              </w:rPr>
              <w:t xml:space="preserve">, </w:t>
            </w:r>
            <w:hyperlink r:id="rId62" w:history="1">
              <w:r w:rsidR="005614B7" w:rsidRPr="005614B7">
                <w:rPr>
                  <w:rStyle w:val="a5"/>
                  <w:rFonts w:ascii="Times New Roman" w:hAnsi="Times New Roman"/>
                  <w:color w:val="auto"/>
                </w:rPr>
                <w:t>часть 3 статьи 81</w:t>
              </w:r>
            </w:hyperlink>
            <w:r w:rsidR="005614B7" w:rsidRPr="005614B7">
              <w:rPr>
                <w:rFonts w:ascii="Times New Roman" w:hAnsi="Times New Roman"/>
              </w:rPr>
              <w:t xml:space="preserve">, </w:t>
            </w:r>
            <w:hyperlink r:id="rId63" w:history="1">
              <w:r w:rsidR="005614B7" w:rsidRPr="005614B7">
                <w:rPr>
                  <w:rStyle w:val="a5"/>
                  <w:rFonts w:ascii="Times New Roman" w:hAnsi="Times New Roman"/>
                  <w:color w:val="auto"/>
                </w:rPr>
                <w:t>часть 2 статьи 180</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Расторжение трудового договора по соглашению сторон оформлено в письменной форме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4" w:history="1">
              <w:r w:rsidR="005614B7" w:rsidRPr="005614B7">
                <w:rPr>
                  <w:rStyle w:val="a5"/>
                  <w:rFonts w:ascii="Times New Roman" w:hAnsi="Times New Roman"/>
                  <w:color w:val="auto"/>
                </w:rPr>
                <w:t>Статья 78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имеет письменные заявления работников об увольнении по собственному желанию</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5" w:history="1">
              <w:r w:rsidR="005614B7" w:rsidRPr="005614B7">
                <w:rPr>
                  <w:rStyle w:val="a5"/>
                  <w:rFonts w:ascii="Times New Roman" w:hAnsi="Times New Roman"/>
                  <w:color w:val="auto"/>
                </w:rPr>
                <w:t>Часть 4 статьи 71</w:t>
              </w:r>
            </w:hyperlink>
            <w:r w:rsidR="005614B7" w:rsidRPr="005614B7">
              <w:rPr>
                <w:rFonts w:ascii="Times New Roman" w:hAnsi="Times New Roman"/>
              </w:rPr>
              <w:t xml:space="preserve">, </w:t>
            </w:r>
            <w:hyperlink r:id="rId66" w:history="1">
              <w:r w:rsidR="005614B7" w:rsidRPr="005614B7">
                <w:rPr>
                  <w:rStyle w:val="a5"/>
                  <w:rFonts w:ascii="Times New Roman" w:hAnsi="Times New Roman"/>
                  <w:color w:val="auto"/>
                </w:rPr>
                <w:t>часть 1 статьи 80</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Соблюден запрет на увольнение работников в период временной нетрудоспособности или во время нахождения в отпуске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7" w:history="1">
              <w:r w:rsidR="005614B7" w:rsidRPr="005614B7">
                <w:rPr>
                  <w:rStyle w:val="a5"/>
                  <w:rFonts w:ascii="Times New Roman" w:hAnsi="Times New Roman"/>
                  <w:color w:val="auto"/>
                </w:rPr>
                <w:t>Часть 6 статьи 81</w:t>
              </w:r>
            </w:hyperlink>
            <w:r w:rsidR="005614B7" w:rsidRPr="005614B7">
              <w:rPr>
                <w:rFonts w:ascii="Times New Roman" w:hAnsi="Times New Roman"/>
              </w:rPr>
              <w:t xml:space="preserve"> Трудового кодекса Российской </w:t>
            </w:r>
            <w:r w:rsidR="005614B7" w:rsidRPr="005614B7">
              <w:rPr>
                <w:rFonts w:ascii="Times New Roman" w:hAnsi="Times New Roman"/>
              </w:rPr>
              <w:lastRenderedPageBreak/>
              <w:t>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4.5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Прекращение трудового договора оформлено приказом (распоряжением)</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8" w:history="1">
              <w:r w:rsidR="005614B7" w:rsidRPr="005614B7">
                <w:rPr>
                  <w:rStyle w:val="a5"/>
                  <w:rFonts w:ascii="Times New Roman" w:hAnsi="Times New Roman"/>
                  <w:color w:val="auto"/>
                </w:rPr>
                <w:t>Часть 1 ст. 84.1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ознакомил работников под роспись с приказами (распоряжениями) о прекращении трудового договора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69" w:history="1">
              <w:r w:rsidR="005614B7" w:rsidRPr="005614B7">
                <w:rPr>
                  <w:rStyle w:val="a5"/>
                  <w:rFonts w:ascii="Times New Roman" w:hAnsi="Times New Roman"/>
                  <w:color w:val="auto"/>
                </w:rPr>
                <w:t>Часть 2 ст. 84.1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0" w:history="1">
              <w:r w:rsidR="005614B7" w:rsidRPr="005614B7">
                <w:rPr>
                  <w:rStyle w:val="a5"/>
                  <w:rFonts w:ascii="Times New Roman" w:hAnsi="Times New Roman"/>
                  <w:color w:val="auto"/>
                </w:rPr>
                <w:t>Часть 2 ст. 84.1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4.8</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 день прекращения трудового договора работодателем выдана работнику трудовая книжка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1" w:history="1">
              <w:r w:rsidR="005614B7" w:rsidRPr="005614B7">
                <w:rPr>
                  <w:rStyle w:val="a5"/>
                  <w:rFonts w:ascii="Times New Roman" w:hAnsi="Times New Roman"/>
                  <w:color w:val="auto"/>
                </w:rPr>
                <w:t>Части 4</w:t>
              </w:r>
            </w:hyperlink>
            <w:r w:rsidR="005614B7" w:rsidRPr="005614B7">
              <w:rPr>
                <w:rFonts w:ascii="Times New Roman" w:hAnsi="Times New Roman"/>
              </w:rPr>
              <w:t xml:space="preserve"> и </w:t>
            </w:r>
            <w:hyperlink r:id="rId72" w:history="1">
              <w:r w:rsidR="005614B7" w:rsidRPr="005614B7">
                <w:rPr>
                  <w:rStyle w:val="a5"/>
                  <w:rFonts w:ascii="Times New Roman" w:hAnsi="Times New Roman"/>
                  <w:color w:val="auto"/>
                </w:rPr>
                <w:t>6 статьи 84.1</w:t>
              </w:r>
            </w:hyperlink>
            <w:r w:rsidR="005614B7" w:rsidRPr="005614B7">
              <w:rPr>
                <w:rFonts w:ascii="Times New Roman" w:hAnsi="Times New Roman"/>
              </w:rPr>
              <w:t xml:space="preserve"> Трудового кодекса Российской Федерации; </w:t>
            </w:r>
            <w:hyperlink r:id="rId73" w:history="1">
              <w:r w:rsidR="005614B7" w:rsidRPr="005614B7">
                <w:rPr>
                  <w:rStyle w:val="a5"/>
                  <w:rFonts w:ascii="Times New Roman" w:hAnsi="Times New Roman"/>
                  <w:color w:val="auto"/>
                </w:rPr>
                <w:t>пункт 41</w:t>
              </w:r>
            </w:hyperlink>
            <w:r w:rsidR="005614B7" w:rsidRPr="005614B7">
              <w:rPr>
                <w:rFonts w:ascii="Times New Roman" w:hAnsi="Times New Roman"/>
              </w:rPr>
              <w:t xml:space="preserve"> Правил ведения и хранения трудовых книжек, изготовления бланков трудовой книжки и обеспечения ими работодателей, утвержденных </w:t>
            </w:r>
            <w:hyperlink r:id="rId74"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Правительства Российской Федерации от 16.04.2003 N 225 "О трудовых книжках"</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4.9</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w:t>
            </w:r>
            <w:r w:rsidRPr="005614B7">
              <w:rPr>
                <w:rFonts w:ascii="Times New Roman" w:hAnsi="Times New Roman"/>
              </w:rPr>
              <w:lastRenderedPageBreak/>
              <w:t>трудовой книжкой либо дать согласие на отправление ее по почте</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5" w:history="1">
              <w:r w:rsidR="005614B7" w:rsidRPr="005614B7">
                <w:rPr>
                  <w:rStyle w:val="a5"/>
                  <w:rFonts w:ascii="Times New Roman" w:hAnsi="Times New Roman"/>
                  <w:color w:val="auto"/>
                </w:rPr>
                <w:t>Части 4</w:t>
              </w:r>
            </w:hyperlink>
            <w:r w:rsidR="005614B7" w:rsidRPr="005614B7">
              <w:rPr>
                <w:rFonts w:ascii="Times New Roman" w:hAnsi="Times New Roman"/>
              </w:rPr>
              <w:t xml:space="preserve"> и </w:t>
            </w:r>
            <w:hyperlink r:id="rId76" w:history="1">
              <w:r w:rsidR="005614B7" w:rsidRPr="005614B7">
                <w:rPr>
                  <w:rStyle w:val="a5"/>
                  <w:rFonts w:ascii="Times New Roman" w:hAnsi="Times New Roman"/>
                  <w:color w:val="auto"/>
                </w:rPr>
                <w:t>6 статьи 84.1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lastRenderedPageBreak/>
              <w:t>5 Соблюдение общих требований по установлению режима работы и учету рабочего времени</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Работодателем - юридическим лицом установлен режим рабочего времени</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7" w:history="1">
              <w:r w:rsidR="005614B7" w:rsidRPr="005614B7">
                <w:rPr>
                  <w:rStyle w:val="a5"/>
                  <w:rFonts w:ascii="Times New Roman" w:hAnsi="Times New Roman"/>
                  <w:color w:val="auto"/>
                </w:rPr>
                <w:t>Часть 1 статьи 100</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 трудовых договорах работников юридического лица, режим рабочего времени которых отличается от общих правил, содержится условие о режиме рабочего времени</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8" w:history="1">
              <w:r w:rsidR="005614B7" w:rsidRPr="005614B7">
                <w:rPr>
                  <w:rStyle w:val="a5"/>
                  <w:rFonts w:ascii="Times New Roman" w:hAnsi="Times New Roman"/>
                  <w:color w:val="auto"/>
                </w:rPr>
                <w:t>Абзац шестой части 2 статьи 57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Работодателем утверждается график сменности для работников, осуществляющих трудовую деятельность в сменном режиме работы</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79" w:history="1">
              <w:r w:rsidR="005614B7" w:rsidRPr="005614B7">
                <w:rPr>
                  <w:rStyle w:val="a5"/>
                  <w:rFonts w:ascii="Times New Roman" w:hAnsi="Times New Roman"/>
                  <w:color w:val="auto"/>
                </w:rPr>
                <w:t>Часть 2 статьи 103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Работники ознакамливаются с графиком сменности в срок не позднее одного месяца до его введения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80" w:history="1">
              <w:r w:rsidR="005614B7" w:rsidRPr="005614B7">
                <w:rPr>
                  <w:rStyle w:val="a5"/>
                  <w:rFonts w:ascii="Times New Roman" w:hAnsi="Times New Roman"/>
                  <w:color w:val="auto"/>
                </w:rPr>
                <w:t>Часть 4 статьи 103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6 Соблюдение требований по установлению продолжительности рабочего времени</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Нормальная продолжительность рабочего времени работников не превышает 40 часов в неделю</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81" w:history="1">
              <w:r w:rsidR="005614B7" w:rsidRPr="005614B7">
                <w:rPr>
                  <w:rStyle w:val="a5"/>
                  <w:rFonts w:ascii="Times New Roman" w:hAnsi="Times New Roman"/>
                  <w:color w:val="auto"/>
                </w:rPr>
                <w:t>Часть 2 статьи 91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установил сокращенную продолжительность рабочего времени:</w:t>
            </w:r>
          </w:p>
          <w:p w:rsidR="005614B7" w:rsidRPr="005614B7" w:rsidRDefault="005614B7" w:rsidP="009F6850">
            <w:pPr>
              <w:pStyle w:val="af3"/>
              <w:rPr>
                <w:rFonts w:ascii="Times New Roman" w:hAnsi="Times New Roman"/>
              </w:rPr>
            </w:pPr>
            <w:r w:rsidRPr="005614B7">
              <w:rPr>
                <w:rFonts w:ascii="Times New Roman" w:hAnsi="Times New Roman"/>
              </w:rPr>
              <w:t>- для работников в возрасте от шестнадцати до восемнадцати лет - не более 35 часов в неделю;</w:t>
            </w:r>
          </w:p>
          <w:p w:rsidR="005614B7" w:rsidRPr="005614B7" w:rsidRDefault="005614B7" w:rsidP="009F6850">
            <w:pPr>
              <w:pStyle w:val="af3"/>
              <w:rPr>
                <w:rFonts w:ascii="Times New Roman" w:hAnsi="Times New Roman"/>
              </w:rPr>
            </w:pPr>
            <w:r w:rsidRPr="005614B7">
              <w:rPr>
                <w:rFonts w:ascii="Times New Roman" w:hAnsi="Times New Roman"/>
              </w:rPr>
              <w:t>- для работников, являющихся инвалидами I или II группы, - не более 35 часов в неделю;</w:t>
            </w:r>
          </w:p>
          <w:p w:rsidR="005614B7" w:rsidRPr="005614B7" w:rsidRDefault="005614B7" w:rsidP="009F6850">
            <w:pPr>
              <w:pStyle w:val="af3"/>
              <w:rPr>
                <w:rFonts w:ascii="Times New Roman" w:hAnsi="Times New Roman"/>
              </w:rPr>
            </w:pPr>
            <w:r w:rsidRPr="005614B7">
              <w:rPr>
                <w:rFonts w:ascii="Times New Roman" w:hAnsi="Times New Roman"/>
              </w:rPr>
              <w:t xml:space="preserve">- для работников, условия </w:t>
            </w:r>
            <w:proofErr w:type="gramStart"/>
            <w:r w:rsidRPr="005614B7">
              <w:rPr>
                <w:rFonts w:ascii="Times New Roman" w:hAnsi="Times New Roman"/>
              </w:rPr>
              <w:t>труда</w:t>
            </w:r>
            <w:proofErr w:type="gramEnd"/>
            <w:r w:rsidRPr="005614B7">
              <w:rPr>
                <w:rFonts w:ascii="Times New Roman" w:hAnsi="Times New Roman"/>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614B7" w:rsidRPr="005614B7" w:rsidRDefault="005614B7" w:rsidP="009F6850">
            <w:pPr>
              <w:pStyle w:val="af3"/>
              <w:rPr>
                <w:rFonts w:ascii="Times New Roman" w:hAnsi="Times New Roman"/>
              </w:rPr>
            </w:pPr>
            <w:r w:rsidRPr="005614B7">
              <w:rPr>
                <w:rFonts w:ascii="Times New Roman" w:hAnsi="Times New Roman"/>
              </w:rPr>
              <w:t>- для иных категорий работников (педагогических, медицинских и других работников)</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82" w:history="1">
              <w:r w:rsidR="005614B7" w:rsidRPr="005614B7">
                <w:rPr>
                  <w:rStyle w:val="a5"/>
                  <w:rFonts w:ascii="Times New Roman" w:hAnsi="Times New Roman"/>
                  <w:color w:val="auto"/>
                </w:rPr>
                <w:t>Части 1 - 4 статьи 92</w:t>
              </w:r>
            </w:hyperlink>
            <w:r w:rsidR="005614B7" w:rsidRPr="005614B7">
              <w:rPr>
                <w:rFonts w:ascii="Times New Roman" w:hAnsi="Times New Roman"/>
              </w:rPr>
              <w:t xml:space="preserve">, </w:t>
            </w:r>
            <w:hyperlink r:id="rId83" w:history="1">
              <w:r w:rsidR="005614B7" w:rsidRPr="005614B7">
                <w:rPr>
                  <w:rStyle w:val="a5"/>
                  <w:rFonts w:ascii="Times New Roman" w:hAnsi="Times New Roman"/>
                  <w:color w:val="auto"/>
                </w:rPr>
                <w:t>часть 4 статьи 173</w:t>
              </w:r>
            </w:hyperlink>
            <w:r w:rsidR="005614B7" w:rsidRPr="005614B7">
              <w:rPr>
                <w:rFonts w:ascii="Times New Roman" w:hAnsi="Times New Roman"/>
              </w:rPr>
              <w:t xml:space="preserve">, </w:t>
            </w:r>
            <w:hyperlink r:id="rId84" w:history="1">
              <w:r w:rsidR="005614B7" w:rsidRPr="005614B7">
                <w:rPr>
                  <w:rStyle w:val="a5"/>
                  <w:rFonts w:ascii="Times New Roman" w:hAnsi="Times New Roman"/>
                  <w:color w:val="auto"/>
                </w:rPr>
                <w:t>часть 4 статьи 174</w:t>
              </w:r>
            </w:hyperlink>
            <w:r w:rsidR="005614B7" w:rsidRPr="005614B7">
              <w:rPr>
                <w:rFonts w:ascii="Times New Roman" w:hAnsi="Times New Roman"/>
              </w:rPr>
              <w:t xml:space="preserve">, </w:t>
            </w:r>
            <w:hyperlink r:id="rId85" w:history="1">
              <w:r w:rsidR="005614B7" w:rsidRPr="005614B7">
                <w:rPr>
                  <w:rStyle w:val="a5"/>
                  <w:rFonts w:ascii="Times New Roman" w:hAnsi="Times New Roman"/>
                  <w:color w:val="auto"/>
                </w:rPr>
                <w:t>статья 320</w:t>
              </w:r>
            </w:hyperlink>
            <w:r w:rsidR="005614B7" w:rsidRPr="005614B7">
              <w:rPr>
                <w:rFonts w:ascii="Times New Roman" w:hAnsi="Times New Roman"/>
              </w:rPr>
              <w:t xml:space="preserve">, </w:t>
            </w:r>
            <w:hyperlink r:id="rId86" w:history="1">
              <w:r w:rsidR="005614B7" w:rsidRPr="005614B7">
                <w:rPr>
                  <w:rStyle w:val="a5"/>
                  <w:rFonts w:ascii="Times New Roman" w:hAnsi="Times New Roman"/>
                  <w:color w:val="auto"/>
                </w:rPr>
                <w:t>статья 333</w:t>
              </w:r>
            </w:hyperlink>
            <w:r w:rsidR="005614B7" w:rsidRPr="005614B7">
              <w:rPr>
                <w:rFonts w:ascii="Times New Roman" w:hAnsi="Times New Roman"/>
              </w:rPr>
              <w:t xml:space="preserve">, </w:t>
            </w:r>
            <w:hyperlink r:id="rId87" w:history="1">
              <w:r w:rsidR="005614B7" w:rsidRPr="005614B7">
                <w:rPr>
                  <w:rStyle w:val="a5"/>
                  <w:rFonts w:ascii="Times New Roman" w:hAnsi="Times New Roman"/>
                  <w:color w:val="auto"/>
                </w:rPr>
                <w:t>часть 1 статьи 350</w:t>
              </w:r>
            </w:hyperlink>
            <w:r w:rsidR="005614B7" w:rsidRPr="005614B7">
              <w:rPr>
                <w:rFonts w:ascii="Times New Roman" w:hAnsi="Times New Roman"/>
              </w:rPr>
              <w:t xml:space="preserve"> Трудового кодекса Российской Федерации; </w:t>
            </w:r>
            <w:hyperlink r:id="rId88" w:history="1">
              <w:r w:rsidR="005614B7" w:rsidRPr="005614B7">
                <w:rPr>
                  <w:rStyle w:val="a5"/>
                  <w:rFonts w:ascii="Times New Roman" w:hAnsi="Times New Roman"/>
                  <w:color w:val="auto"/>
                </w:rPr>
                <w:t>пункты 1 - 2.2 приложения 1</w:t>
              </w:r>
            </w:hyperlink>
            <w:r w:rsidR="005614B7" w:rsidRPr="005614B7">
              <w:rPr>
                <w:rFonts w:ascii="Times New Roman" w:hAnsi="Times New Roman"/>
              </w:rPr>
              <w:t xml:space="preserve"> к приказу Министерства образования и науки Российской Федерации от </w:t>
            </w:r>
            <w:r w:rsidR="005614B7" w:rsidRPr="005614B7">
              <w:rPr>
                <w:rFonts w:ascii="Times New Roman" w:hAnsi="Times New Roman"/>
              </w:rPr>
              <w:lastRenderedPageBreak/>
              <w:t xml:space="preserve">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hyperlink r:id="rId89" w:history="1">
              <w:r w:rsidR="005614B7" w:rsidRPr="005614B7">
                <w:rPr>
                  <w:rStyle w:val="a5"/>
                  <w:rFonts w:ascii="Times New Roman" w:hAnsi="Times New Roman"/>
                  <w:color w:val="auto"/>
                </w:rPr>
                <w:t>пункт 1</w:t>
              </w:r>
            </w:hyperlink>
            <w:r w:rsidR="005614B7" w:rsidRPr="005614B7">
              <w:rPr>
                <w:rFonts w:ascii="Times New Roman" w:hAnsi="Times New Roman"/>
              </w:rPr>
              <w:t xml:space="preserve"> постановления Правительства Российской Федерации от 14.02.2003 N 101 "О продолжительности рабочего времени медицинских работников в зависимости от занимаемой ими должности и (или) специальности"; </w:t>
            </w:r>
            <w:hyperlink r:id="rId90" w:history="1">
              <w:r w:rsidR="005614B7" w:rsidRPr="005614B7">
                <w:rPr>
                  <w:rStyle w:val="a5"/>
                  <w:rFonts w:ascii="Times New Roman" w:hAnsi="Times New Roman"/>
                  <w:color w:val="auto"/>
                </w:rPr>
                <w:t>часть 3 статьи 23</w:t>
              </w:r>
            </w:hyperlink>
            <w:r w:rsidR="005614B7" w:rsidRPr="005614B7">
              <w:rPr>
                <w:rFonts w:ascii="Times New Roman" w:hAnsi="Times New Roman"/>
              </w:rPr>
              <w:t xml:space="preserve"> Федерального закона от 24.11.1995 N 181-ФЗ "О социальной защите инвалидов в Российской Федерации"; </w:t>
            </w:r>
            <w:hyperlink r:id="rId91" w:history="1">
              <w:r w:rsidR="005614B7" w:rsidRPr="005614B7">
                <w:rPr>
                  <w:rStyle w:val="a5"/>
                  <w:rFonts w:ascii="Times New Roman" w:hAnsi="Times New Roman"/>
                  <w:color w:val="auto"/>
                </w:rPr>
                <w:t>постановление</w:t>
              </w:r>
            </w:hyperlink>
            <w:r w:rsidR="005614B7" w:rsidRPr="005614B7">
              <w:rPr>
                <w:rFonts w:ascii="Times New Roman" w:hAnsi="Times New Roman"/>
              </w:rPr>
              <w:t xml:space="preserve"> Верховного Совета РСФСР от 1 ноября 1990 г. N 298/3-1 "О неотложных </w:t>
            </w:r>
            <w:r w:rsidR="005614B7" w:rsidRPr="005614B7">
              <w:rPr>
                <w:rFonts w:ascii="Times New Roman" w:hAnsi="Times New Roman"/>
              </w:rPr>
              <w:lastRenderedPageBreak/>
              <w:t>мерах по улучшению положения женщин, семьи, охраны материнства и детства на селе"</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6.3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ежедневной работы (смены) не превышает:</w:t>
            </w:r>
          </w:p>
          <w:p w:rsidR="005614B7" w:rsidRPr="005614B7" w:rsidRDefault="005614B7" w:rsidP="009F6850">
            <w:pPr>
              <w:pStyle w:val="af3"/>
              <w:rPr>
                <w:rFonts w:ascii="Times New Roman" w:hAnsi="Times New Roman"/>
              </w:rPr>
            </w:pPr>
            <w:r w:rsidRPr="005614B7">
              <w:rPr>
                <w:rFonts w:ascii="Times New Roman" w:hAnsi="Times New Roman"/>
              </w:rPr>
              <w:t>- для инвалидов - в соответствии с медицинским заключением.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614B7" w:rsidRPr="005614B7" w:rsidRDefault="005614B7" w:rsidP="009F6850">
            <w:pPr>
              <w:pStyle w:val="af3"/>
              <w:rPr>
                <w:rFonts w:ascii="Times New Roman" w:hAnsi="Times New Roman"/>
              </w:rPr>
            </w:pPr>
            <w:r w:rsidRPr="005614B7">
              <w:rPr>
                <w:rFonts w:ascii="Times New Roman" w:hAnsi="Times New Roman"/>
              </w:rPr>
              <w:t>при 36 часовой рабочей неделе - 8 часов;</w:t>
            </w:r>
          </w:p>
          <w:p w:rsidR="005614B7" w:rsidRPr="005614B7" w:rsidRDefault="005614B7" w:rsidP="009F6850">
            <w:pPr>
              <w:pStyle w:val="af3"/>
              <w:rPr>
                <w:rFonts w:ascii="Times New Roman" w:hAnsi="Times New Roman"/>
              </w:rPr>
            </w:pPr>
            <w:r w:rsidRPr="005614B7">
              <w:rPr>
                <w:rFonts w:ascii="Times New Roman" w:hAnsi="Times New Roman"/>
              </w:rPr>
              <w:t>при 30 часовой рабочей неделе и менее - 6 часов</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92" w:history="1">
              <w:r w:rsidR="005614B7" w:rsidRPr="005614B7">
                <w:rPr>
                  <w:rStyle w:val="a5"/>
                  <w:rFonts w:ascii="Times New Roman" w:hAnsi="Times New Roman"/>
                  <w:color w:val="auto"/>
                </w:rPr>
                <w:t>Статья 94</w:t>
              </w:r>
            </w:hyperlink>
            <w:r w:rsidR="005614B7" w:rsidRPr="005614B7">
              <w:rPr>
                <w:rFonts w:ascii="Times New Roman" w:hAnsi="Times New Roman"/>
              </w:rPr>
              <w:t xml:space="preserve">, </w:t>
            </w:r>
            <w:hyperlink r:id="rId93"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и </w:t>
            </w:r>
            <w:hyperlink r:id="rId94" w:history="1">
              <w:r w:rsidR="005614B7" w:rsidRPr="005614B7">
                <w:rPr>
                  <w:rStyle w:val="a5"/>
                  <w:rFonts w:ascii="Times New Roman" w:hAnsi="Times New Roman"/>
                  <w:color w:val="auto"/>
                </w:rPr>
                <w:t>3 статьи 95</w:t>
              </w:r>
            </w:hyperlink>
            <w:r w:rsidR="005614B7" w:rsidRPr="005614B7">
              <w:rPr>
                <w:rFonts w:ascii="Times New Roman" w:hAnsi="Times New Roman"/>
              </w:rPr>
              <w:t xml:space="preserve">, </w:t>
            </w:r>
            <w:hyperlink r:id="rId95" w:history="1">
              <w:r w:rsidR="005614B7" w:rsidRPr="005614B7">
                <w:rPr>
                  <w:rStyle w:val="a5"/>
                  <w:rFonts w:ascii="Times New Roman" w:hAnsi="Times New Roman"/>
                  <w:color w:val="auto"/>
                </w:rPr>
                <w:t>части 1 - 4 статьи 96</w:t>
              </w:r>
            </w:hyperlink>
            <w:r w:rsidR="005614B7" w:rsidRPr="005614B7">
              <w:rPr>
                <w:rFonts w:ascii="Times New Roman" w:hAnsi="Times New Roman"/>
              </w:rPr>
              <w:t xml:space="preserve">, </w:t>
            </w:r>
            <w:hyperlink r:id="rId96" w:history="1">
              <w:r w:rsidR="005614B7" w:rsidRPr="005614B7">
                <w:rPr>
                  <w:rStyle w:val="a5"/>
                  <w:rFonts w:ascii="Times New Roman" w:hAnsi="Times New Roman"/>
                  <w:color w:val="auto"/>
                </w:rPr>
                <w:t>статья 101</w:t>
              </w:r>
            </w:hyperlink>
            <w:r w:rsidR="005614B7" w:rsidRPr="005614B7">
              <w:rPr>
                <w:rFonts w:ascii="Times New Roman" w:hAnsi="Times New Roman"/>
              </w:rPr>
              <w:t xml:space="preserve">, </w:t>
            </w:r>
            <w:hyperlink r:id="rId97" w:history="1">
              <w:r w:rsidR="005614B7" w:rsidRPr="005614B7">
                <w:rPr>
                  <w:rStyle w:val="a5"/>
                  <w:rFonts w:ascii="Times New Roman" w:hAnsi="Times New Roman"/>
                  <w:color w:val="auto"/>
                </w:rPr>
                <w:t>часть 1 статьи 102</w:t>
              </w:r>
            </w:hyperlink>
            <w:r w:rsidR="005614B7" w:rsidRPr="005614B7">
              <w:rPr>
                <w:rFonts w:ascii="Times New Roman" w:hAnsi="Times New Roman"/>
              </w:rPr>
              <w:t xml:space="preserve">, </w:t>
            </w:r>
            <w:hyperlink r:id="rId98" w:history="1">
              <w:r w:rsidR="005614B7" w:rsidRPr="005614B7">
                <w:rPr>
                  <w:rStyle w:val="a5"/>
                  <w:rFonts w:ascii="Times New Roman" w:hAnsi="Times New Roman"/>
                  <w:color w:val="auto"/>
                </w:rPr>
                <w:t>статья 284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7 Соблюдение порядка и условий увольнения работника в связи с сокращением численности или штата работников</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w:t>
            </w:r>
            <w:proofErr w:type="gramStart"/>
            <w:r w:rsidRPr="005614B7">
              <w:rPr>
                <w:rFonts w:ascii="Times New Roman" w:hAnsi="Times New Roman"/>
              </w:rPr>
              <w:t>позднее</w:t>
            </w:r>
            <w:proofErr w:type="gramEnd"/>
            <w:r w:rsidRPr="005614B7">
              <w:rPr>
                <w:rFonts w:ascii="Times New Roman" w:hAnsi="Times New Roman"/>
              </w:rPr>
              <w:t xml:space="preserve">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99" w:history="1">
              <w:r w:rsidR="005614B7" w:rsidRPr="005614B7">
                <w:rPr>
                  <w:rStyle w:val="a5"/>
                  <w:rFonts w:ascii="Times New Roman" w:hAnsi="Times New Roman"/>
                  <w:color w:val="auto"/>
                </w:rPr>
                <w:t>Часть 2 статьи 180</w:t>
              </w:r>
            </w:hyperlink>
            <w:r w:rsidR="005614B7" w:rsidRPr="005614B7">
              <w:rPr>
                <w:rFonts w:ascii="Times New Roman" w:hAnsi="Times New Roman"/>
              </w:rPr>
              <w:t xml:space="preserve">, </w:t>
            </w:r>
            <w:hyperlink r:id="rId100" w:history="1">
              <w:r w:rsidR="005614B7" w:rsidRPr="005614B7">
                <w:rPr>
                  <w:rStyle w:val="a5"/>
                  <w:rFonts w:ascii="Times New Roman" w:hAnsi="Times New Roman"/>
                  <w:color w:val="auto"/>
                </w:rPr>
                <w:t>часть 2 статьи 292</w:t>
              </w:r>
            </w:hyperlink>
            <w:r w:rsidR="005614B7" w:rsidRPr="005614B7">
              <w:rPr>
                <w:rFonts w:ascii="Times New Roman" w:hAnsi="Times New Roman"/>
              </w:rPr>
              <w:t xml:space="preserve">, </w:t>
            </w:r>
            <w:hyperlink r:id="rId101" w:history="1">
              <w:r w:rsidR="005614B7" w:rsidRPr="005614B7">
                <w:rPr>
                  <w:rStyle w:val="a5"/>
                  <w:rFonts w:ascii="Times New Roman" w:hAnsi="Times New Roman"/>
                  <w:color w:val="auto"/>
                </w:rPr>
                <w:t>статья 296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предлагал работнику другую работу с учетом его состояния здоровья (при наличии вакансий)</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2" w:history="1">
              <w:r w:rsidR="005614B7" w:rsidRPr="005614B7">
                <w:rPr>
                  <w:rStyle w:val="a5"/>
                  <w:rFonts w:ascii="Times New Roman" w:hAnsi="Times New Roman"/>
                  <w:color w:val="auto"/>
                </w:rPr>
                <w:t>Часть 3 статьи 81</w:t>
              </w:r>
            </w:hyperlink>
            <w:r w:rsidR="005614B7" w:rsidRPr="005614B7">
              <w:rPr>
                <w:rFonts w:ascii="Times New Roman" w:hAnsi="Times New Roman"/>
              </w:rPr>
              <w:t xml:space="preserve">, </w:t>
            </w:r>
            <w:hyperlink r:id="rId103" w:history="1">
              <w:r w:rsidR="005614B7" w:rsidRPr="005614B7">
                <w:rPr>
                  <w:rStyle w:val="a5"/>
                  <w:rFonts w:ascii="Times New Roman" w:hAnsi="Times New Roman"/>
                  <w:color w:val="auto"/>
                </w:rPr>
                <w:t>часть 1 статьи 180</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Отсутствуют факты увольнения лиц с семейными обязанностями в связи с сокращением численности или штата работников</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4" w:history="1">
              <w:r w:rsidR="005614B7" w:rsidRPr="005614B7">
                <w:rPr>
                  <w:rStyle w:val="a5"/>
                  <w:rFonts w:ascii="Times New Roman" w:hAnsi="Times New Roman"/>
                  <w:color w:val="auto"/>
                </w:rPr>
                <w:t>Часть 4 статьи 261</w:t>
              </w:r>
            </w:hyperlink>
            <w:r w:rsidR="005614B7" w:rsidRPr="005614B7">
              <w:rPr>
                <w:rFonts w:ascii="Times New Roman" w:hAnsi="Times New Roman"/>
              </w:rPr>
              <w:t xml:space="preserve">, </w:t>
            </w:r>
            <w:hyperlink r:id="rId105" w:history="1">
              <w:r w:rsidR="005614B7" w:rsidRPr="005614B7">
                <w:rPr>
                  <w:rStyle w:val="a5"/>
                  <w:rFonts w:ascii="Times New Roman" w:hAnsi="Times New Roman"/>
                  <w:color w:val="auto"/>
                </w:rPr>
                <w:t>статья 264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7.4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roofErr w:type="gramStart"/>
            <w:r w:rsidRPr="005614B7">
              <w:rPr>
                <w:rFonts w:ascii="Times New Roman" w:hAnsi="Times New Roman"/>
              </w:rPr>
              <w:t>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roofErr w:type="gramEnd"/>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6" w:history="1">
              <w:r w:rsidR="005614B7" w:rsidRPr="005614B7">
                <w:rPr>
                  <w:rStyle w:val="a5"/>
                  <w:rFonts w:ascii="Times New Roman" w:hAnsi="Times New Roman"/>
                  <w:color w:val="auto"/>
                </w:rPr>
                <w:t>Часть 1 статьи 82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Соблюден порядок оформления прекращения трудового договора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7" w:history="1">
              <w:r w:rsidR="005614B7" w:rsidRPr="005614B7">
                <w:rPr>
                  <w:rStyle w:val="a5"/>
                  <w:rFonts w:ascii="Times New Roman" w:hAnsi="Times New Roman"/>
                  <w:color w:val="auto"/>
                </w:rPr>
                <w:t>Статья 84.1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8 Соблюдение требований по предоставлению ежегодного и дополнительного оплачиваемых отпусков</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Оплачиваемый отпуск предоставляется работникам ежегодно</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8" w:history="1">
              <w:r w:rsidR="005614B7" w:rsidRPr="005614B7">
                <w:rPr>
                  <w:rStyle w:val="a5"/>
                  <w:rFonts w:ascii="Times New Roman" w:hAnsi="Times New Roman"/>
                  <w:color w:val="auto"/>
                </w:rPr>
                <w:t>Часть 1 статьи 122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утвердил ежегодный график отпусков не позднее, чем за две недели до наступления календарного года с учетом мнения выборного органа первичной профсоюзной организации (при его наличии)</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09" w:history="1">
              <w:r w:rsidR="005614B7" w:rsidRPr="005614B7">
                <w:rPr>
                  <w:rStyle w:val="a5"/>
                  <w:rFonts w:ascii="Times New Roman" w:hAnsi="Times New Roman"/>
                  <w:color w:val="auto"/>
                </w:rPr>
                <w:t>Часть 1 статьи 123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 времени начала отпуска работник извещен под роспись не позднее, чем за две недели до его начала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10" w:history="1">
              <w:r w:rsidR="005614B7" w:rsidRPr="005614B7">
                <w:rPr>
                  <w:rStyle w:val="a5"/>
                  <w:rFonts w:ascii="Times New Roman" w:hAnsi="Times New Roman"/>
                  <w:color w:val="auto"/>
                </w:rPr>
                <w:t>Часть 3 статьи 123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Работникам предоставляются ежегодные дополнительные оплачиваемые отпуска:</w:t>
            </w:r>
          </w:p>
          <w:p w:rsidR="005614B7" w:rsidRPr="005614B7" w:rsidRDefault="005614B7" w:rsidP="009F6850">
            <w:pPr>
              <w:pStyle w:val="af3"/>
              <w:rPr>
                <w:rFonts w:ascii="Times New Roman" w:hAnsi="Times New Roman"/>
              </w:rPr>
            </w:pPr>
            <w:r w:rsidRPr="005614B7">
              <w:rPr>
                <w:rFonts w:ascii="Times New Roman" w:hAnsi="Times New Roman"/>
              </w:rPr>
              <w:t xml:space="preserve">- </w:t>
            </w:r>
            <w:proofErr w:type="gramStart"/>
            <w:r w:rsidRPr="005614B7">
              <w:rPr>
                <w:rFonts w:ascii="Times New Roman" w:hAnsi="Times New Roman"/>
              </w:rPr>
              <w:t>занятым</w:t>
            </w:r>
            <w:proofErr w:type="gramEnd"/>
            <w:r w:rsidRPr="005614B7">
              <w:rPr>
                <w:rFonts w:ascii="Times New Roman" w:hAnsi="Times New Roman"/>
              </w:rPr>
              <w:t xml:space="preserve"> на работах с вредными и (или) опасными условиями труда;</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11" w:history="1">
              <w:r w:rsidR="005614B7" w:rsidRPr="005614B7">
                <w:rPr>
                  <w:rStyle w:val="a5"/>
                  <w:rFonts w:ascii="Times New Roman" w:hAnsi="Times New Roman"/>
                  <w:color w:val="auto"/>
                </w:rPr>
                <w:t>Часть 1 статьи 116</w:t>
              </w:r>
            </w:hyperlink>
            <w:r w:rsidR="005614B7" w:rsidRPr="005614B7">
              <w:rPr>
                <w:rFonts w:ascii="Times New Roman" w:hAnsi="Times New Roman"/>
              </w:rPr>
              <w:t xml:space="preserve">, </w:t>
            </w:r>
            <w:hyperlink r:id="rId112" w:history="1">
              <w:r w:rsidR="005614B7" w:rsidRPr="005614B7">
                <w:rPr>
                  <w:rStyle w:val="a5"/>
                  <w:rFonts w:ascii="Times New Roman" w:hAnsi="Times New Roman"/>
                  <w:color w:val="auto"/>
                </w:rPr>
                <w:t>статьи 114</w:t>
              </w:r>
            </w:hyperlink>
            <w:r w:rsidR="005614B7" w:rsidRPr="005614B7">
              <w:rPr>
                <w:rFonts w:ascii="Times New Roman" w:hAnsi="Times New Roman"/>
              </w:rPr>
              <w:t xml:space="preserve">, </w:t>
            </w:r>
            <w:hyperlink r:id="rId113" w:history="1">
              <w:r w:rsidR="005614B7" w:rsidRPr="005614B7">
                <w:rPr>
                  <w:rStyle w:val="a5"/>
                  <w:rFonts w:ascii="Times New Roman" w:hAnsi="Times New Roman"/>
                  <w:color w:val="auto"/>
                </w:rPr>
                <w:t>части 1 - 2 статьи 117</w:t>
              </w:r>
            </w:hyperlink>
            <w:r w:rsidR="005614B7" w:rsidRPr="005614B7">
              <w:rPr>
                <w:rFonts w:ascii="Times New Roman" w:hAnsi="Times New Roman"/>
              </w:rPr>
              <w:t xml:space="preserve">, </w:t>
            </w:r>
            <w:hyperlink r:id="rId114" w:history="1">
              <w:r w:rsidR="005614B7" w:rsidRPr="005614B7">
                <w:rPr>
                  <w:rStyle w:val="a5"/>
                  <w:rFonts w:ascii="Times New Roman" w:hAnsi="Times New Roman"/>
                  <w:color w:val="auto"/>
                </w:rPr>
                <w:t>статья 119</w:t>
              </w:r>
            </w:hyperlink>
            <w:r w:rsidR="005614B7" w:rsidRPr="005614B7">
              <w:rPr>
                <w:rFonts w:ascii="Times New Roman" w:hAnsi="Times New Roman"/>
              </w:rPr>
              <w:t xml:space="preserve">, </w:t>
            </w:r>
            <w:hyperlink r:id="rId115" w:history="1">
              <w:r w:rsidR="005614B7" w:rsidRPr="005614B7">
                <w:rPr>
                  <w:rStyle w:val="a5"/>
                  <w:rFonts w:ascii="Times New Roman" w:hAnsi="Times New Roman"/>
                  <w:color w:val="auto"/>
                </w:rPr>
                <w:t>часть 3 статьи 350</w:t>
              </w:r>
            </w:hyperlink>
            <w:r w:rsidR="005614B7" w:rsidRPr="005614B7">
              <w:rPr>
                <w:rFonts w:ascii="Times New Roman" w:hAnsi="Times New Roman"/>
              </w:rPr>
              <w:t xml:space="preserve"> Трудового кодекса Российской Федерации; </w:t>
            </w:r>
            <w:hyperlink r:id="rId116" w:history="1">
              <w:r w:rsidR="005614B7" w:rsidRPr="005614B7">
                <w:rPr>
                  <w:rStyle w:val="a5"/>
                  <w:rFonts w:ascii="Times New Roman" w:hAnsi="Times New Roman"/>
                  <w:color w:val="auto"/>
                </w:rPr>
                <w:t>приложение</w:t>
              </w:r>
            </w:hyperlink>
            <w:r w:rsidR="005614B7" w:rsidRPr="005614B7">
              <w:rPr>
                <w:rFonts w:ascii="Times New Roman" w:hAnsi="Times New Roman"/>
              </w:rPr>
              <w:t xml:space="preserve"> к постановлению </w:t>
            </w:r>
            <w:r w:rsidR="005614B7" w:rsidRPr="005614B7">
              <w:rPr>
                <w:rFonts w:ascii="Times New Roman" w:hAnsi="Times New Roman"/>
              </w:rPr>
              <w:lastRenderedPageBreak/>
              <w:t>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 </w:t>
            </w:r>
            <w:proofErr w:type="gramStart"/>
            <w:r w:rsidRPr="005614B7">
              <w:rPr>
                <w:rFonts w:ascii="Times New Roman" w:hAnsi="Times New Roman"/>
              </w:rPr>
              <w:t>имеющим</w:t>
            </w:r>
            <w:proofErr w:type="gramEnd"/>
            <w:r w:rsidRPr="005614B7">
              <w:rPr>
                <w:rFonts w:ascii="Times New Roman" w:hAnsi="Times New Roman"/>
              </w:rPr>
              <w:t xml:space="preserve"> особый характер работы:</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с ненормированным рабочим днем;</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иные отдельные категории работников</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8.5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17" w:history="1">
              <w:r w:rsidR="005614B7" w:rsidRPr="005614B7">
                <w:rPr>
                  <w:rStyle w:val="a5"/>
                  <w:rFonts w:ascii="Times New Roman" w:hAnsi="Times New Roman"/>
                  <w:color w:val="auto"/>
                </w:rPr>
                <w:t>Статья 120</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Не допускается замена денежной компенсацией ежегодного основного оплачиваемого отпуска и ежегодного дополнительного оплачиваемого отпуска:</w:t>
            </w:r>
          </w:p>
          <w:p w:rsidR="005614B7" w:rsidRPr="005614B7" w:rsidRDefault="005614B7" w:rsidP="009F6850">
            <w:pPr>
              <w:pStyle w:val="af3"/>
              <w:rPr>
                <w:rFonts w:ascii="Times New Roman" w:hAnsi="Times New Roman"/>
              </w:rPr>
            </w:pPr>
            <w:r w:rsidRPr="005614B7">
              <w:rPr>
                <w:rFonts w:ascii="Times New Roman" w:hAnsi="Times New Roman"/>
              </w:rPr>
              <w:t>- беременным женщинам</w:t>
            </w:r>
          </w:p>
          <w:p w:rsidR="005614B7" w:rsidRPr="005614B7" w:rsidRDefault="005614B7" w:rsidP="009F6850">
            <w:pPr>
              <w:pStyle w:val="af3"/>
              <w:rPr>
                <w:rFonts w:ascii="Times New Roman" w:hAnsi="Times New Roman"/>
              </w:rPr>
            </w:pPr>
            <w:r w:rsidRPr="005614B7">
              <w:rPr>
                <w:rFonts w:ascii="Times New Roman" w:hAnsi="Times New Roman"/>
              </w:rPr>
              <w:t>- работникам в возрасте до восемнадцати лет</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18" w:history="1">
              <w:r w:rsidR="005614B7" w:rsidRPr="005614B7">
                <w:rPr>
                  <w:rStyle w:val="a5"/>
                  <w:rFonts w:ascii="Times New Roman" w:hAnsi="Times New Roman"/>
                  <w:color w:val="auto"/>
                </w:rPr>
                <w:t>Часть 3 статьи 126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Не допускается замена </w:t>
            </w:r>
            <w:proofErr w:type="gramStart"/>
            <w:r w:rsidRPr="005614B7">
              <w:rPr>
                <w:rFonts w:ascii="Times New Roman" w:hAnsi="Times New Roman"/>
              </w:rPr>
              <w:t>денежной</w:t>
            </w:r>
            <w:proofErr w:type="gramEnd"/>
            <w:r w:rsidRPr="005614B7">
              <w:rPr>
                <w:rFonts w:ascii="Times New Roman" w:hAnsi="Times New Roman"/>
              </w:rPr>
              <w:t xml:space="preserve"> компенсаций ежегодного дополнительного оплачиваемого отпуска работникам, занятым на работах с вредными и (или) опасными условиями труда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19" w:history="1">
              <w:r w:rsidR="005614B7" w:rsidRPr="005614B7">
                <w:rPr>
                  <w:rStyle w:val="a5"/>
                  <w:rFonts w:ascii="Times New Roman" w:hAnsi="Times New Roman"/>
                  <w:color w:val="auto"/>
                </w:rPr>
                <w:t>Статья 117</w:t>
              </w:r>
            </w:hyperlink>
            <w:r w:rsidR="005614B7" w:rsidRPr="005614B7">
              <w:rPr>
                <w:rFonts w:ascii="Times New Roman" w:hAnsi="Times New Roman"/>
              </w:rPr>
              <w:t xml:space="preserve">, </w:t>
            </w:r>
            <w:hyperlink r:id="rId120" w:history="1">
              <w:r w:rsidR="005614B7" w:rsidRPr="005614B7">
                <w:rPr>
                  <w:rStyle w:val="a5"/>
                  <w:rFonts w:ascii="Times New Roman" w:hAnsi="Times New Roman"/>
                  <w:color w:val="auto"/>
                </w:rPr>
                <w:t>часть 3 статьи 126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9 Соблюдение порядка и условий привлечения к работе за пределами рабочего времени</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привлекает работников к сверхурочной работе с их письменного согласия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1" w:history="1">
              <w:r w:rsidR="005614B7" w:rsidRPr="005614B7">
                <w:rPr>
                  <w:rStyle w:val="a5"/>
                  <w:rFonts w:ascii="Times New Roman" w:hAnsi="Times New Roman"/>
                  <w:color w:val="auto"/>
                </w:rPr>
                <w:t>Часть 2 статьи 99</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Привлечение к сверхурочной работе беременных женщин, работников в возрасте до восемнадцати лет, работников в период действия ученического договора не допускается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2" w:history="1">
              <w:r w:rsidR="005614B7" w:rsidRPr="005614B7">
                <w:rPr>
                  <w:rStyle w:val="a5"/>
                  <w:rFonts w:ascii="Times New Roman" w:hAnsi="Times New Roman"/>
                  <w:color w:val="auto"/>
                </w:rPr>
                <w:t>Часть 5 статьи 99</w:t>
              </w:r>
            </w:hyperlink>
            <w:r w:rsidR="005614B7" w:rsidRPr="005614B7">
              <w:rPr>
                <w:rFonts w:ascii="Times New Roman" w:hAnsi="Times New Roman"/>
              </w:rPr>
              <w:t xml:space="preserve">, </w:t>
            </w:r>
            <w:hyperlink r:id="rId123" w:history="1">
              <w:r w:rsidR="005614B7" w:rsidRPr="005614B7">
                <w:rPr>
                  <w:rStyle w:val="a5"/>
                  <w:rFonts w:ascii="Times New Roman" w:hAnsi="Times New Roman"/>
                  <w:color w:val="auto"/>
                </w:rPr>
                <w:t>часть 3 статьи 203</w:t>
              </w:r>
            </w:hyperlink>
            <w:r w:rsidR="005614B7" w:rsidRPr="005614B7">
              <w:rPr>
                <w:rFonts w:ascii="Times New Roman" w:hAnsi="Times New Roman"/>
              </w:rPr>
              <w:t>,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Работодатель привлекает к </w:t>
            </w:r>
            <w:r w:rsidRPr="005614B7">
              <w:rPr>
                <w:rFonts w:ascii="Times New Roman" w:hAnsi="Times New Roman"/>
              </w:rPr>
              <w:lastRenderedPageBreak/>
              <w:t>сверхурочной работе с их письменного согласия: инвалидов</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4" w:history="1">
              <w:r w:rsidR="005614B7" w:rsidRPr="005614B7">
                <w:rPr>
                  <w:rStyle w:val="a5"/>
                  <w:rFonts w:ascii="Times New Roman" w:hAnsi="Times New Roman"/>
                  <w:color w:val="auto"/>
                </w:rPr>
                <w:t xml:space="preserve">Часть 5 статьи </w:t>
              </w:r>
              <w:r w:rsidR="005614B7" w:rsidRPr="005614B7">
                <w:rPr>
                  <w:rStyle w:val="a5"/>
                  <w:rFonts w:ascii="Times New Roman" w:hAnsi="Times New Roman"/>
                  <w:color w:val="auto"/>
                </w:rPr>
                <w:lastRenderedPageBreak/>
                <w:t>99</w:t>
              </w:r>
            </w:hyperlink>
            <w:r w:rsidR="005614B7" w:rsidRPr="005614B7">
              <w:rPr>
                <w:rFonts w:ascii="Times New Roman" w:hAnsi="Times New Roman"/>
              </w:rPr>
              <w:t xml:space="preserve">, </w:t>
            </w:r>
            <w:hyperlink r:id="rId125" w:history="1">
              <w:r w:rsidR="005614B7" w:rsidRPr="005614B7">
                <w:rPr>
                  <w:rStyle w:val="a5"/>
                  <w:rFonts w:ascii="Times New Roman" w:hAnsi="Times New Roman"/>
                  <w:color w:val="auto"/>
                </w:rPr>
                <w:t>статья 264</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женщин, имеющих детей в возрасте до трех лет</w:t>
            </w:r>
          </w:p>
          <w:p w:rsidR="005614B7" w:rsidRPr="005614B7" w:rsidRDefault="005614B7" w:rsidP="009F6850">
            <w:pPr>
              <w:pStyle w:val="af3"/>
              <w:rPr>
                <w:rFonts w:ascii="Times New Roman" w:hAnsi="Times New Roman"/>
              </w:rPr>
            </w:pPr>
            <w:r w:rsidRPr="005614B7">
              <w:rPr>
                <w:rFonts w:ascii="Times New Roman" w:hAnsi="Times New Roman"/>
              </w:rPr>
              <w:t>отцов, воспитывающих без матери детей в возрасте до трех лет</w:t>
            </w:r>
          </w:p>
          <w:p w:rsidR="005614B7" w:rsidRPr="005614B7" w:rsidRDefault="005614B7" w:rsidP="009F6850">
            <w:pPr>
              <w:pStyle w:val="af3"/>
              <w:rPr>
                <w:rFonts w:ascii="Times New Roman" w:hAnsi="Times New Roman"/>
              </w:rPr>
            </w:pPr>
            <w:r w:rsidRPr="005614B7">
              <w:rPr>
                <w:rFonts w:ascii="Times New Roman" w:hAnsi="Times New Roman"/>
              </w:rPr>
              <w:t>опекунов (попечителей)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до привлечения к сверхурочной работе знакомит с их правом отказаться от сверхурочной работы под роспись: инвалидов</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6" w:history="1">
              <w:r w:rsidR="005614B7" w:rsidRPr="005614B7">
                <w:rPr>
                  <w:rStyle w:val="a5"/>
                  <w:rFonts w:ascii="Times New Roman" w:hAnsi="Times New Roman"/>
                  <w:color w:val="auto"/>
                </w:rPr>
                <w:t>Часть 5 статьи 99</w:t>
              </w:r>
            </w:hyperlink>
            <w:r w:rsidR="005614B7" w:rsidRPr="005614B7">
              <w:rPr>
                <w:rFonts w:ascii="Times New Roman" w:hAnsi="Times New Roman"/>
              </w:rPr>
              <w:t xml:space="preserve">, </w:t>
            </w:r>
            <w:hyperlink r:id="rId127" w:history="1">
              <w:r w:rsidR="005614B7" w:rsidRPr="005614B7">
                <w:rPr>
                  <w:rStyle w:val="a5"/>
                  <w:rFonts w:ascii="Times New Roman" w:hAnsi="Times New Roman"/>
                  <w:color w:val="auto"/>
                </w:rPr>
                <w:t>статья 264</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женщин, имеющих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отцов, воспитывающих без матери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опекунов (попечителей)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сверхурочной работы каждого работника не превышает 4 часов в течение двух дней подряд и 120 часов в год</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8" w:history="1">
              <w:r w:rsidR="005614B7" w:rsidRPr="005614B7">
                <w:rPr>
                  <w:rStyle w:val="a5"/>
                  <w:rFonts w:ascii="Times New Roman" w:hAnsi="Times New Roman"/>
                  <w:color w:val="auto"/>
                </w:rPr>
                <w:t>Часть 6 статьи 99</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29" w:history="1">
              <w:r w:rsidR="005614B7" w:rsidRPr="005614B7">
                <w:rPr>
                  <w:rStyle w:val="a5"/>
                  <w:rFonts w:ascii="Times New Roman" w:hAnsi="Times New Roman"/>
                  <w:color w:val="auto"/>
                </w:rPr>
                <w:t>Часть 1 статьи 119</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привлекает к работе в выходные и нерабочие праздничные дни с их письменного согласия:</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0" w:history="1">
              <w:r w:rsidR="005614B7" w:rsidRPr="005614B7">
                <w:rPr>
                  <w:rStyle w:val="a5"/>
                  <w:rFonts w:ascii="Times New Roman" w:hAnsi="Times New Roman"/>
                  <w:color w:val="auto"/>
                </w:rPr>
                <w:t>Часть 7 статьи 113</w:t>
              </w:r>
            </w:hyperlink>
            <w:r w:rsidR="005614B7" w:rsidRPr="005614B7">
              <w:rPr>
                <w:rFonts w:ascii="Times New Roman" w:hAnsi="Times New Roman"/>
              </w:rPr>
              <w:t xml:space="preserve">, </w:t>
            </w:r>
            <w:hyperlink r:id="rId131" w:history="1">
              <w:r w:rsidR="005614B7" w:rsidRPr="005614B7">
                <w:rPr>
                  <w:rStyle w:val="a5"/>
                  <w:rFonts w:ascii="Times New Roman" w:hAnsi="Times New Roman"/>
                  <w:color w:val="auto"/>
                </w:rPr>
                <w:t>статья 264</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инвалидов</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женщин, имеющих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отцов, воспитывающих без матери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опекунов (попечителей)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9.8</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до привлечения к работе в выходные и нерабочие праздничные дни знакомит под роспись с их правом отказаться от работы в выходные и нерабочие праздничные дни:</w:t>
            </w:r>
          </w:p>
          <w:p w:rsidR="005614B7" w:rsidRPr="005614B7" w:rsidRDefault="005614B7" w:rsidP="009F6850">
            <w:pPr>
              <w:pStyle w:val="af3"/>
              <w:rPr>
                <w:rFonts w:ascii="Times New Roman" w:hAnsi="Times New Roman"/>
              </w:rPr>
            </w:pPr>
            <w:r w:rsidRPr="005614B7">
              <w:rPr>
                <w:rFonts w:ascii="Times New Roman" w:hAnsi="Times New Roman"/>
              </w:rPr>
              <w:t>инвалидов</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2" w:history="1">
              <w:r w:rsidR="005614B7" w:rsidRPr="005614B7">
                <w:rPr>
                  <w:rStyle w:val="a5"/>
                  <w:rFonts w:ascii="Times New Roman" w:hAnsi="Times New Roman"/>
                  <w:color w:val="auto"/>
                </w:rPr>
                <w:t>Часть 7 статьи 113</w:t>
              </w:r>
            </w:hyperlink>
            <w:r w:rsidR="005614B7" w:rsidRPr="005614B7">
              <w:rPr>
                <w:rFonts w:ascii="Times New Roman" w:hAnsi="Times New Roman"/>
              </w:rPr>
              <w:t xml:space="preserve">, </w:t>
            </w:r>
            <w:hyperlink r:id="rId133" w:history="1">
              <w:r w:rsidR="005614B7" w:rsidRPr="005614B7">
                <w:rPr>
                  <w:rStyle w:val="a5"/>
                  <w:rFonts w:ascii="Times New Roman" w:hAnsi="Times New Roman"/>
                  <w:color w:val="auto"/>
                </w:rPr>
                <w:t>статья 264</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женщин, имеющих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отцов, воспитывающих без матери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опекунов (попечителей) детей в возрасте до трех лет</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9.9</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Привлечение работников к работе в выходные и нерабочие праздничные дни производится по письменному распоряжению работодателя</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4" w:history="1">
              <w:r w:rsidR="005614B7" w:rsidRPr="005614B7">
                <w:rPr>
                  <w:rStyle w:val="a5"/>
                  <w:rFonts w:ascii="Times New Roman" w:hAnsi="Times New Roman"/>
                  <w:color w:val="auto"/>
                </w:rPr>
                <w:t>Часть 8 статьи 113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10490" w:type="dxa"/>
            <w:gridSpan w:val="7"/>
            <w:tcBorders>
              <w:top w:val="single" w:sz="4" w:space="0" w:color="auto"/>
              <w:bottom w:val="single" w:sz="4" w:space="0" w:color="auto"/>
            </w:tcBorders>
          </w:tcPr>
          <w:p w:rsidR="005614B7" w:rsidRPr="005614B7" w:rsidRDefault="005614B7" w:rsidP="009F6850">
            <w:pPr>
              <w:pStyle w:val="1"/>
              <w:rPr>
                <w:rFonts w:ascii="Times New Roman" w:hAnsi="Times New Roman"/>
                <w:color w:val="auto"/>
                <w:sz w:val="24"/>
                <w:szCs w:val="24"/>
              </w:rPr>
            </w:pPr>
            <w:r w:rsidRPr="005614B7">
              <w:rPr>
                <w:rFonts w:ascii="Times New Roman" w:hAnsi="Times New Roman"/>
                <w:color w:val="auto"/>
                <w:sz w:val="24"/>
                <w:szCs w:val="24"/>
              </w:rPr>
              <w:t>10 Обеспечение режима труда и отдыха работников в соответствии с нормами трудового права</w:t>
            </w: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Наличие у работодателя правил внутреннего трудового распорядка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5" w:history="1">
              <w:r w:rsidR="005614B7" w:rsidRPr="005614B7">
                <w:rPr>
                  <w:rStyle w:val="a5"/>
                  <w:rFonts w:ascii="Times New Roman" w:hAnsi="Times New Roman"/>
                  <w:color w:val="auto"/>
                </w:rPr>
                <w:t>Часть 3 статьи 189</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Режимом рабочего времени, установленным Правилами внутреннего трудового распорядка работодателя, </w:t>
            </w:r>
            <w:proofErr w:type="gramStart"/>
            <w:r w:rsidRPr="005614B7">
              <w:rPr>
                <w:rFonts w:ascii="Times New Roman" w:hAnsi="Times New Roman"/>
              </w:rPr>
              <w:t>предусмотрены</w:t>
            </w:r>
            <w:proofErr w:type="gramEnd"/>
            <w:r w:rsidRPr="005614B7">
              <w:rPr>
                <w:rFonts w:ascii="Times New Roman" w:hAnsi="Times New Roman"/>
              </w:rPr>
              <w:t>:</w:t>
            </w:r>
          </w:p>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рабочей недели:</w:t>
            </w:r>
          </w:p>
          <w:p w:rsidR="005614B7" w:rsidRPr="005614B7" w:rsidRDefault="005614B7" w:rsidP="009F6850">
            <w:pPr>
              <w:pStyle w:val="af3"/>
              <w:rPr>
                <w:rFonts w:ascii="Times New Roman" w:hAnsi="Times New Roman"/>
              </w:rPr>
            </w:pPr>
            <w:proofErr w:type="gramStart"/>
            <w:r w:rsidRPr="005614B7">
              <w:rPr>
                <w:rFonts w:ascii="Times New Roman" w:hAnsi="Times New Roman"/>
              </w:rPr>
              <w:t>пятидневная</w:t>
            </w:r>
            <w:proofErr w:type="gramEnd"/>
            <w:r w:rsidRPr="005614B7">
              <w:rPr>
                <w:rFonts w:ascii="Times New Roman" w:hAnsi="Times New Roman"/>
              </w:rPr>
              <w:t xml:space="preserve"> с двумя выходными днями,</w:t>
            </w:r>
          </w:p>
        </w:tc>
        <w:tc>
          <w:tcPr>
            <w:tcW w:w="2059" w:type="dxa"/>
            <w:vMerge w:val="restart"/>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6" w:history="1">
              <w:r w:rsidR="005614B7" w:rsidRPr="005614B7">
                <w:rPr>
                  <w:rStyle w:val="a5"/>
                  <w:rFonts w:ascii="Times New Roman" w:hAnsi="Times New Roman"/>
                  <w:color w:val="auto"/>
                </w:rPr>
                <w:t>Статья 100</w:t>
              </w:r>
            </w:hyperlink>
            <w:r w:rsidR="005614B7" w:rsidRPr="005614B7">
              <w:rPr>
                <w:rFonts w:ascii="Times New Roman" w:hAnsi="Times New Roman"/>
              </w:rPr>
              <w:t xml:space="preserve">, </w:t>
            </w:r>
            <w:hyperlink r:id="rId137" w:history="1">
              <w:r w:rsidR="005614B7" w:rsidRPr="005614B7">
                <w:rPr>
                  <w:rStyle w:val="a5"/>
                  <w:rFonts w:ascii="Times New Roman" w:hAnsi="Times New Roman"/>
                  <w:color w:val="auto"/>
                </w:rPr>
                <w:t>часть 4 статьи 104</w:t>
              </w:r>
            </w:hyperlink>
            <w:r w:rsidR="005614B7" w:rsidRPr="005614B7">
              <w:rPr>
                <w:rFonts w:ascii="Times New Roman" w:hAnsi="Times New Roman"/>
              </w:rPr>
              <w:t xml:space="preserve">, </w:t>
            </w:r>
            <w:hyperlink r:id="rId138" w:history="1">
              <w:r w:rsidR="005614B7" w:rsidRPr="005614B7">
                <w:rPr>
                  <w:rStyle w:val="a5"/>
                  <w:rFonts w:ascii="Times New Roman" w:hAnsi="Times New Roman"/>
                  <w:color w:val="auto"/>
                </w:rPr>
                <w:t>часть 3 статьи 108</w:t>
              </w:r>
            </w:hyperlink>
            <w:r w:rsidR="005614B7" w:rsidRPr="005614B7">
              <w:rPr>
                <w:rFonts w:ascii="Times New Roman" w:hAnsi="Times New Roman"/>
              </w:rPr>
              <w:t xml:space="preserve"> Трудового кодекса Российской Федерации</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рабочая неделя с предоставлением выходных дней по скользящему графику</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неполная рабочая неделя</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работа с ненормированным рабочим днем для отдельных категорий работников</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ежедневной работы (смены), в том числе неполного рабочего дня (смены)</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время начала и окончания работы</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время предоставления перерыва в работе и его конкретная продолжительность</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перечень работ, при которых отдых и прием пищи работникам обеспечивается в рабочее время, (где по условиям производства (работы) предоставление перерыва для отдыха и питания невозможно)</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w:t>
            </w:r>
            <w:r w:rsidRPr="005614B7">
              <w:rPr>
                <w:rFonts w:ascii="Times New Roman" w:hAnsi="Times New Roman"/>
              </w:rPr>
              <w:lastRenderedPageBreak/>
              <w:t>порядок предоставления таких перерывов</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число смен в сутки</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чередование рабочих и нерабочих дней</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порядок введения суммированного учета рабочего времени</w:t>
            </w:r>
          </w:p>
        </w:tc>
        <w:tc>
          <w:tcPr>
            <w:tcW w:w="2059"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Наличие у работодателя перечня должностей работников с ненормированным рабочим днем</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39" w:history="1">
              <w:r w:rsidR="005614B7" w:rsidRPr="005614B7">
                <w:rPr>
                  <w:rStyle w:val="a5"/>
                  <w:rFonts w:ascii="Times New Roman" w:hAnsi="Times New Roman"/>
                  <w:color w:val="auto"/>
                </w:rPr>
                <w:t>Часть 1 статьи 101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ведет учет времени, фактически отработанного каждым работником</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0" w:history="1">
              <w:r w:rsidR="005614B7" w:rsidRPr="005614B7">
                <w:rPr>
                  <w:rStyle w:val="a5"/>
                  <w:rFonts w:ascii="Times New Roman" w:hAnsi="Times New Roman"/>
                  <w:color w:val="auto"/>
                </w:rPr>
                <w:t>Часть 4 статьи 91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851"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Работодателем обеспечен точный учет продолжительности сверхурочной работы каждого работника</w:t>
            </w:r>
          </w:p>
        </w:tc>
        <w:tc>
          <w:tcPr>
            <w:tcW w:w="2059"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1" w:history="1">
              <w:r w:rsidR="005614B7" w:rsidRPr="005614B7">
                <w:rPr>
                  <w:rStyle w:val="a5"/>
                  <w:rFonts w:ascii="Times New Roman" w:hAnsi="Times New Roman"/>
                  <w:color w:val="auto"/>
                </w:rPr>
                <w:t>Часть 7 статьи 99</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62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right"/>
        <w:rPr>
          <w:rStyle w:val="af9"/>
          <w:color w:val="auto"/>
        </w:rPr>
      </w:pPr>
      <w:bookmarkStart w:id="82" w:name="sub_1300"/>
    </w:p>
    <w:p w:rsidR="005614B7" w:rsidRPr="005614B7" w:rsidRDefault="005614B7" w:rsidP="005614B7">
      <w:pPr>
        <w:jc w:val="right"/>
        <w:rPr>
          <w:rStyle w:val="af9"/>
          <w:color w:val="auto"/>
        </w:rPr>
      </w:pPr>
    </w:p>
    <w:p w:rsidR="005614B7" w:rsidRPr="005614B7" w:rsidRDefault="005614B7" w:rsidP="005614B7">
      <w:pPr>
        <w:jc w:val="right"/>
        <w:rPr>
          <w:rStyle w:val="af9"/>
          <w:color w:val="auto"/>
        </w:rPr>
      </w:pPr>
      <w:r w:rsidRPr="005614B7">
        <w:rPr>
          <w:rStyle w:val="af9"/>
          <w:color w:val="auto"/>
        </w:rPr>
        <w:t>Форма</w:t>
      </w:r>
      <w:proofErr w:type="gramStart"/>
      <w:r w:rsidRPr="005614B7">
        <w:rPr>
          <w:rStyle w:val="af9"/>
          <w:color w:val="auto"/>
        </w:rPr>
        <w:t>2</w:t>
      </w:r>
      <w:proofErr w:type="gramEnd"/>
    </w:p>
    <w:bookmarkEnd w:id="82"/>
    <w:p w:rsidR="005614B7" w:rsidRPr="005614B7" w:rsidRDefault="005614B7" w:rsidP="005614B7"/>
    <w:p w:rsidR="005614B7" w:rsidRPr="005614B7" w:rsidRDefault="005614B7" w:rsidP="005614B7">
      <w:pPr>
        <w:pStyle w:val="1"/>
        <w:rPr>
          <w:color w:val="auto"/>
          <w:sz w:val="24"/>
          <w:szCs w:val="24"/>
        </w:rPr>
      </w:pPr>
      <w:r w:rsidRPr="005614B7">
        <w:rPr>
          <w:color w:val="auto"/>
          <w:sz w:val="24"/>
          <w:szCs w:val="24"/>
        </w:rPr>
        <w:t>Форма проверочного листа (список контрольных вопросов)</w:t>
      </w:r>
      <w:r w:rsidRPr="005614B7">
        <w:rPr>
          <w:color w:val="auto"/>
          <w:sz w:val="24"/>
          <w:szCs w:val="24"/>
        </w:rPr>
        <w:br/>
        <w:t xml:space="preserve">для осуществления ведомственного </w:t>
      </w:r>
      <w:proofErr w:type="gramStart"/>
      <w:r w:rsidRPr="005614B7">
        <w:rPr>
          <w:color w:val="auto"/>
          <w:sz w:val="24"/>
          <w:szCs w:val="24"/>
        </w:rPr>
        <w:t>контроля за</w:t>
      </w:r>
      <w:proofErr w:type="gramEnd"/>
      <w:r w:rsidRPr="005614B7">
        <w:rPr>
          <w:color w:val="auto"/>
          <w:sz w:val="24"/>
          <w:szCs w:val="24"/>
        </w:rPr>
        <w:t xml:space="preserve">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w:t>
      </w:r>
    </w:p>
    <w:p w:rsidR="005614B7" w:rsidRPr="005614B7" w:rsidRDefault="005614B7" w:rsidP="005614B7"/>
    <w:p w:rsidR="005614B7" w:rsidRPr="005614B7" w:rsidRDefault="005614B7" w:rsidP="005614B7">
      <w:pPr>
        <w:jc w:val="both"/>
      </w:pPr>
      <w:r w:rsidRPr="005614B7">
        <w:t>Предмет плановой проверки подведомственных Администрации Инсарского муниципального района (далее - Администрация) организаций ограничивается перечнем вопросов, включенных в настоящий проверочный лист (список контрольных вопросов).</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3"/>
        <w:gridCol w:w="4438"/>
      </w:tblGrid>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контроля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Ведомственный </w:t>
            </w:r>
            <w:proofErr w:type="gramStart"/>
            <w:r w:rsidRPr="005614B7">
              <w:rPr>
                <w:rFonts w:ascii="Times New Roman" w:hAnsi="Times New Roman"/>
              </w:rPr>
              <w:t>контроль за</w:t>
            </w:r>
            <w:proofErr w:type="gramEnd"/>
            <w:r w:rsidRPr="005614B7">
              <w:rPr>
                <w:rFonts w:ascii="Times New Roman" w:hAnsi="Times New Roman"/>
              </w:rPr>
              <w:t xml:space="preserve"> соблюдением </w:t>
            </w:r>
            <w:hyperlink r:id="rId142" w:history="1">
              <w:r w:rsidRPr="005614B7">
                <w:rPr>
                  <w:rStyle w:val="a5"/>
                  <w:rFonts w:ascii="Times New Roman" w:hAnsi="Times New Roman"/>
                  <w:color w:val="auto"/>
                </w:rPr>
                <w:t>трудового законодательства</w:t>
              </w:r>
            </w:hyperlink>
            <w:r w:rsidRPr="005614B7">
              <w:rPr>
                <w:rFonts w:ascii="Times New Roman" w:hAnsi="Times New Roman"/>
              </w:rPr>
              <w:t xml:space="preserve"> и иных нормативных правовых актов, содержащих нормы трудового права</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Наименование учреждения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деятельности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Основание проведения плановой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Распоряжение Администрации от "__" ______________ 20___ г.</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проведения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Номер и дата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N ____ от ___________</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Должности, фамилии и инициалы должностных лиц, проводящих плановую проверку и заполняющих проверочный лист</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r w:rsidRPr="005614B7">
        <w:t>Перечень вопросов, отражающих содержание требований, ответы на которые однозначно свидетельствуют о соблюдении или несоблюдении организацией, подведомственной Администрации, обязательных требований, составляющих предмет проверки:</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894"/>
        <w:gridCol w:w="2194"/>
        <w:gridCol w:w="1184"/>
        <w:gridCol w:w="954"/>
        <w:gridCol w:w="919"/>
        <w:gridCol w:w="879"/>
      </w:tblGrid>
      <w:tr w:rsidR="005614B7" w:rsidRPr="005614B7" w:rsidTr="009F6850">
        <w:tc>
          <w:tcPr>
            <w:tcW w:w="544"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N</w:t>
            </w:r>
          </w:p>
        </w:tc>
        <w:tc>
          <w:tcPr>
            <w:tcW w:w="38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Вопросы, отражающие содержание обязательных требований</w:t>
            </w:r>
          </w:p>
        </w:tc>
        <w:tc>
          <w:tcPr>
            <w:tcW w:w="21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Реквизиты нормативных правовых актов, с указанием их структурных единиц, которыми установлены обязательные требования</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Ответственный исполнитель</w:t>
            </w:r>
          </w:p>
        </w:tc>
        <w:tc>
          <w:tcPr>
            <w:tcW w:w="2752" w:type="dxa"/>
            <w:gridSpan w:val="3"/>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Ответы на вопросы</w:t>
            </w:r>
          </w:p>
        </w:tc>
      </w:tr>
      <w:tr w:rsidR="005614B7" w:rsidRPr="005614B7" w:rsidTr="009F6850">
        <w:tc>
          <w:tcPr>
            <w:tcW w:w="544"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Да</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Нет</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 относится</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3" w:history="1">
              <w:r w:rsidR="005614B7" w:rsidRPr="005614B7">
                <w:rPr>
                  <w:rStyle w:val="a5"/>
                  <w:rFonts w:ascii="Times New Roman" w:hAnsi="Times New Roman"/>
                  <w:color w:val="auto"/>
                </w:rPr>
                <w:t>Абзац седьмой части 2 статьи 22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Локальные нормативные акты, устанавливающие системы оплаты труда, приняты работодателем с учетом мнения представительного органа работников</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4" w:history="1">
              <w:r w:rsidR="005614B7" w:rsidRPr="005614B7">
                <w:rPr>
                  <w:rStyle w:val="a5"/>
                  <w:rFonts w:ascii="Times New Roman" w:hAnsi="Times New Roman"/>
                  <w:color w:val="auto"/>
                </w:rPr>
                <w:t>Часть 4 статьи 135</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извещает каждого работника в письменной форме о составных частях заработной платы и размерах иных сумм, начисленных работнику о размерах и об основаниях произведенных удержаний об общей денежной сумме, подлежащей выплате</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5" w:history="1">
              <w:r w:rsidR="005614B7" w:rsidRPr="005614B7">
                <w:rPr>
                  <w:rStyle w:val="a5"/>
                  <w:rFonts w:ascii="Times New Roman" w:hAnsi="Times New Roman"/>
                  <w:color w:val="auto"/>
                </w:rPr>
                <w:t>Часть 1 статьи 136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Работодателем утверждена форма расчетного листка с учетом мнения представительного органа работников (при его наличии)</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6" w:history="1">
              <w:r w:rsidR="005614B7" w:rsidRPr="005614B7">
                <w:rPr>
                  <w:rStyle w:val="a5"/>
                  <w:rFonts w:ascii="Times New Roman" w:hAnsi="Times New Roman"/>
                  <w:color w:val="auto"/>
                </w:rPr>
                <w:t>Часть 2 статьи 136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Заработная плата выплачивается не реже чем каждые полмесяца.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7" w:history="1">
              <w:r w:rsidR="005614B7" w:rsidRPr="005614B7">
                <w:rPr>
                  <w:rStyle w:val="a5"/>
                  <w:rFonts w:ascii="Times New Roman" w:hAnsi="Times New Roman"/>
                  <w:color w:val="auto"/>
                </w:rPr>
                <w:t>Часть 6 статьи 136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48" w:history="1">
              <w:r w:rsidR="005614B7" w:rsidRPr="005614B7">
                <w:rPr>
                  <w:rStyle w:val="a5"/>
                  <w:rFonts w:ascii="Times New Roman" w:hAnsi="Times New Roman"/>
                  <w:color w:val="auto"/>
                </w:rPr>
                <w:t>Часть 6 статьи 136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Работодатель выплачивает </w:t>
            </w:r>
            <w:r w:rsidRPr="005614B7">
              <w:rPr>
                <w:rFonts w:ascii="Times New Roman" w:hAnsi="Times New Roman"/>
              </w:rPr>
              <w:lastRenderedPageBreak/>
              <w:t xml:space="preserve">каждому работнику, полностью отработавшему месячную норму рабочего времени и выполнившему нормы труда (трудовые обязанности), заработную плату не ниже </w:t>
            </w:r>
            <w:hyperlink r:id="rId149" w:history="1">
              <w:r w:rsidRPr="005614B7">
                <w:rPr>
                  <w:rStyle w:val="a5"/>
                  <w:rFonts w:ascii="Times New Roman" w:hAnsi="Times New Roman"/>
                  <w:color w:val="auto"/>
                </w:rPr>
                <w:t xml:space="preserve">минимального </w:t>
              </w:r>
              <w:proofErr w:type="gramStart"/>
              <w:r w:rsidRPr="005614B7">
                <w:rPr>
                  <w:rStyle w:val="a5"/>
                  <w:rFonts w:ascii="Times New Roman" w:hAnsi="Times New Roman"/>
                  <w:color w:val="auto"/>
                </w:rPr>
                <w:t>размера оплаты труда</w:t>
              </w:r>
              <w:proofErr w:type="gramEnd"/>
            </w:hyperlink>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50"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151" w:history="1">
              <w:r w:rsidR="005614B7" w:rsidRPr="005614B7">
                <w:rPr>
                  <w:rStyle w:val="a5"/>
                  <w:rFonts w:ascii="Times New Roman" w:hAnsi="Times New Roman"/>
                  <w:color w:val="auto"/>
                </w:rPr>
                <w:t xml:space="preserve">3 статьи </w:t>
              </w:r>
              <w:r w:rsidR="005614B7" w:rsidRPr="005614B7">
                <w:rPr>
                  <w:rStyle w:val="a5"/>
                  <w:rFonts w:ascii="Times New Roman" w:hAnsi="Times New Roman"/>
                  <w:color w:val="auto"/>
                </w:rPr>
                <w:lastRenderedPageBreak/>
                <w:t>133</w:t>
              </w:r>
            </w:hyperlink>
            <w:r w:rsidR="005614B7" w:rsidRPr="005614B7">
              <w:rPr>
                <w:rFonts w:ascii="Times New Roman" w:hAnsi="Times New Roman"/>
              </w:rPr>
              <w:t xml:space="preserve">, </w:t>
            </w:r>
            <w:hyperlink r:id="rId152"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153" w:history="1">
              <w:r w:rsidR="005614B7" w:rsidRPr="005614B7">
                <w:rPr>
                  <w:rStyle w:val="a5"/>
                  <w:rFonts w:ascii="Times New Roman" w:hAnsi="Times New Roman"/>
                  <w:color w:val="auto"/>
                </w:rPr>
                <w:t>2</w:t>
              </w:r>
            </w:hyperlink>
            <w:r w:rsidR="005614B7" w:rsidRPr="005614B7">
              <w:rPr>
                <w:rFonts w:ascii="Times New Roman" w:hAnsi="Times New Roman"/>
              </w:rPr>
              <w:t xml:space="preserve">, </w:t>
            </w:r>
            <w:hyperlink r:id="rId154" w:history="1">
              <w:r w:rsidR="005614B7" w:rsidRPr="005614B7">
                <w:rPr>
                  <w:rStyle w:val="a5"/>
                  <w:rFonts w:ascii="Times New Roman" w:hAnsi="Times New Roman"/>
                  <w:color w:val="auto"/>
                </w:rPr>
                <w:t>7</w:t>
              </w:r>
            </w:hyperlink>
            <w:r w:rsidR="005614B7" w:rsidRPr="005614B7">
              <w:rPr>
                <w:rFonts w:ascii="Times New Roman" w:hAnsi="Times New Roman"/>
              </w:rPr>
              <w:t xml:space="preserve">, </w:t>
            </w:r>
            <w:hyperlink r:id="rId155" w:history="1">
              <w:r w:rsidR="005614B7" w:rsidRPr="005614B7">
                <w:rPr>
                  <w:rStyle w:val="a5"/>
                  <w:rFonts w:ascii="Times New Roman" w:hAnsi="Times New Roman"/>
                  <w:color w:val="auto"/>
                </w:rPr>
                <w:t>8</w:t>
              </w:r>
            </w:hyperlink>
            <w:r w:rsidR="005614B7" w:rsidRPr="005614B7">
              <w:rPr>
                <w:rFonts w:ascii="Times New Roman" w:hAnsi="Times New Roman"/>
              </w:rPr>
              <w:t xml:space="preserve"> и </w:t>
            </w:r>
            <w:hyperlink r:id="rId156" w:history="1">
              <w:r w:rsidR="005614B7" w:rsidRPr="005614B7">
                <w:rPr>
                  <w:rStyle w:val="a5"/>
                  <w:rFonts w:ascii="Times New Roman" w:hAnsi="Times New Roman"/>
                  <w:color w:val="auto"/>
                </w:rPr>
                <w:t>11 статьи 133.1</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8</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производит оплату сверхурочной работы в размере, установленном коллективным договором, локальным нормативным актом или трудовыми договорами с работниками, но не менее чем за первые два часа работы в полуторном размере, за последующие часы - в двойном размере</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57" w:history="1">
              <w:r w:rsidR="005614B7" w:rsidRPr="005614B7">
                <w:rPr>
                  <w:rStyle w:val="a5"/>
                  <w:rFonts w:ascii="Times New Roman" w:hAnsi="Times New Roman"/>
                  <w:color w:val="auto"/>
                </w:rPr>
                <w:t>Статья 152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трудовыми договорами с работниками, но не менее чем в двойном размере</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58" w:history="1">
              <w:r w:rsidR="005614B7" w:rsidRPr="005614B7">
                <w:rPr>
                  <w:rStyle w:val="a5"/>
                  <w:rFonts w:ascii="Times New Roman" w:hAnsi="Times New Roman"/>
                  <w:color w:val="auto"/>
                </w:rPr>
                <w:t>Статья 153</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производит оплату 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59" w:history="1">
              <w:r w:rsidR="005614B7" w:rsidRPr="005614B7">
                <w:rPr>
                  <w:rStyle w:val="a5"/>
                  <w:rFonts w:ascii="Times New Roman" w:hAnsi="Times New Roman"/>
                  <w:color w:val="auto"/>
                </w:rPr>
                <w:t>Статья 154</w:t>
              </w:r>
            </w:hyperlink>
            <w:r w:rsidR="005614B7" w:rsidRPr="005614B7">
              <w:rPr>
                <w:rFonts w:ascii="Times New Roman" w:hAnsi="Times New Roman"/>
              </w:rPr>
              <w:t xml:space="preserve"> Трудового кодекса Российской Федерации, </w:t>
            </w:r>
            <w:hyperlink r:id="rId160" w:history="1">
              <w:r w:rsidR="005614B7" w:rsidRPr="005614B7">
                <w:rPr>
                  <w:rStyle w:val="a5"/>
                  <w:rFonts w:ascii="Times New Roman" w:hAnsi="Times New Roman"/>
                  <w:color w:val="auto"/>
                </w:rPr>
                <w:t>Постановление</w:t>
              </w:r>
            </w:hyperlink>
            <w:r w:rsidR="005614B7" w:rsidRPr="005614B7">
              <w:rPr>
                <w:rFonts w:ascii="Times New Roman" w:hAnsi="Times New Roman"/>
              </w:rPr>
              <w:t xml:space="preserve"> Правительства РФ от 22.07.2008 N 554 "О минимальном размере повышения оплаты труда за работу в ночное время"</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61"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162" w:history="1">
              <w:r w:rsidR="005614B7" w:rsidRPr="005614B7">
                <w:rPr>
                  <w:rStyle w:val="a5"/>
                  <w:rFonts w:ascii="Times New Roman" w:hAnsi="Times New Roman"/>
                  <w:color w:val="auto"/>
                </w:rPr>
                <w:t>4 статьи 173</w:t>
              </w:r>
            </w:hyperlink>
            <w:r w:rsidR="005614B7" w:rsidRPr="005614B7">
              <w:rPr>
                <w:rFonts w:ascii="Times New Roman" w:hAnsi="Times New Roman"/>
              </w:rPr>
              <w:t xml:space="preserve">, </w:t>
            </w:r>
            <w:hyperlink r:id="rId163" w:history="1">
              <w:r w:rsidR="005614B7" w:rsidRPr="005614B7">
                <w:rPr>
                  <w:rStyle w:val="a5"/>
                  <w:rFonts w:ascii="Times New Roman" w:hAnsi="Times New Roman"/>
                  <w:color w:val="auto"/>
                </w:rPr>
                <w:t>статья 173.1</w:t>
              </w:r>
            </w:hyperlink>
            <w:r w:rsidR="005614B7" w:rsidRPr="005614B7">
              <w:rPr>
                <w:rFonts w:ascii="Times New Roman" w:hAnsi="Times New Roman"/>
              </w:rPr>
              <w:t xml:space="preserve">, </w:t>
            </w:r>
            <w:hyperlink r:id="rId164"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165" w:history="1">
              <w:r w:rsidR="005614B7" w:rsidRPr="005614B7">
                <w:rPr>
                  <w:rStyle w:val="a5"/>
                  <w:rFonts w:ascii="Times New Roman" w:hAnsi="Times New Roman"/>
                  <w:color w:val="auto"/>
                </w:rPr>
                <w:t>4 статьи 174</w:t>
              </w:r>
            </w:hyperlink>
            <w:r w:rsidR="005614B7" w:rsidRPr="005614B7">
              <w:rPr>
                <w:rFonts w:ascii="Times New Roman" w:hAnsi="Times New Roman"/>
              </w:rPr>
              <w:t xml:space="preserve">, </w:t>
            </w:r>
            <w:hyperlink r:id="rId166" w:history="1">
              <w:r w:rsidR="005614B7" w:rsidRPr="005614B7">
                <w:rPr>
                  <w:rStyle w:val="a5"/>
                  <w:rFonts w:ascii="Times New Roman" w:hAnsi="Times New Roman"/>
                  <w:color w:val="auto"/>
                </w:rPr>
                <w:t>части 1</w:t>
              </w:r>
            </w:hyperlink>
            <w:r w:rsidR="005614B7" w:rsidRPr="005614B7">
              <w:rPr>
                <w:rFonts w:ascii="Times New Roman" w:hAnsi="Times New Roman"/>
              </w:rPr>
              <w:t xml:space="preserve">, </w:t>
            </w:r>
            <w:hyperlink r:id="rId167" w:history="1">
              <w:r w:rsidR="005614B7" w:rsidRPr="005614B7">
                <w:rPr>
                  <w:rStyle w:val="a5"/>
                  <w:rFonts w:ascii="Times New Roman" w:hAnsi="Times New Roman"/>
                  <w:color w:val="auto"/>
                </w:rPr>
                <w:t>2 статьи 176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Работодатель сохраняет за работниками средний заработок на время прохождения обязательных </w:t>
            </w:r>
            <w:r w:rsidRPr="005614B7">
              <w:rPr>
                <w:rFonts w:ascii="Times New Roman" w:hAnsi="Times New Roman"/>
              </w:rPr>
              <w:lastRenderedPageBreak/>
              <w:t>медицинских осмотров</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68" w:history="1">
              <w:r w:rsidR="005614B7" w:rsidRPr="005614B7">
                <w:rPr>
                  <w:rStyle w:val="a5"/>
                  <w:rFonts w:ascii="Times New Roman" w:hAnsi="Times New Roman"/>
                  <w:color w:val="auto"/>
                </w:rPr>
                <w:t>Статья 185</w:t>
              </w:r>
            </w:hyperlink>
            <w:r w:rsidR="005614B7" w:rsidRPr="005614B7">
              <w:rPr>
                <w:rFonts w:ascii="Times New Roman" w:hAnsi="Times New Roman"/>
              </w:rPr>
              <w:t xml:space="preserve"> Трудового кодекса Российской </w:t>
            </w:r>
            <w:r w:rsidR="005614B7" w:rsidRPr="005614B7">
              <w:rPr>
                <w:rFonts w:ascii="Times New Roman" w:hAnsi="Times New Roman"/>
              </w:rPr>
              <w:lastRenderedPageBreak/>
              <w:t>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13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69" w:history="1">
              <w:r w:rsidR="005614B7" w:rsidRPr="005614B7">
                <w:rPr>
                  <w:rStyle w:val="a5"/>
                  <w:rFonts w:ascii="Times New Roman" w:hAnsi="Times New Roman"/>
                  <w:color w:val="auto"/>
                </w:rPr>
                <w:t>Часть 5 статьи 186</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0" w:history="1">
              <w:r w:rsidR="005614B7" w:rsidRPr="005614B7">
                <w:rPr>
                  <w:rStyle w:val="a5"/>
                  <w:rFonts w:ascii="Times New Roman" w:hAnsi="Times New Roman"/>
                  <w:color w:val="auto"/>
                </w:rPr>
                <w:t>Часть 1 статьи 187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1" w:history="1">
              <w:r w:rsidR="005614B7" w:rsidRPr="005614B7">
                <w:rPr>
                  <w:rStyle w:val="a5"/>
                  <w:rFonts w:ascii="Times New Roman" w:hAnsi="Times New Roman"/>
                  <w:color w:val="auto"/>
                </w:rPr>
                <w:t>Часть 2 статьи 254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2" w:history="1">
              <w:r w:rsidR="005614B7" w:rsidRPr="005614B7">
                <w:rPr>
                  <w:rStyle w:val="a5"/>
                  <w:rFonts w:ascii="Times New Roman" w:hAnsi="Times New Roman"/>
                  <w:color w:val="auto"/>
                </w:rPr>
                <w:t>Часть 3 статьи 254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3" w:history="1">
              <w:r w:rsidR="005614B7" w:rsidRPr="005614B7">
                <w:rPr>
                  <w:rStyle w:val="a5"/>
                  <w:rFonts w:ascii="Times New Roman" w:hAnsi="Times New Roman"/>
                  <w:color w:val="auto"/>
                </w:rPr>
                <w:t>Часть 1 статья 262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18</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Порядок введения суммированного учета рабочего времени установлен правилами внутреннего трудового распорядка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4" w:history="1">
              <w:r w:rsidR="005614B7" w:rsidRPr="005614B7">
                <w:rPr>
                  <w:rStyle w:val="a5"/>
                  <w:rFonts w:ascii="Times New Roman" w:hAnsi="Times New Roman"/>
                  <w:color w:val="auto"/>
                </w:rPr>
                <w:t>Часть 4 статьи 104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19</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Учетный период при суммированном учете рабочего времени не превышает один год для учета рабочего времени работников, занятых на работах с вредными и (или) опасными условиями труда, - три месяца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5" w:history="1">
              <w:r w:rsidR="005614B7" w:rsidRPr="005614B7">
                <w:rPr>
                  <w:rStyle w:val="a5"/>
                  <w:rFonts w:ascii="Times New Roman" w:hAnsi="Times New Roman"/>
                  <w:color w:val="auto"/>
                </w:rPr>
                <w:t>Часть 1 статьи 104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3230" w:rsidRDefault="00563230" w:rsidP="005614B7">
      <w:pPr>
        <w:jc w:val="right"/>
        <w:rPr>
          <w:rStyle w:val="af9"/>
          <w:color w:val="auto"/>
        </w:rPr>
      </w:pPr>
      <w:bookmarkStart w:id="83" w:name="sub_1400"/>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3230" w:rsidRDefault="00563230" w:rsidP="005614B7">
      <w:pPr>
        <w:jc w:val="right"/>
        <w:rPr>
          <w:rStyle w:val="af9"/>
          <w:color w:val="auto"/>
        </w:rPr>
      </w:pPr>
    </w:p>
    <w:p w:rsidR="005614B7" w:rsidRPr="005614B7" w:rsidRDefault="005614B7" w:rsidP="005614B7">
      <w:pPr>
        <w:jc w:val="right"/>
        <w:rPr>
          <w:rStyle w:val="af9"/>
          <w:color w:val="auto"/>
        </w:rPr>
      </w:pPr>
      <w:r w:rsidRPr="005614B7">
        <w:rPr>
          <w:rStyle w:val="af9"/>
          <w:color w:val="auto"/>
        </w:rPr>
        <w:lastRenderedPageBreak/>
        <w:t>Форма3</w:t>
      </w:r>
    </w:p>
    <w:bookmarkEnd w:id="83"/>
    <w:p w:rsidR="005614B7" w:rsidRPr="005614B7" w:rsidRDefault="005614B7" w:rsidP="005614B7"/>
    <w:p w:rsidR="005614B7" w:rsidRPr="005614B7" w:rsidRDefault="005614B7" w:rsidP="005614B7">
      <w:pPr>
        <w:pStyle w:val="1"/>
        <w:rPr>
          <w:rFonts w:ascii="Times New Roman" w:hAnsi="Times New Roman"/>
          <w:color w:val="auto"/>
          <w:sz w:val="24"/>
          <w:szCs w:val="24"/>
        </w:rPr>
      </w:pPr>
      <w:r w:rsidRPr="005614B7">
        <w:rPr>
          <w:rFonts w:ascii="Times New Roman" w:hAnsi="Times New Roman"/>
          <w:color w:val="auto"/>
          <w:sz w:val="24"/>
          <w:szCs w:val="24"/>
        </w:rPr>
        <w:t>Форма проверочного листа (список контрольных вопросов)</w:t>
      </w:r>
      <w:r w:rsidRPr="005614B7">
        <w:rPr>
          <w:rFonts w:ascii="Times New Roman" w:hAnsi="Times New Roman"/>
          <w:color w:val="auto"/>
          <w:sz w:val="24"/>
          <w:szCs w:val="24"/>
        </w:rPr>
        <w:br/>
        <w:t xml:space="preserve">для осуществления ведомственного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w:t>
      </w:r>
    </w:p>
    <w:p w:rsidR="005614B7" w:rsidRPr="005614B7" w:rsidRDefault="005614B7" w:rsidP="005614B7"/>
    <w:p w:rsidR="005614B7" w:rsidRPr="005614B7" w:rsidRDefault="005614B7" w:rsidP="005614B7">
      <w:pPr>
        <w:jc w:val="both"/>
      </w:pPr>
      <w:r w:rsidRPr="005614B7">
        <w:t>Предмет плановой проверки подведомственных Администрации Инсарского муниципального района  (далее - Администрация) организаций ограничивается перечнем вопросов, включенных в настоящий проверочный лист (список контрольных вопросов).</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3"/>
        <w:gridCol w:w="4438"/>
      </w:tblGrid>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контроля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Ведомственный </w:t>
            </w:r>
            <w:proofErr w:type="gramStart"/>
            <w:r w:rsidRPr="005614B7">
              <w:rPr>
                <w:rFonts w:ascii="Times New Roman" w:hAnsi="Times New Roman"/>
              </w:rPr>
              <w:t>контроль за</w:t>
            </w:r>
            <w:proofErr w:type="gramEnd"/>
            <w:r w:rsidRPr="005614B7">
              <w:rPr>
                <w:rFonts w:ascii="Times New Roman" w:hAnsi="Times New Roman"/>
              </w:rPr>
              <w:t xml:space="preserve"> соблюдением </w:t>
            </w:r>
            <w:hyperlink r:id="rId176" w:history="1">
              <w:r w:rsidRPr="005614B7">
                <w:rPr>
                  <w:rStyle w:val="a5"/>
                  <w:rFonts w:ascii="Times New Roman" w:hAnsi="Times New Roman"/>
                  <w:color w:val="auto"/>
                </w:rPr>
                <w:t>трудового законодательства</w:t>
              </w:r>
            </w:hyperlink>
            <w:r w:rsidRPr="005614B7">
              <w:rPr>
                <w:rFonts w:ascii="Times New Roman" w:hAnsi="Times New Roman"/>
              </w:rPr>
              <w:t xml:space="preserve"> и иных нормативных правовых актов, содержащих нормы трудового права</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Наименование учреждения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деятельности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Основание проведения плановой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Распоряжение Администрации от "___" _____________ 20__ г.</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проведения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Номер и дата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N _____ от __________</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Должности, фамилии и инициалы должностных лиц, проводящих плановую проверку и заполняющих проверочный лист</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both"/>
      </w:pPr>
      <w:r w:rsidRPr="005614B7">
        <w:t>Перечень вопросов, отражающих содержание требований, ответы на которые однозначно свидетельствуют о соблюдении или несоблюдении организацией, подведомственной Администрации, обязательных требований, составляющих предмет проверки:</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894"/>
        <w:gridCol w:w="2194"/>
        <w:gridCol w:w="1184"/>
        <w:gridCol w:w="954"/>
        <w:gridCol w:w="919"/>
        <w:gridCol w:w="879"/>
      </w:tblGrid>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N</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Вопросы, отражающие содержание обязательных требований</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Реквизиты нормативных правовых актов, с указанием их структурных единиц, которыми установлены обязательные требования</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Ответственный исполнитель</w:t>
            </w: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Да</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Нет</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 относится</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рабочего времени работников, являющихся инвалидами I или II группы, составляет не более 35 часов в неделю</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7" w:history="1">
              <w:r w:rsidR="005614B7" w:rsidRPr="005614B7">
                <w:rPr>
                  <w:rStyle w:val="a5"/>
                  <w:rFonts w:ascii="Times New Roman" w:hAnsi="Times New Roman"/>
                  <w:color w:val="auto"/>
                </w:rPr>
                <w:t>Абзац четвертый части 1 статьи 92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8" w:history="1">
              <w:r w:rsidR="005614B7" w:rsidRPr="005614B7">
                <w:rPr>
                  <w:rStyle w:val="a5"/>
                  <w:rFonts w:ascii="Times New Roman" w:hAnsi="Times New Roman"/>
                  <w:color w:val="auto"/>
                </w:rPr>
                <w:t>Часть 3 статьи 23</w:t>
              </w:r>
            </w:hyperlink>
            <w:r w:rsidR="005614B7" w:rsidRPr="005614B7">
              <w:rPr>
                <w:rFonts w:ascii="Times New Roman" w:hAnsi="Times New Roman"/>
              </w:rPr>
              <w:t xml:space="preserve"> Федерального закона от 24.11.1995 N 181-ФЗ "О социальной защите инвалидов </w:t>
            </w:r>
            <w:r w:rsidR="005614B7" w:rsidRPr="005614B7">
              <w:rPr>
                <w:rFonts w:ascii="Times New Roman" w:hAnsi="Times New Roman"/>
              </w:rPr>
              <w:lastRenderedPageBreak/>
              <w:t>в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3</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Продолжительность ежедневной работы (смены) инвалида установлена в соответствии с медицинским заключением</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79" w:history="1">
              <w:r w:rsidR="005614B7" w:rsidRPr="005614B7">
                <w:rPr>
                  <w:rStyle w:val="a5"/>
                  <w:rFonts w:ascii="Times New Roman" w:hAnsi="Times New Roman"/>
                  <w:color w:val="auto"/>
                </w:rPr>
                <w:t>Абзац четвертый части 1 статьи 94</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привлекает инвалида к работе в ночное время с его письменного согласия и при наличии медицинского заключения об отсутствии запрета по состоянию здоровья на такую работу</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0" w:history="1">
              <w:r w:rsidR="005614B7" w:rsidRPr="005614B7">
                <w:rPr>
                  <w:rStyle w:val="a5"/>
                  <w:rFonts w:ascii="Times New Roman" w:hAnsi="Times New Roman"/>
                  <w:color w:val="auto"/>
                </w:rPr>
                <w:t>Часть 5 статьи 96</w:t>
              </w:r>
            </w:hyperlink>
            <w:r w:rsidR="005614B7" w:rsidRPr="005614B7">
              <w:rPr>
                <w:rFonts w:ascii="Times New Roman" w:hAnsi="Times New Roman"/>
              </w:rPr>
              <w:t xml:space="preserve"> Трудового кодекса Российской Федерации; </w:t>
            </w:r>
            <w:hyperlink r:id="rId181" w:history="1">
              <w:r w:rsidR="005614B7" w:rsidRPr="005614B7">
                <w:rPr>
                  <w:rStyle w:val="a5"/>
                  <w:rFonts w:ascii="Times New Roman" w:hAnsi="Times New Roman"/>
                  <w:color w:val="auto"/>
                </w:rPr>
                <w:t>часть 4 статьи 23</w:t>
              </w:r>
            </w:hyperlink>
            <w:r w:rsidR="005614B7" w:rsidRPr="005614B7">
              <w:rPr>
                <w:rFonts w:ascii="Times New Roman" w:hAnsi="Times New Roman"/>
              </w:rPr>
              <w:t xml:space="preserve"> Федеральный закон N 181-ФЗ "О социальной защите инвалидов в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до привлечения к сверхурочной работе знакомит под роспись инвалидов с их правом отказаться от сверхурочной работы</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2" w:history="1">
              <w:r w:rsidR="005614B7" w:rsidRPr="005614B7">
                <w:rPr>
                  <w:rStyle w:val="a5"/>
                  <w:rFonts w:ascii="Times New Roman" w:hAnsi="Times New Roman"/>
                  <w:color w:val="auto"/>
                </w:rPr>
                <w:t>Часть 5 статьи 99</w:t>
              </w:r>
            </w:hyperlink>
            <w:r w:rsidR="005614B7" w:rsidRPr="005614B7">
              <w:rPr>
                <w:rFonts w:ascii="Times New Roman" w:hAnsi="Times New Roman"/>
              </w:rPr>
              <w:t xml:space="preserve"> Трудового кодекса Российской Федерации; </w:t>
            </w:r>
            <w:hyperlink r:id="rId183" w:history="1">
              <w:r w:rsidR="005614B7" w:rsidRPr="005614B7">
                <w:rPr>
                  <w:rStyle w:val="a5"/>
                  <w:rFonts w:ascii="Times New Roman" w:hAnsi="Times New Roman"/>
                  <w:color w:val="auto"/>
                </w:rPr>
                <w:t>часть 4 статьи 23</w:t>
              </w:r>
            </w:hyperlink>
            <w:r w:rsidR="005614B7" w:rsidRPr="005614B7">
              <w:rPr>
                <w:rFonts w:ascii="Times New Roman" w:hAnsi="Times New Roman"/>
              </w:rPr>
              <w:t xml:space="preserve"> Федерального закона N 181-ФЗ "О социальной защите инвалидов в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Инвалидам предоставляется ежегодный отпуск не менее 30 календарных дней</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4" w:history="1">
              <w:r w:rsidR="005614B7" w:rsidRPr="005614B7">
                <w:rPr>
                  <w:rStyle w:val="a5"/>
                  <w:rFonts w:ascii="Times New Roman" w:hAnsi="Times New Roman"/>
                  <w:color w:val="auto"/>
                </w:rPr>
                <w:t>Часть 5 статьи 23</w:t>
              </w:r>
            </w:hyperlink>
            <w:r w:rsidR="005614B7" w:rsidRPr="005614B7">
              <w:rPr>
                <w:rFonts w:ascii="Times New Roman" w:hAnsi="Times New Roman"/>
              </w:rPr>
              <w:t xml:space="preserve"> </w:t>
            </w:r>
            <w:proofErr w:type="gramStart"/>
            <w:r w:rsidR="005614B7" w:rsidRPr="005614B7">
              <w:rPr>
                <w:rFonts w:ascii="Times New Roman" w:hAnsi="Times New Roman"/>
              </w:rPr>
              <w:t>Федерального</w:t>
            </w:r>
            <w:proofErr w:type="gramEnd"/>
            <w:r w:rsidR="005614B7" w:rsidRPr="005614B7">
              <w:rPr>
                <w:rFonts w:ascii="Times New Roman" w:hAnsi="Times New Roman"/>
              </w:rPr>
              <w:t xml:space="preserve"> законам N 181-ФЗ "О социальной защите инвалидов в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Инвалиду созданы условия труда в соответствии с индивидуальной программой реабилитации или абилитации</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5" w:history="1">
              <w:r w:rsidR="005614B7" w:rsidRPr="005614B7">
                <w:rPr>
                  <w:rStyle w:val="a5"/>
                  <w:rFonts w:ascii="Times New Roman" w:hAnsi="Times New Roman"/>
                  <w:color w:val="auto"/>
                </w:rPr>
                <w:t>Часть 1 статьи 23</w:t>
              </w:r>
            </w:hyperlink>
            <w:r w:rsidR="005614B7" w:rsidRPr="005614B7">
              <w:rPr>
                <w:rFonts w:ascii="Times New Roman" w:hAnsi="Times New Roman"/>
              </w:rPr>
              <w:t xml:space="preserve">, </w:t>
            </w:r>
            <w:hyperlink r:id="rId186" w:history="1">
              <w:r w:rsidR="005614B7" w:rsidRPr="005614B7">
                <w:rPr>
                  <w:rStyle w:val="a5"/>
                  <w:rFonts w:ascii="Times New Roman" w:hAnsi="Times New Roman"/>
                  <w:color w:val="auto"/>
                </w:rPr>
                <w:t>часть 2 статьи 24</w:t>
              </w:r>
            </w:hyperlink>
            <w:r w:rsidR="005614B7" w:rsidRPr="005614B7">
              <w:rPr>
                <w:rFonts w:ascii="Times New Roman" w:hAnsi="Times New Roman"/>
              </w:rPr>
              <w:t xml:space="preserve"> Федерального закона N 181-ФЗ "О социальной защите инвалидов в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на основании письменного заявления работника инвалида предоставляет отпуск без сохранения заработной платы - до 60 календарных дней в году</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7" w:history="1">
              <w:r w:rsidR="005614B7" w:rsidRPr="005614B7">
                <w:rPr>
                  <w:rStyle w:val="a5"/>
                  <w:rFonts w:ascii="Times New Roman" w:hAnsi="Times New Roman"/>
                  <w:color w:val="auto"/>
                </w:rPr>
                <w:t>Абзац четвертый части 2 статьи 128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При сокращении численности или штата работников работодателем учтено преимущественное право на </w:t>
            </w:r>
            <w:r w:rsidRPr="005614B7">
              <w:rPr>
                <w:rFonts w:ascii="Times New Roman" w:hAnsi="Times New Roman"/>
              </w:rPr>
              <w:lastRenderedPageBreak/>
              <w:t>оставление на работе инвалидов боевых действий по защите Отечества</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188" w:history="1">
              <w:r w:rsidR="005614B7" w:rsidRPr="005614B7">
                <w:rPr>
                  <w:rStyle w:val="a5"/>
                  <w:rFonts w:ascii="Times New Roman" w:hAnsi="Times New Roman"/>
                  <w:color w:val="auto"/>
                </w:rPr>
                <w:t>Часть 2 статьи 179</w:t>
              </w:r>
            </w:hyperlink>
            <w:r w:rsidR="005614B7" w:rsidRPr="005614B7">
              <w:rPr>
                <w:rFonts w:ascii="Times New Roman" w:hAnsi="Times New Roman"/>
              </w:rPr>
              <w:t xml:space="preserve"> Трудового кодекса Российской </w:t>
            </w:r>
            <w:r w:rsidR="005614B7" w:rsidRPr="005614B7">
              <w:rPr>
                <w:rFonts w:ascii="Times New Roman" w:hAnsi="Times New Roman"/>
              </w:rPr>
              <w:lastRenderedPageBreak/>
              <w:t>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right"/>
        <w:rPr>
          <w:rStyle w:val="af9"/>
          <w:color w:val="auto"/>
        </w:rPr>
      </w:pPr>
      <w:bookmarkStart w:id="84" w:name="sub_1500"/>
      <w:r w:rsidRPr="005614B7">
        <w:rPr>
          <w:rStyle w:val="af9"/>
          <w:color w:val="auto"/>
        </w:rPr>
        <w:t>Форма</w:t>
      </w:r>
      <w:proofErr w:type="gramStart"/>
      <w:r w:rsidRPr="005614B7">
        <w:rPr>
          <w:rStyle w:val="af9"/>
          <w:color w:val="auto"/>
        </w:rPr>
        <w:t>4</w:t>
      </w:r>
      <w:proofErr w:type="gramEnd"/>
    </w:p>
    <w:bookmarkEnd w:id="84"/>
    <w:p w:rsidR="005614B7" w:rsidRPr="005614B7" w:rsidRDefault="005614B7" w:rsidP="005614B7"/>
    <w:p w:rsidR="005614B7" w:rsidRPr="005614B7" w:rsidRDefault="005614B7" w:rsidP="005614B7">
      <w:pPr>
        <w:pStyle w:val="1"/>
        <w:rPr>
          <w:rFonts w:ascii="Times New Roman" w:hAnsi="Times New Roman"/>
          <w:color w:val="auto"/>
          <w:sz w:val="24"/>
          <w:szCs w:val="24"/>
        </w:rPr>
      </w:pPr>
      <w:r w:rsidRPr="005614B7">
        <w:rPr>
          <w:rFonts w:ascii="Times New Roman" w:hAnsi="Times New Roman"/>
          <w:color w:val="auto"/>
          <w:sz w:val="24"/>
          <w:szCs w:val="24"/>
        </w:rPr>
        <w:t>Форма проверочного листа (список контрольных вопросов)</w:t>
      </w:r>
      <w:r w:rsidRPr="005614B7">
        <w:rPr>
          <w:rFonts w:ascii="Times New Roman" w:hAnsi="Times New Roman"/>
          <w:color w:val="auto"/>
          <w:sz w:val="24"/>
          <w:szCs w:val="24"/>
        </w:rPr>
        <w:br/>
        <w:t xml:space="preserve">для осуществления ведомственного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w:t>
      </w:r>
    </w:p>
    <w:p w:rsidR="005614B7" w:rsidRPr="005614B7" w:rsidRDefault="005614B7" w:rsidP="005614B7"/>
    <w:p w:rsidR="005614B7" w:rsidRPr="005614B7" w:rsidRDefault="005614B7" w:rsidP="005614B7">
      <w:pPr>
        <w:jc w:val="both"/>
      </w:pPr>
      <w:r w:rsidRPr="005614B7">
        <w:t>Предмет плановой проверки подведомственных Администрации Инсарского муниципального района (далее - Администрация) организаций ограничивается перечнем вопросов, включенных в настоящий проверочный лист (список контрольных вопросов).</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3"/>
        <w:gridCol w:w="4438"/>
      </w:tblGrid>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контроля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Ведомственный </w:t>
            </w:r>
            <w:proofErr w:type="gramStart"/>
            <w:r w:rsidRPr="005614B7">
              <w:rPr>
                <w:rFonts w:ascii="Times New Roman" w:hAnsi="Times New Roman"/>
              </w:rPr>
              <w:t>контроль за</w:t>
            </w:r>
            <w:proofErr w:type="gramEnd"/>
            <w:r w:rsidRPr="005614B7">
              <w:rPr>
                <w:rFonts w:ascii="Times New Roman" w:hAnsi="Times New Roman"/>
              </w:rPr>
              <w:t xml:space="preserve"> соблюдением </w:t>
            </w:r>
            <w:hyperlink r:id="rId189" w:history="1">
              <w:r w:rsidRPr="005614B7">
                <w:rPr>
                  <w:rStyle w:val="a5"/>
                  <w:rFonts w:ascii="Times New Roman" w:hAnsi="Times New Roman"/>
                  <w:color w:val="auto"/>
                </w:rPr>
                <w:t>трудового законодательства</w:t>
              </w:r>
            </w:hyperlink>
            <w:r w:rsidRPr="005614B7">
              <w:rPr>
                <w:rFonts w:ascii="Times New Roman" w:hAnsi="Times New Roman"/>
              </w:rPr>
              <w:t xml:space="preserve"> и иных нормативных правовых актов, содержащих нормы трудового права</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Наименование учреждения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деятельности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Основание проведения плановой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Распоряжение Администрации от "___" ______________ 20___ г.</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проведения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Номер и дата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N _____ от _______</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Должности, фамилии и инициалы должностных лиц, проводящих плановую проверку и заполняющих проверочный лист</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both"/>
      </w:pPr>
      <w:r w:rsidRPr="005614B7">
        <w:t>Перечень вопросов, отражающих содержание требований, ответы на которые однозначно свидетельствуют о соблюдении или несоблюдении организацией, подведомственной Администрации, обязательных требований, составляющих предмет проверки:</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894"/>
        <w:gridCol w:w="2194"/>
        <w:gridCol w:w="1184"/>
        <w:gridCol w:w="954"/>
        <w:gridCol w:w="919"/>
        <w:gridCol w:w="879"/>
      </w:tblGrid>
      <w:tr w:rsidR="005614B7" w:rsidRPr="005614B7" w:rsidTr="009F6850">
        <w:tc>
          <w:tcPr>
            <w:tcW w:w="544"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N</w:t>
            </w:r>
          </w:p>
        </w:tc>
        <w:tc>
          <w:tcPr>
            <w:tcW w:w="38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Вопросы, отражающие содержание обязательных требований</w:t>
            </w:r>
          </w:p>
        </w:tc>
        <w:tc>
          <w:tcPr>
            <w:tcW w:w="21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Реквизиты нормативных правовых актов, с указанием их структурных единиц, которыми установлены обязательные требования</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Ответственный исполнитель</w:t>
            </w:r>
          </w:p>
        </w:tc>
        <w:tc>
          <w:tcPr>
            <w:tcW w:w="2752" w:type="dxa"/>
            <w:gridSpan w:val="3"/>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Ответы на вопросы</w:t>
            </w:r>
          </w:p>
        </w:tc>
      </w:tr>
      <w:tr w:rsidR="005614B7" w:rsidRPr="005614B7" w:rsidTr="009F6850">
        <w:tc>
          <w:tcPr>
            <w:tcW w:w="544"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8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Да</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Нет</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 относится</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5</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Удержания из заработной платы работника производятся только в случаях, предусмотренных </w:t>
            </w:r>
            <w:hyperlink r:id="rId190" w:history="1">
              <w:r w:rsidRPr="005614B7">
                <w:rPr>
                  <w:rStyle w:val="a5"/>
                  <w:rFonts w:ascii="Times New Roman" w:hAnsi="Times New Roman"/>
                  <w:color w:val="auto"/>
                </w:rPr>
                <w:t>Трудовым кодексом</w:t>
              </w:r>
            </w:hyperlink>
            <w:r w:rsidRPr="005614B7">
              <w:rPr>
                <w:rFonts w:ascii="Times New Roman" w:hAnsi="Times New Roman"/>
              </w:rPr>
              <w:t xml:space="preserve"> Российской Федерации:</w:t>
            </w:r>
          </w:p>
          <w:p w:rsidR="005614B7" w:rsidRPr="005614B7" w:rsidRDefault="005614B7" w:rsidP="009F6850">
            <w:pPr>
              <w:pStyle w:val="af3"/>
              <w:rPr>
                <w:rFonts w:ascii="Times New Roman" w:hAnsi="Times New Roman"/>
              </w:rPr>
            </w:pPr>
            <w:r w:rsidRPr="005614B7">
              <w:rPr>
                <w:rFonts w:ascii="Times New Roman" w:hAnsi="Times New Roman"/>
              </w:rPr>
              <w:t xml:space="preserve">для возмещения неотработанного аванса, выданного работнику в </w:t>
            </w:r>
            <w:r w:rsidRPr="005614B7">
              <w:rPr>
                <w:rFonts w:ascii="Times New Roman" w:hAnsi="Times New Roman"/>
              </w:rPr>
              <w:lastRenderedPageBreak/>
              <w:t>счет заработной платы;</w:t>
            </w:r>
          </w:p>
          <w:p w:rsidR="005614B7" w:rsidRPr="005614B7" w:rsidRDefault="005614B7" w:rsidP="009F6850">
            <w:pPr>
              <w:pStyle w:val="af3"/>
              <w:rPr>
                <w:rFonts w:ascii="Times New Roman" w:hAnsi="Times New Roman"/>
              </w:rPr>
            </w:pPr>
            <w:r w:rsidRPr="005614B7">
              <w:rPr>
                <w:rFonts w:ascii="Times New Roman" w:hAnsi="Times New Roman"/>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5614B7" w:rsidRPr="005614B7" w:rsidRDefault="005614B7" w:rsidP="009F6850">
            <w:pPr>
              <w:pStyle w:val="af3"/>
              <w:rPr>
                <w:rFonts w:ascii="Times New Roman" w:hAnsi="Times New Roman"/>
              </w:rPr>
            </w:pPr>
            <w:r w:rsidRPr="005614B7">
              <w:rPr>
                <w:rFonts w:ascii="Times New Roman" w:hAnsi="Times New Roman"/>
              </w:rPr>
              <w:t>для возврата сумм, излишне выплаченных работнику вследствие счетных ошибок;</w:t>
            </w:r>
          </w:p>
          <w:p w:rsidR="005614B7" w:rsidRPr="005614B7" w:rsidRDefault="005614B7" w:rsidP="009F6850">
            <w:pPr>
              <w:pStyle w:val="af3"/>
              <w:rPr>
                <w:rFonts w:ascii="Times New Roman" w:hAnsi="Times New Roman"/>
              </w:rPr>
            </w:pPr>
            <w:proofErr w:type="gramStart"/>
            <w:r w:rsidRPr="005614B7">
              <w:rPr>
                <w:rFonts w:ascii="Times New Roman" w:hAnsi="Times New Roman"/>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w:t>
            </w:r>
            <w:hyperlink r:id="rId191" w:history="1">
              <w:r w:rsidRPr="005614B7">
                <w:rPr>
                  <w:rStyle w:val="a5"/>
                  <w:rFonts w:ascii="Times New Roman" w:hAnsi="Times New Roman"/>
                  <w:color w:val="auto"/>
                </w:rPr>
                <w:t>пунктом 8 части первой статьи 77</w:t>
              </w:r>
            </w:hyperlink>
            <w:r w:rsidRPr="005614B7">
              <w:rPr>
                <w:rFonts w:ascii="Times New Roman" w:hAnsi="Times New Roman"/>
              </w:rPr>
              <w:t xml:space="preserve"> или </w:t>
            </w:r>
            <w:hyperlink r:id="rId192" w:history="1">
              <w:r w:rsidRPr="005614B7">
                <w:rPr>
                  <w:rStyle w:val="a5"/>
                  <w:rFonts w:ascii="Times New Roman" w:hAnsi="Times New Roman"/>
                  <w:color w:val="auto"/>
                </w:rPr>
                <w:t>пунктами 1</w:t>
              </w:r>
            </w:hyperlink>
            <w:r w:rsidRPr="005614B7">
              <w:rPr>
                <w:rFonts w:ascii="Times New Roman" w:hAnsi="Times New Roman"/>
              </w:rPr>
              <w:t xml:space="preserve">, </w:t>
            </w:r>
            <w:hyperlink r:id="rId193" w:history="1">
              <w:r w:rsidRPr="005614B7">
                <w:rPr>
                  <w:rStyle w:val="a5"/>
                  <w:rFonts w:ascii="Times New Roman" w:hAnsi="Times New Roman"/>
                  <w:color w:val="auto"/>
                </w:rPr>
                <w:t>2</w:t>
              </w:r>
            </w:hyperlink>
            <w:r w:rsidRPr="005614B7">
              <w:rPr>
                <w:rFonts w:ascii="Times New Roman" w:hAnsi="Times New Roman"/>
              </w:rPr>
              <w:t xml:space="preserve"> или </w:t>
            </w:r>
            <w:hyperlink r:id="rId194" w:history="1">
              <w:r w:rsidRPr="005614B7">
                <w:rPr>
                  <w:rStyle w:val="a5"/>
                  <w:rFonts w:ascii="Times New Roman" w:hAnsi="Times New Roman"/>
                  <w:color w:val="auto"/>
                </w:rPr>
                <w:t>4 части первой статьи 81</w:t>
              </w:r>
            </w:hyperlink>
            <w:r w:rsidRPr="005614B7">
              <w:rPr>
                <w:rFonts w:ascii="Times New Roman" w:hAnsi="Times New Roman"/>
              </w:rPr>
              <w:t xml:space="preserve">, </w:t>
            </w:r>
            <w:hyperlink r:id="rId195" w:history="1">
              <w:r w:rsidRPr="005614B7">
                <w:rPr>
                  <w:rStyle w:val="a5"/>
                  <w:rFonts w:ascii="Times New Roman" w:hAnsi="Times New Roman"/>
                  <w:color w:val="auto"/>
                </w:rPr>
                <w:t>пунктах 1</w:t>
              </w:r>
            </w:hyperlink>
            <w:r w:rsidRPr="005614B7">
              <w:rPr>
                <w:rFonts w:ascii="Times New Roman" w:hAnsi="Times New Roman"/>
              </w:rPr>
              <w:t xml:space="preserve">, </w:t>
            </w:r>
            <w:hyperlink r:id="rId196" w:history="1">
              <w:r w:rsidRPr="005614B7">
                <w:rPr>
                  <w:rStyle w:val="a5"/>
                  <w:rFonts w:ascii="Times New Roman" w:hAnsi="Times New Roman"/>
                  <w:color w:val="auto"/>
                </w:rPr>
                <w:t>2</w:t>
              </w:r>
            </w:hyperlink>
            <w:r w:rsidRPr="005614B7">
              <w:rPr>
                <w:rFonts w:ascii="Times New Roman" w:hAnsi="Times New Roman"/>
              </w:rPr>
              <w:t xml:space="preserve">, </w:t>
            </w:r>
            <w:hyperlink r:id="rId197" w:history="1">
              <w:r w:rsidRPr="005614B7">
                <w:rPr>
                  <w:rStyle w:val="a5"/>
                  <w:rFonts w:ascii="Times New Roman" w:hAnsi="Times New Roman"/>
                  <w:color w:val="auto"/>
                </w:rPr>
                <w:t>5</w:t>
              </w:r>
            </w:hyperlink>
            <w:r w:rsidRPr="005614B7">
              <w:rPr>
                <w:rFonts w:ascii="Times New Roman" w:hAnsi="Times New Roman"/>
              </w:rPr>
              <w:t xml:space="preserve">, </w:t>
            </w:r>
            <w:hyperlink r:id="rId198" w:history="1">
              <w:r w:rsidRPr="005614B7">
                <w:rPr>
                  <w:rStyle w:val="a5"/>
                  <w:rFonts w:ascii="Times New Roman" w:hAnsi="Times New Roman"/>
                  <w:color w:val="auto"/>
                </w:rPr>
                <w:t>6</w:t>
              </w:r>
            </w:hyperlink>
            <w:r w:rsidRPr="005614B7">
              <w:rPr>
                <w:rFonts w:ascii="Times New Roman" w:hAnsi="Times New Roman"/>
              </w:rPr>
              <w:t xml:space="preserve"> и </w:t>
            </w:r>
            <w:hyperlink r:id="rId199" w:history="1">
              <w:r w:rsidRPr="005614B7">
                <w:rPr>
                  <w:rStyle w:val="a5"/>
                  <w:rFonts w:ascii="Times New Roman" w:hAnsi="Times New Roman"/>
                  <w:color w:val="auto"/>
                </w:rPr>
                <w:t>7 части 1 статьи 83</w:t>
              </w:r>
            </w:hyperlink>
            <w:r w:rsidRPr="005614B7">
              <w:rPr>
                <w:rFonts w:ascii="Times New Roman" w:hAnsi="Times New Roman"/>
              </w:rPr>
              <w:t xml:space="preserve"> Трудового кодекса Российской Федерации)</w:t>
            </w:r>
            <w:proofErr w:type="gramEnd"/>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00" w:history="1">
              <w:r w:rsidR="005614B7" w:rsidRPr="005614B7">
                <w:rPr>
                  <w:rStyle w:val="a5"/>
                  <w:rFonts w:ascii="Times New Roman" w:hAnsi="Times New Roman"/>
                  <w:color w:val="auto"/>
                </w:rPr>
                <w:t>Часть 2 статьи 137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2</w:t>
            </w:r>
          </w:p>
        </w:tc>
        <w:tc>
          <w:tcPr>
            <w:tcW w:w="389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Работодатель соблюдает общий размер удержаний по заработной плате</w:t>
            </w:r>
          </w:p>
        </w:tc>
        <w:tc>
          <w:tcPr>
            <w:tcW w:w="21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01" w:history="1">
              <w:r w:rsidR="005614B7" w:rsidRPr="005614B7">
                <w:rPr>
                  <w:rStyle w:val="a5"/>
                  <w:rFonts w:ascii="Times New Roman" w:hAnsi="Times New Roman"/>
                  <w:color w:val="auto"/>
                </w:rPr>
                <w:t>Части 1 - 3 статьи 138</w:t>
              </w:r>
            </w:hyperlink>
            <w:r w:rsidR="005614B7" w:rsidRPr="005614B7">
              <w:rPr>
                <w:rFonts w:ascii="Times New Roman" w:hAnsi="Times New Roman"/>
              </w:rPr>
              <w:t xml:space="preserve"> Трудового кодекса Российской Федерации</w:t>
            </w:r>
          </w:p>
          <w:p w:rsidR="005614B7" w:rsidRPr="005614B7" w:rsidRDefault="00FA7B74" w:rsidP="009F6850">
            <w:pPr>
              <w:pStyle w:val="af3"/>
              <w:rPr>
                <w:rFonts w:ascii="Times New Roman" w:hAnsi="Times New Roman"/>
              </w:rPr>
            </w:pPr>
            <w:hyperlink r:id="rId202" w:history="1">
              <w:r w:rsidR="005614B7" w:rsidRPr="005614B7">
                <w:rPr>
                  <w:rStyle w:val="a5"/>
                  <w:rFonts w:ascii="Times New Roman" w:hAnsi="Times New Roman"/>
                  <w:color w:val="auto"/>
                </w:rPr>
                <w:t>часть 1 - 3 статьи 99</w:t>
              </w:r>
            </w:hyperlink>
            <w:r w:rsidR="005614B7" w:rsidRPr="005614B7">
              <w:rPr>
                <w:rFonts w:ascii="Times New Roman" w:hAnsi="Times New Roman"/>
              </w:rPr>
              <w:t xml:space="preserve"> Федерального закона от 02.10.2007 N 229-ФЗ "Об исполнительном производстве"</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Pr>
        <w:jc w:val="right"/>
        <w:rPr>
          <w:rStyle w:val="af9"/>
          <w:color w:val="auto"/>
        </w:rPr>
      </w:pPr>
      <w:bookmarkStart w:id="85" w:name="sub_1600"/>
    </w:p>
    <w:p w:rsidR="005614B7" w:rsidRPr="005614B7" w:rsidRDefault="005614B7" w:rsidP="005614B7">
      <w:pPr>
        <w:jc w:val="right"/>
        <w:rPr>
          <w:rStyle w:val="af9"/>
          <w:color w:val="auto"/>
        </w:rPr>
      </w:pPr>
    </w:p>
    <w:bookmarkEnd w:id="85"/>
    <w:p w:rsidR="005614B7" w:rsidRPr="005614B7" w:rsidRDefault="005614B7" w:rsidP="005614B7">
      <w:r w:rsidRPr="005614B7">
        <w:rPr>
          <w:rStyle w:val="af9"/>
          <w:color w:val="auto"/>
        </w:rPr>
        <w:t xml:space="preserve">                                                                                                               Форма5 </w:t>
      </w:r>
    </w:p>
    <w:p w:rsidR="005614B7" w:rsidRPr="005614B7" w:rsidRDefault="005614B7" w:rsidP="005614B7">
      <w:pPr>
        <w:pStyle w:val="1"/>
        <w:rPr>
          <w:rFonts w:ascii="Times New Roman" w:hAnsi="Times New Roman"/>
          <w:color w:val="auto"/>
          <w:sz w:val="24"/>
          <w:szCs w:val="24"/>
        </w:rPr>
      </w:pPr>
      <w:r w:rsidRPr="005614B7">
        <w:rPr>
          <w:rFonts w:ascii="Times New Roman" w:hAnsi="Times New Roman"/>
          <w:color w:val="auto"/>
          <w:sz w:val="24"/>
          <w:szCs w:val="24"/>
        </w:rPr>
        <w:t>Форма проверочного листа (список контрольных вопросов)</w:t>
      </w:r>
      <w:r w:rsidRPr="005614B7">
        <w:rPr>
          <w:rFonts w:ascii="Times New Roman" w:hAnsi="Times New Roman"/>
          <w:color w:val="auto"/>
          <w:sz w:val="24"/>
          <w:szCs w:val="24"/>
        </w:rPr>
        <w:br/>
        <w:t xml:space="preserve">для осуществления ведомственного </w:t>
      </w:r>
      <w:proofErr w:type="gramStart"/>
      <w:r w:rsidRPr="005614B7">
        <w:rPr>
          <w:rFonts w:ascii="Times New Roman" w:hAnsi="Times New Roman"/>
          <w:color w:val="auto"/>
          <w:sz w:val="24"/>
          <w:szCs w:val="24"/>
        </w:rPr>
        <w:t>контроля за</w:t>
      </w:r>
      <w:proofErr w:type="gramEnd"/>
      <w:r w:rsidRPr="005614B7">
        <w:rPr>
          <w:rFonts w:ascii="Times New Roman" w:hAnsi="Times New Roman"/>
          <w:color w:val="auto"/>
          <w:sz w:val="24"/>
          <w:szCs w:val="24"/>
        </w:rPr>
        <w:t xml:space="preserve"> соблюдением трудового законодательства и иных нормативных правовых актов, содержащих нормы трудового права по проверке соблюдения общих требований в сфере охраны труда</w:t>
      </w:r>
    </w:p>
    <w:p w:rsidR="005614B7" w:rsidRPr="005614B7" w:rsidRDefault="005614B7" w:rsidP="005614B7"/>
    <w:p w:rsidR="005614B7" w:rsidRPr="005614B7" w:rsidRDefault="005614B7" w:rsidP="005614B7">
      <w:pPr>
        <w:jc w:val="both"/>
      </w:pPr>
      <w:r w:rsidRPr="005614B7">
        <w:t>Предмет плановой проверки подведомственных Администрации Инсарского муниципального района (далее - Администрация) организаций ограничивается перечнем вопросов, включенных в настоящий проверочный лист (список контрольных вопросов).</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3"/>
        <w:gridCol w:w="4438"/>
      </w:tblGrid>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контроля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Ведомственный </w:t>
            </w:r>
            <w:proofErr w:type="gramStart"/>
            <w:r w:rsidRPr="005614B7">
              <w:rPr>
                <w:rFonts w:ascii="Times New Roman" w:hAnsi="Times New Roman"/>
              </w:rPr>
              <w:t>контроль за</w:t>
            </w:r>
            <w:proofErr w:type="gramEnd"/>
            <w:r w:rsidRPr="005614B7">
              <w:rPr>
                <w:rFonts w:ascii="Times New Roman" w:hAnsi="Times New Roman"/>
              </w:rPr>
              <w:t xml:space="preserve"> соблюдением </w:t>
            </w:r>
            <w:hyperlink r:id="rId203" w:history="1">
              <w:r w:rsidRPr="005614B7">
                <w:rPr>
                  <w:rStyle w:val="a5"/>
                  <w:rFonts w:ascii="Times New Roman" w:hAnsi="Times New Roman"/>
                  <w:color w:val="auto"/>
                </w:rPr>
                <w:t>трудового законодательства</w:t>
              </w:r>
            </w:hyperlink>
            <w:r w:rsidRPr="005614B7">
              <w:rPr>
                <w:rFonts w:ascii="Times New Roman" w:hAnsi="Times New Roman"/>
              </w:rPr>
              <w:t xml:space="preserve"> и иных нормативных правовых актов, содержащих нормы </w:t>
            </w:r>
            <w:r w:rsidRPr="005614B7">
              <w:rPr>
                <w:rFonts w:ascii="Times New Roman" w:hAnsi="Times New Roman"/>
              </w:rPr>
              <w:lastRenderedPageBreak/>
              <w:t>трудового права</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lastRenderedPageBreak/>
              <w:t>Наименование учреждения</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Вид деятельности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Основание проведения плановой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Распоряжение Администрации от "__" ______________ 20__ г.</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Место проведения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Номер и дата проверки</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N _____ от ____________</w:t>
            </w:r>
          </w:p>
        </w:tc>
      </w:tr>
      <w:tr w:rsidR="005614B7" w:rsidRPr="005614B7" w:rsidTr="009F6850">
        <w:tc>
          <w:tcPr>
            <w:tcW w:w="5753" w:type="dxa"/>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Должности, фамилии и инициалы должностных лиц, проводящих плановую проверку и заполняющих проверочный лист</w:t>
            </w:r>
          </w:p>
        </w:tc>
        <w:tc>
          <w:tcPr>
            <w:tcW w:w="4438"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jc w:val="both"/>
      </w:pPr>
      <w:r w:rsidRPr="005614B7">
        <w:t>Перечень вопросов, отражающих содержание требований, ответы на которые однозначно свидетельствуют о соблюдении или несоблюдении организацией, подведомственной Администрации, обязательных требований, составляющих предмет проверки:</w:t>
      </w:r>
    </w:p>
    <w:p w:rsidR="005614B7" w:rsidRPr="005614B7" w:rsidRDefault="005614B7" w:rsidP="005614B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054"/>
        <w:gridCol w:w="2894"/>
        <w:gridCol w:w="1184"/>
        <w:gridCol w:w="954"/>
        <w:gridCol w:w="919"/>
        <w:gridCol w:w="879"/>
      </w:tblGrid>
      <w:tr w:rsidR="005614B7" w:rsidRPr="005614B7" w:rsidTr="009F6850">
        <w:tc>
          <w:tcPr>
            <w:tcW w:w="544" w:type="dxa"/>
            <w:vMerge w:val="restart"/>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N</w:t>
            </w:r>
          </w:p>
        </w:tc>
        <w:tc>
          <w:tcPr>
            <w:tcW w:w="305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Вопросы, отражающие содержание обязательных требований</w:t>
            </w:r>
          </w:p>
        </w:tc>
        <w:tc>
          <w:tcPr>
            <w:tcW w:w="289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Реквизиты нормативных правовых актов, с указанием их структурных единиц, которыми установлены обязательные требования</w:t>
            </w:r>
          </w:p>
        </w:tc>
        <w:tc>
          <w:tcPr>
            <w:tcW w:w="1184" w:type="dxa"/>
            <w:vMerge w:val="restart"/>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Ответственный исполнитель</w:t>
            </w:r>
          </w:p>
        </w:tc>
        <w:tc>
          <w:tcPr>
            <w:tcW w:w="2752" w:type="dxa"/>
            <w:gridSpan w:val="3"/>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Ответы на вопросы</w:t>
            </w:r>
          </w:p>
        </w:tc>
      </w:tr>
      <w:tr w:rsidR="005614B7" w:rsidRPr="005614B7" w:rsidTr="009F6850">
        <w:tc>
          <w:tcPr>
            <w:tcW w:w="544" w:type="dxa"/>
            <w:vMerge/>
            <w:tcBorders>
              <w:top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305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289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1184" w:type="dxa"/>
            <w:vMerge/>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Да</w:t>
            </w: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Нет</w:t>
            </w: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Не относится</w:t>
            </w: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Правила по охране труда (комплект нормативных правовых актов, содержащих требования охраны труда в соответствии со спецификой деятельности)</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04" w:history="1">
              <w:r w:rsidR="005614B7" w:rsidRPr="005614B7">
                <w:rPr>
                  <w:rStyle w:val="a5"/>
                  <w:rFonts w:ascii="Times New Roman" w:hAnsi="Times New Roman"/>
                  <w:color w:val="auto"/>
                </w:rPr>
                <w:t>Абзац 23 части 2 статьи 212</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2</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Декларация соответствия условий труда государственным нормативным требованиям</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05" w:history="1">
              <w:r w:rsidR="005614B7" w:rsidRPr="005614B7">
                <w:rPr>
                  <w:rStyle w:val="a5"/>
                  <w:rFonts w:ascii="Times New Roman" w:hAnsi="Times New Roman"/>
                  <w:color w:val="auto"/>
                </w:rPr>
                <w:t>Части 1 - 2 статьи 11</w:t>
              </w:r>
            </w:hyperlink>
            <w:r w:rsidR="005614B7" w:rsidRPr="005614B7">
              <w:rPr>
                <w:rFonts w:ascii="Times New Roman" w:hAnsi="Times New Roman"/>
              </w:rPr>
              <w:t xml:space="preserve"> Федерального закона от 28.12.2013 N 426-ФЗ "О специальной оценке условий труда";</w:t>
            </w:r>
          </w:p>
          <w:p w:rsidR="005614B7" w:rsidRPr="005614B7" w:rsidRDefault="00FA7B74" w:rsidP="009F6850">
            <w:pPr>
              <w:pStyle w:val="af3"/>
              <w:rPr>
                <w:rFonts w:ascii="Times New Roman" w:hAnsi="Times New Roman"/>
              </w:rPr>
            </w:pPr>
            <w:hyperlink r:id="rId206" w:history="1">
              <w:r w:rsidR="005614B7" w:rsidRPr="005614B7">
                <w:rPr>
                  <w:rStyle w:val="a5"/>
                  <w:rFonts w:ascii="Times New Roman" w:hAnsi="Times New Roman"/>
                  <w:color w:val="auto"/>
                </w:rPr>
                <w:t>пункты 2 - 5</w:t>
              </w:r>
            </w:hyperlink>
            <w:r w:rsidR="005614B7" w:rsidRPr="005614B7">
              <w:rPr>
                <w:rFonts w:ascii="Times New Roman" w:hAnsi="Times New Roman"/>
              </w:rPr>
              <w:t xml:space="preserve"> Порядка </w:t>
            </w:r>
            <w:proofErr w:type="gramStart"/>
            <w:r w:rsidR="005614B7" w:rsidRPr="005614B7">
              <w:rPr>
                <w:rFonts w:ascii="Times New Roman" w:hAnsi="Times New Roman"/>
              </w:rPr>
              <w:t>подачи декларации соответствия условий труда</w:t>
            </w:r>
            <w:proofErr w:type="gramEnd"/>
            <w:r w:rsidR="005614B7" w:rsidRPr="005614B7">
              <w:rPr>
                <w:rFonts w:ascii="Times New Roman" w:hAnsi="Times New Roman"/>
              </w:rPr>
              <w:t xml:space="preserve"> государственным нормативным требованиям охраны труда, утвержденного </w:t>
            </w:r>
            <w:hyperlink r:id="rId207" w:history="1">
              <w:r w:rsidR="005614B7" w:rsidRPr="005614B7">
                <w:rPr>
                  <w:rStyle w:val="a5"/>
                  <w:rFonts w:ascii="Times New Roman" w:hAnsi="Times New Roman"/>
                  <w:color w:val="auto"/>
                </w:rPr>
                <w:t>приказом</w:t>
              </w:r>
            </w:hyperlink>
            <w:r w:rsidR="005614B7" w:rsidRPr="005614B7">
              <w:rPr>
                <w:rFonts w:ascii="Times New Roman" w:hAnsi="Times New Roman"/>
              </w:rPr>
              <w:t xml:space="preserve"> Минтруда России от 07.02.2014 N 80н</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3</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Предписание специалиста (службы) охраны труда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08" w:history="1">
              <w:r w:rsidR="005614B7" w:rsidRPr="005614B7">
                <w:rPr>
                  <w:rStyle w:val="a5"/>
                  <w:rFonts w:ascii="Times New Roman" w:hAnsi="Times New Roman"/>
                  <w:color w:val="auto"/>
                </w:rPr>
                <w:t>Пункт 8.2</w:t>
              </w:r>
            </w:hyperlink>
            <w:r w:rsidR="005614B7" w:rsidRPr="005614B7">
              <w:rPr>
                <w:rFonts w:ascii="Times New Roman" w:hAnsi="Times New Roman"/>
              </w:rPr>
              <w:t xml:space="preserve"> "Рекомендаций по организации работы Службы охраны труда в организации", утвержденных </w:t>
            </w:r>
            <w:hyperlink r:id="rId209"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от 08.02.2000 N 14</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4</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Протокол комиссии об </w:t>
            </w:r>
            <w:r w:rsidRPr="005614B7">
              <w:rPr>
                <w:rFonts w:ascii="Times New Roman" w:hAnsi="Times New Roman"/>
              </w:rPr>
              <w:lastRenderedPageBreak/>
              <w:t>утверждении перечня рабочих мест, на которых будет проводиться СОУТ</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0" w:history="1">
              <w:r w:rsidR="005614B7" w:rsidRPr="005614B7">
                <w:rPr>
                  <w:rStyle w:val="a5"/>
                  <w:rFonts w:ascii="Times New Roman" w:hAnsi="Times New Roman"/>
                  <w:color w:val="auto"/>
                </w:rPr>
                <w:t>Часть 5 статьи 9</w:t>
              </w:r>
            </w:hyperlink>
            <w:r w:rsidR="005614B7" w:rsidRPr="005614B7">
              <w:rPr>
                <w:rFonts w:ascii="Times New Roman" w:hAnsi="Times New Roman"/>
              </w:rPr>
              <w:t xml:space="preserve"> </w:t>
            </w:r>
            <w:r w:rsidR="005614B7" w:rsidRPr="005614B7">
              <w:rPr>
                <w:rFonts w:ascii="Times New Roman" w:hAnsi="Times New Roman"/>
              </w:rPr>
              <w:lastRenderedPageBreak/>
              <w:t>Федерального закона от 28.12.2013 N 426-ФЗ "О специальной оценке условий труда"</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5</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Приказ о проведении специальной оценки условий труда и формировании комиссии по ее проведению</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1" w:history="1">
              <w:r w:rsidR="005614B7" w:rsidRPr="005614B7">
                <w:rPr>
                  <w:rStyle w:val="a5"/>
                  <w:rFonts w:ascii="Times New Roman" w:hAnsi="Times New Roman"/>
                  <w:color w:val="auto"/>
                </w:rPr>
                <w:t>Части 1 - 2 статьи 9</w:t>
              </w:r>
            </w:hyperlink>
            <w:r w:rsidR="005614B7" w:rsidRPr="005614B7">
              <w:rPr>
                <w:rFonts w:ascii="Times New Roman" w:hAnsi="Times New Roman"/>
              </w:rPr>
              <w:t xml:space="preserve"> Федерального закона от 28.12.2013 N 426-ФЗ "О специальной оценке условий труда"</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6</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Приказ (распоряжение) об утверждении перечня рабочих мест, на которых будет проводиться СОУТ</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2" w:history="1">
              <w:r w:rsidR="005614B7" w:rsidRPr="005614B7">
                <w:rPr>
                  <w:rStyle w:val="a5"/>
                  <w:rFonts w:ascii="Times New Roman" w:hAnsi="Times New Roman"/>
                  <w:color w:val="auto"/>
                </w:rPr>
                <w:t>Часть 5 статьи 9</w:t>
              </w:r>
            </w:hyperlink>
            <w:r w:rsidR="005614B7" w:rsidRPr="005614B7">
              <w:rPr>
                <w:rFonts w:ascii="Times New Roman" w:hAnsi="Times New Roman"/>
              </w:rPr>
              <w:t xml:space="preserve"> Федерального закона от 28.12.2013 N 426-ФЗ "О специальной оценке условий труда"</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7</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Приказ об утверждении графика проведения СОУТ</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3" w:history="1">
              <w:r w:rsidR="005614B7" w:rsidRPr="005614B7">
                <w:rPr>
                  <w:rStyle w:val="a5"/>
                  <w:rFonts w:ascii="Times New Roman" w:hAnsi="Times New Roman"/>
                  <w:color w:val="auto"/>
                </w:rPr>
                <w:t>Часть 1 статьи 9</w:t>
              </w:r>
            </w:hyperlink>
            <w:r w:rsidR="005614B7" w:rsidRPr="005614B7">
              <w:rPr>
                <w:rFonts w:ascii="Times New Roman" w:hAnsi="Times New Roman"/>
              </w:rPr>
              <w:t xml:space="preserve"> Федерального закона от 28.12.2013 N 426-ФЗ "О специальной оценке условий труда"</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8</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Представление уполномоченного (доверенного) лица по охране труда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4" w:history="1">
              <w:r w:rsidR="005614B7" w:rsidRPr="005614B7">
                <w:rPr>
                  <w:rStyle w:val="a5"/>
                  <w:rFonts w:ascii="Times New Roman" w:hAnsi="Times New Roman"/>
                  <w:color w:val="auto"/>
                </w:rPr>
                <w:t>Пункт 4.6</w:t>
              </w:r>
            </w:hyperlink>
            <w:r w:rsidR="005614B7" w:rsidRPr="005614B7">
              <w:rPr>
                <w:rFonts w:ascii="Times New Roman" w:hAnsi="Times New Roman"/>
              </w:rPr>
              <w:t xml:space="preserve"> "Рекомендаций по организации работы уполномоченного (доверенного) лица по охране труда профессионального союза или трудового коллектива", утвержденных </w:t>
            </w:r>
            <w:hyperlink r:id="rId215"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РФ от 08.04.1994 N 30</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9</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Приказ об утверждении перечня профессий и должностей работников, освобожденных от инструктажа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6" w:history="1">
              <w:r w:rsidR="005614B7" w:rsidRPr="005614B7">
                <w:rPr>
                  <w:rStyle w:val="a5"/>
                  <w:rFonts w:ascii="Times New Roman" w:hAnsi="Times New Roman"/>
                  <w:color w:val="auto"/>
                </w:rPr>
                <w:t xml:space="preserve">Абзац 6 пункта 2.1.4 </w:t>
              </w:r>
            </w:hyperlink>
            <w:r w:rsidR="005614B7" w:rsidRPr="005614B7">
              <w:rPr>
                <w:rFonts w:ascii="Times New Roman" w:hAnsi="Times New Roman"/>
              </w:rPr>
              <w:t xml:space="preserve">"Порядка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17"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10</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Протокол заседания комиссии по проверке </w:t>
            </w:r>
            <w:proofErr w:type="gramStart"/>
            <w:r w:rsidRPr="005614B7">
              <w:rPr>
                <w:rFonts w:ascii="Times New Roman" w:hAnsi="Times New Roman"/>
              </w:rPr>
              <w:t>знаний требований охраны труда работников</w:t>
            </w:r>
            <w:proofErr w:type="gramEnd"/>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18" w:history="1">
              <w:r w:rsidR="005614B7" w:rsidRPr="005614B7">
                <w:rPr>
                  <w:rStyle w:val="a5"/>
                  <w:rFonts w:ascii="Times New Roman" w:hAnsi="Times New Roman"/>
                  <w:color w:val="auto"/>
                </w:rPr>
                <w:t>Пункт 3.6</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19"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w:t>
            </w:r>
            <w:r w:rsidR="005614B7" w:rsidRPr="005614B7">
              <w:rPr>
                <w:rFonts w:ascii="Times New Roman" w:hAnsi="Times New Roman"/>
              </w:rPr>
              <w:lastRenderedPageBreak/>
              <w:t>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11</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 xml:space="preserve">Приказ о создании комиссии по охране труда и проведении </w:t>
            </w:r>
            <w:proofErr w:type="gramStart"/>
            <w:r w:rsidRPr="005614B7">
              <w:rPr>
                <w:rFonts w:ascii="Times New Roman" w:hAnsi="Times New Roman"/>
              </w:rPr>
              <w:t>проверки знаний требований охраны труда</w:t>
            </w:r>
            <w:proofErr w:type="gramEnd"/>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20" w:history="1">
              <w:r w:rsidR="005614B7" w:rsidRPr="005614B7">
                <w:rPr>
                  <w:rStyle w:val="a5"/>
                  <w:rFonts w:ascii="Times New Roman" w:hAnsi="Times New Roman"/>
                  <w:color w:val="auto"/>
                </w:rPr>
                <w:t>Абзац 1 пункта 3.4</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21"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12</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Удостоверение о проверке знаний требований охраны труда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22" w:history="1">
              <w:r w:rsidR="005614B7" w:rsidRPr="005614B7">
                <w:rPr>
                  <w:rStyle w:val="a5"/>
                  <w:rFonts w:ascii="Times New Roman" w:hAnsi="Times New Roman"/>
                  <w:color w:val="auto"/>
                </w:rPr>
                <w:t>Пункт 3.7</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23"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13</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Личная карточка учета выдачи смывающих и (или) обезвреживающих средств</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24" w:history="1">
              <w:r w:rsidR="005614B7" w:rsidRPr="005614B7">
                <w:rPr>
                  <w:rStyle w:val="a5"/>
                  <w:rFonts w:ascii="Times New Roman" w:hAnsi="Times New Roman"/>
                  <w:color w:val="auto"/>
                </w:rPr>
                <w:t>Абзац 3 пункта 24</w:t>
              </w:r>
            </w:hyperlink>
            <w:r w:rsidR="005614B7" w:rsidRPr="005614B7">
              <w:rPr>
                <w:rFonts w:ascii="Times New Roman" w:hAnsi="Times New Roman"/>
              </w:rPr>
              <w:t xml:space="preserve"> Стандарта безопасности труда "Обеспечение работников смывающими и (или) обезвреживающими средствами" утвержденного </w:t>
            </w:r>
            <w:hyperlink r:id="rId225" w:history="1">
              <w:r w:rsidR="005614B7" w:rsidRPr="005614B7">
                <w:rPr>
                  <w:rStyle w:val="a5"/>
                  <w:rFonts w:ascii="Times New Roman" w:hAnsi="Times New Roman"/>
                  <w:color w:val="auto"/>
                </w:rPr>
                <w:t>приказом</w:t>
              </w:r>
            </w:hyperlink>
            <w:r w:rsidR="005614B7" w:rsidRPr="005614B7">
              <w:rPr>
                <w:rFonts w:ascii="Times New Roman" w:hAnsi="Times New Roman"/>
              </w:rPr>
              <w:t xml:space="preserve"> МЗСР России от 17.12.2010 N 1122н</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14</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Журнал регистрации целевого инструктажа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26" w:history="1">
              <w:r w:rsidR="005614B7" w:rsidRPr="005614B7">
                <w:rPr>
                  <w:rStyle w:val="a5"/>
                  <w:rFonts w:ascii="Times New Roman" w:hAnsi="Times New Roman"/>
                  <w:color w:val="auto"/>
                </w:rPr>
                <w:t>Абзац 5 пункта 2.1.3</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27"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15</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Журнал регистрации инструктажа на рабочем месте</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28" w:history="1">
              <w:r w:rsidR="005614B7" w:rsidRPr="005614B7">
                <w:rPr>
                  <w:rStyle w:val="a5"/>
                  <w:rFonts w:ascii="Times New Roman" w:hAnsi="Times New Roman"/>
                  <w:color w:val="auto"/>
                </w:rPr>
                <w:t>Абзац 5 пункта 2.1.3</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29"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w:t>
            </w:r>
            <w:r w:rsidR="005614B7" w:rsidRPr="005614B7">
              <w:rPr>
                <w:rFonts w:ascii="Times New Roman" w:hAnsi="Times New Roman"/>
              </w:rPr>
              <w:lastRenderedPageBreak/>
              <w:t>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lastRenderedPageBreak/>
              <w:t>16</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Личная карточка учета выдачи средств индивидуальной защиты</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30" w:history="1">
              <w:r w:rsidR="005614B7" w:rsidRPr="005614B7">
                <w:rPr>
                  <w:rStyle w:val="a5"/>
                  <w:rFonts w:ascii="Times New Roman" w:hAnsi="Times New Roman"/>
                  <w:color w:val="auto"/>
                </w:rPr>
                <w:t>Абзац 3 пункта 13</w:t>
              </w:r>
            </w:hyperlink>
            <w:r w:rsidR="005614B7" w:rsidRPr="005614B7">
              <w:rPr>
                <w:rFonts w:ascii="Times New Roman" w:hAnsi="Times New Roman"/>
              </w:rPr>
              <w:t xml:space="preserve"> "Межотраслевых правил обеспечения работников специальной одеждой, специальной обувью и другими средствами индивидуальной защиты", утвержденного </w:t>
            </w:r>
            <w:hyperlink r:id="rId231" w:history="1">
              <w:r w:rsidR="005614B7" w:rsidRPr="005614B7">
                <w:rPr>
                  <w:rStyle w:val="a5"/>
                  <w:rFonts w:ascii="Times New Roman" w:hAnsi="Times New Roman"/>
                  <w:color w:val="auto"/>
                </w:rPr>
                <w:t>приказом</w:t>
              </w:r>
            </w:hyperlink>
            <w:r w:rsidR="005614B7" w:rsidRPr="005614B7">
              <w:rPr>
                <w:rFonts w:ascii="Times New Roman" w:hAnsi="Times New Roman"/>
              </w:rPr>
              <w:t xml:space="preserve"> МЗСР России от 01.06.2009 N 290н</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17</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Журнал регистрации вводного инструктажа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32" w:history="1">
              <w:r w:rsidR="005614B7" w:rsidRPr="005614B7">
                <w:rPr>
                  <w:rStyle w:val="a5"/>
                  <w:rFonts w:ascii="Times New Roman" w:hAnsi="Times New Roman"/>
                  <w:color w:val="auto"/>
                </w:rPr>
                <w:t>Абзац 5 пункта 2.1.3</w:t>
              </w:r>
            </w:hyperlink>
            <w:r w:rsidR="005614B7" w:rsidRPr="005614B7">
              <w:rPr>
                <w:rFonts w:ascii="Times New Roman" w:hAnsi="Times New Roman"/>
              </w:rPr>
              <w:t xml:space="preserve"> "Порядка обучения по охране труда и проверки </w:t>
            </w:r>
            <w:proofErr w:type="gramStart"/>
            <w:r w:rsidR="005614B7" w:rsidRPr="005614B7">
              <w:rPr>
                <w:rFonts w:ascii="Times New Roman" w:hAnsi="Times New Roman"/>
              </w:rPr>
              <w:t>знаний требований охраны труда работников</w:t>
            </w:r>
            <w:proofErr w:type="gramEnd"/>
            <w:r w:rsidR="005614B7" w:rsidRPr="005614B7">
              <w:rPr>
                <w:rFonts w:ascii="Times New Roman" w:hAnsi="Times New Roman"/>
              </w:rPr>
              <w:t xml:space="preserve"> организаций", утвержденного </w:t>
            </w:r>
            <w:hyperlink r:id="rId233" w:history="1">
              <w:r w:rsidR="005614B7" w:rsidRPr="005614B7">
                <w:rPr>
                  <w:rStyle w:val="a5"/>
                  <w:rFonts w:ascii="Times New Roman" w:hAnsi="Times New Roman"/>
                  <w:color w:val="auto"/>
                </w:rPr>
                <w:t>постановлением</w:t>
              </w:r>
            </w:hyperlink>
            <w:r w:rsidR="005614B7" w:rsidRPr="005614B7">
              <w:rPr>
                <w:rFonts w:ascii="Times New Roman" w:hAnsi="Times New Roman"/>
              </w:rPr>
              <w:t xml:space="preserve"> Минтруда России, Минобразования России от 13.01.2003 N 1/29</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18</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Трудовой договор с работниками содержит информацию об условиях труда, установленных по результатам специальной оценки условий труда, а также гарантиях и компенсациях за работу с вредными и (или) опасными условиями труда</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34" w:history="1">
              <w:r w:rsidR="005614B7" w:rsidRPr="005614B7">
                <w:rPr>
                  <w:rStyle w:val="a5"/>
                  <w:rFonts w:ascii="Times New Roman" w:hAnsi="Times New Roman"/>
                  <w:color w:val="auto"/>
                </w:rPr>
                <w:t>Часть 2 статьи 57</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r w:rsidR="005614B7" w:rsidRPr="005614B7" w:rsidTr="009F6850">
        <w:trPr>
          <w:trHeight w:val="4177"/>
        </w:trPr>
        <w:tc>
          <w:tcPr>
            <w:tcW w:w="544" w:type="dxa"/>
            <w:tcBorders>
              <w:top w:val="single" w:sz="4" w:space="0" w:color="auto"/>
              <w:bottom w:val="single" w:sz="4" w:space="0" w:color="auto"/>
              <w:right w:val="single" w:sz="4" w:space="0" w:color="auto"/>
            </w:tcBorders>
          </w:tcPr>
          <w:p w:rsidR="005614B7" w:rsidRPr="005614B7" w:rsidRDefault="005614B7" w:rsidP="009F6850">
            <w:pPr>
              <w:pStyle w:val="af3"/>
              <w:jc w:val="center"/>
              <w:rPr>
                <w:rFonts w:ascii="Times New Roman" w:hAnsi="Times New Roman"/>
              </w:rPr>
            </w:pPr>
            <w:r w:rsidRPr="005614B7">
              <w:rPr>
                <w:rFonts w:ascii="Times New Roman" w:hAnsi="Times New Roman"/>
              </w:rPr>
              <w:t>19</w:t>
            </w:r>
          </w:p>
        </w:tc>
        <w:tc>
          <w:tcPr>
            <w:tcW w:w="30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r w:rsidRPr="005614B7">
              <w:rPr>
                <w:rFonts w:ascii="Times New Roman" w:hAnsi="Times New Roman"/>
              </w:rPr>
              <w:t>Лица, принимаемые на работу с вредными и (или) опасными условиями труда, проходят обязательные предварительные (при поступлении на работу) медицинские осмотры и периодические (для лиц в возрасте до 21 года - ежегодные) медицинские осмотры</w:t>
            </w:r>
          </w:p>
        </w:tc>
        <w:tc>
          <w:tcPr>
            <w:tcW w:w="2894" w:type="dxa"/>
            <w:tcBorders>
              <w:top w:val="single" w:sz="4" w:space="0" w:color="auto"/>
              <w:left w:val="single" w:sz="4" w:space="0" w:color="auto"/>
              <w:bottom w:val="single" w:sz="4" w:space="0" w:color="auto"/>
              <w:right w:val="single" w:sz="4" w:space="0" w:color="auto"/>
            </w:tcBorders>
          </w:tcPr>
          <w:p w:rsidR="005614B7" w:rsidRPr="005614B7" w:rsidRDefault="00FA7B74" w:rsidP="009F6850">
            <w:pPr>
              <w:pStyle w:val="af3"/>
              <w:rPr>
                <w:rFonts w:ascii="Times New Roman" w:hAnsi="Times New Roman"/>
              </w:rPr>
            </w:pPr>
            <w:hyperlink r:id="rId235" w:history="1">
              <w:r w:rsidR="005614B7" w:rsidRPr="005614B7">
                <w:rPr>
                  <w:rStyle w:val="a5"/>
                  <w:rFonts w:ascii="Times New Roman" w:hAnsi="Times New Roman"/>
                  <w:color w:val="auto"/>
                </w:rPr>
                <w:t>Статья 69</w:t>
              </w:r>
            </w:hyperlink>
            <w:r w:rsidR="005614B7" w:rsidRPr="005614B7">
              <w:rPr>
                <w:rFonts w:ascii="Times New Roman" w:hAnsi="Times New Roman"/>
              </w:rPr>
              <w:t xml:space="preserve">, </w:t>
            </w:r>
            <w:hyperlink r:id="rId236" w:history="1">
              <w:r w:rsidR="005614B7" w:rsidRPr="005614B7">
                <w:rPr>
                  <w:rStyle w:val="a5"/>
                  <w:rFonts w:ascii="Times New Roman" w:hAnsi="Times New Roman"/>
                  <w:color w:val="auto"/>
                </w:rPr>
                <w:t>часть 1 статьи 213</w:t>
              </w:r>
            </w:hyperlink>
            <w:r w:rsidR="005614B7" w:rsidRPr="005614B7">
              <w:rPr>
                <w:rFonts w:ascii="Times New Roman" w:hAnsi="Times New Roman"/>
              </w:rPr>
              <w:t xml:space="preserve">, </w:t>
            </w:r>
            <w:hyperlink r:id="rId237" w:history="1">
              <w:r w:rsidR="005614B7" w:rsidRPr="005614B7">
                <w:rPr>
                  <w:rStyle w:val="a5"/>
                  <w:rFonts w:ascii="Times New Roman" w:hAnsi="Times New Roman"/>
                  <w:color w:val="auto"/>
                </w:rPr>
                <w:t>часть 1 статьи 266</w:t>
              </w:r>
            </w:hyperlink>
            <w:r w:rsidR="005614B7" w:rsidRPr="005614B7">
              <w:rPr>
                <w:rFonts w:ascii="Times New Roman" w:hAnsi="Times New Roman"/>
              </w:rPr>
              <w:t xml:space="preserve">, </w:t>
            </w:r>
            <w:hyperlink r:id="rId238" w:history="1">
              <w:r w:rsidR="005614B7" w:rsidRPr="005614B7">
                <w:rPr>
                  <w:rStyle w:val="a5"/>
                  <w:rFonts w:ascii="Times New Roman" w:hAnsi="Times New Roman"/>
                  <w:color w:val="auto"/>
                </w:rPr>
                <w:t>часть 2 статьи 328</w:t>
              </w:r>
            </w:hyperlink>
            <w:r w:rsidR="005614B7" w:rsidRPr="005614B7">
              <w:rPr>
                <w:rFonts w:ascii="Times New Roman" w:hAnsi="Times New Roman"/>
              </w:rPr>
              <w:t xml:space="preserve"> Трудового кодекса Российской Федерации</w:t>
            </w:r>
          </w:p>
        </w:tc>
        <w:tc>
          <w:tcPr>
            <w:tcW w:w="118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5614B7" w:rsidRPr="005614B7" w:rsidRDefault="005614B7" w:rsidP="009F6850">
            <w:pPr>
              <w:pStyle w:val="af3"/>
              <w:rPr>
                <w:rFonts w:ascii="Times New Roman" w:hAnsi="Times New Roman"/>
              </w:rPr>
            </w:pPr>
          </w:p>
        </w:tc>
        <w:tc>
          <w:tcPr>
            <w:tcW w:w="879" w:type="dxa"/>
            <w:tcBorders>
              <w:top w:val="single" w:sz="4" w:space="0" w:color="auto"/>
              <w:left w:val="single" w:sz="4" w:space="0" w:color="auto"/>
              <w:bottom w:val="single" w:sz="4" w:space="0" w:color="auto"/>
            </w:tcBorders>
          </w:tcPr>
          <w:p w:rsidR="005614B7" w:rsidRPr="005614B7" w:rsidRDefault="005614B7" w:rsidP="009F6850">
            <w:pPr>
              <w:pStyle w:val="af3"/>
              <w:rPr>
                <w:rFonts w:ascii="Times New Roman" w:hAnsi="Times New Roman"/>
              </w:rPr>
            </w:pPr>
          </w:p>
        </w:tc>
      </w:tr>
    </w:tbl>
    <w:p w:rsidR="005614B7" w:rsidRPr="005614B7" w:rsidRDefault="005614B7" w:rsidP="005614B7"/>
    <w:p w:rsidR="005614B7" w:rsidRPr="005614B7" w:rsidRDefault="005614B7" w:rsidP="005614B7">
      <w:pPr>
        <w:pStyle w:val="ab"/>
        <w:jc w:val="center"/>
        <w:rPr>
          <w:rFonts w:ascii="Times New Roman" w:hAnsi="Times New Roman"/>
          <w:sz w:val="24"/>
          <w:szCs w:val="24"/>
        </w:rPr>
      </w:pPr>
    </w:p>
    <w:p w:rsidR="005614B7" w:rsidRPr="005614B7" w:rsidRDefault="005614B7" w:rsidP="005614B7">
      <w:pPr>
        <w:jc w:val="center"/>
      </w:pPr>
    </w:p>
    <w:p w:rsidR="005614B7" w:rsidRDefault="005614B7" w:rsidP="005614B7">
      <w:pPr>
        <w:jc w:val="both"/>
      </w:pPr>
    </w:p>
    <w:p w:rsidR="00563230" w:rsidRPr="00563230" w:rsidRDefault="00563230" w:rsidP="00563230">
      <w:pPr>
        <w:jc w:val="center"/>
        <w:rPr>
          <w:b/>
          <w:bCs/>
        </w:rPr>
      </w:pPr>
      <w:r w:rsidRPr="00563230">
        <w:rPr>
          <w:b/>
          <w:bCs/>
        </w:rPr>
        <w:lastRenderedPageBreak/>
        <w:t>АДМИНИСТРАЦИЯ</w:t>
      </w:r>
    </w:p>
    <w:p w:rsidR="00563230" w:rsidRPr="00563230" w:rsidRDefault="00563230" w:rsidP="00563230">
      <w:pPr>
        <w:jc w:val="center"/>
        <w:rPr>
          <w:b/>
          <w:bCs/>
        </w:rPr>
      </w:pPr>
      <w:r w:rsidRPr="00563230">
        <w:rPr>
          <w:b/>
          <w:bCs/>
        </w:rPr>
        <w:t>ИНСАРСКОГО МУНИЦИПАЛЬНОГО РАЙОНА</w:t>
      </w:r>
    </w:p>
    <w:p w:rsidR="00563230" w:rsidRPr="00563230" w:rsidRDefault="00563230" w:rsidP="00563230">
      <w:pPr>
        <w:jc w:val="center"/>
        <w:rPr>
          <w:b/>
          <w:bCs/>
        </w:rPr>
      </w:pPr>
      <w:r w:rsidRPr="00563230">
        <w:rPr>
          <w:b/>
          <w:bCs/>
        </w:rPr>
        <w:t>РЕСПУБЛИКИ МОРДОВИЯ</w:t>
      </w:r>
    </w:p>
    <w:p w:rsidR="00563230" w:rsidRPr="00563230" w:rsidRDefault="00563230" w:rsidP="00563230">
      <w:pPr>
        <w:jc w:val="center"/>
        <w:rPr>
          <w:b/>
          <w:bCs/>
        </w:rPr>
      </w:pPr>
    </w:p>
    <w:p w:rsidR="00563230" w:rsidRPr="00563230" w:rsidRDefault="00563230" w:rsidP="00563230">
      <w:pPr>
        <w:jc w:val="center"/>
        <w:rPr>
          <w:b/>
          <w:bCs/>
        </w:rPr>
      </w:pPr>
      <w:proofErr w:type="gramStart"/>
      <w:r w:rsidRPr="00563230">
        <w:rPr>
          <w:b/>
          <w:bCs/>
        </w:rPr>
        <w:t>П</w:t>
      </w:r>
      <w:proofErr w:type="gramEnd"/>
      <w:r w:rsidRPr="00563230">
        <w:rPr>
          <w:b/>
          <w:bCs/>
        </w:rPr>
        <w:t xml:space="preserve"> О С Т А Н О В Л Е Н И Е</w:t>
      </w:r>
    </w:p>
    <w:p w:rsidR="00563230" w:rsidRPr="00563230" w:rsidRDefault="00563230" w:rsidP="00563230">
      <w:pPr>
        <w:jc w:val="center"/>
        <w:rPr>
          <w:b/>
          <w:bCs/>
        </w:rPr>
      </w:pPr>
    </w:p>
    <w:p w:rsidR="00563230" w:rsidRPr="00563230" w:rsidRDefault="00563230" w:rsidP="00563230">
      <w:pPr>
        <w:jc w:val="center"/>
      </w:pPr>
      <w:r w:rsidRPr="00563230">
        <w:t>г. Инсар</w:t>
      </w:r>
    </w:p>
    <w:p w:rsidR="00563230" w:rsidRPr="00563230" w:rsidRDefault="00563230" w:rsidP="00563230">
      <w:pPr>
        <w:jc w:val="both"/>
        <w:rPr>
          <w:b/>
          <w:bCs/>
        </w:rPr>
      </w:pPr>
      <w:r w:rsidRPr="00563230">
        <w:rPr>
          <w:b/>
          <w:bCs/>
        </w:rPr>
        <w:t xml:space="preserve">                                                                                                   </w:t>
      </w:r>
    </w:p>
    <w:p w:rsidR="00563230" w:rsidRPr="00563230" w:rsidRDefault="00563230" w:rsidP="00563230">
      <w:pPr>
        <w:jc w:val="both"/>
        <w:rPr>
          <w:b/>
          <w:bCs/>
        </w:rPr>
      </w:pPr>
      <w:r w:rsidRPr="00563230">
        <w:rPr>
          <w:bCs/>
        </w:rPr>
        <w:t xml:space="preserve"> </w:t>
      </w:r>
      <w:r w:rsidRPr="00563230">
        <w:rPr>
          <w:b/>
          <w:bCs/>
        </w:rPr>
        <w:t xml:space="preserve">от 30 декабря 2022 г                                                                                      </w:t>
      </w:r>
      <w:r>
        <w:rPr>
          <w:b/>
          <w:bCs/>
        </w:rPr>
        <w:t xml:space="preserve">                                 </w:t>
      </w:r>
      <w:r w:rsidRPr="00563230">
        <w:rPr>
          <w:b/>
          <w:bCs/>
        </w:rPr>
        <w:t xml:space="preserve">  № 528</w:t>
      </w:r>
    </w:p>
    <w:p w:rsidR="00563230" w:rsidRPr="00563230" w:rsidRDefault="00563230" w:rsidP="00563230">
      <w:pPr>
        <w:jc w:val="center"/>
        <w:rPr>
          <w:b/>
          <w:bCs/>
        </w:rPr>
      </w:pPr>
    </w:p>
    <w:p w:rsidR="00563230" w:rsidRPr="00563230" w:rsidRDefault="00563230" w:rsidP="00563230">
      <w:pPr>
        <w:jc w:val="center"/>
      </w:pPr>
    </w:p>
    <w:p w:rsidR="00563230" w:rsidRPr="00563230" w:rsidRDefault="00563230" w:rsidP="00563230">
      <w:r w:rsidRPr="00563230">
        <w:t xml:space="preserve"> Об определении администратора</w:t>
      </w:r>
    </w:p>
    <w:p w:rsidR="00563230" w:rsidRPr="00563230" w:rsidRDefault="00563230" w:rsidP="00563230">
      <w:r w:rsidRPr="00563230">
        <w:t xml:space="preserve"> доходов  бюджета Инсарского</w:t>
      </w:r>
    </w:p>
    <w:p w:rsidR="00563230" w:rsidRPr="00563230" w:rsidRDefault="00563230" w:rsidP="00563230">
      <w:r w:rsidRPr="00563230">
        <w:t xml:space="preserve"> муниципального района и наделением</w:t>
      </w:r>
    </w:p>
    <w:p w:rsidR="00563230" w:rsidRPr="00563230" w:rsidRDefault="00563230" w:rsidP="00563230">
      <w:r w:rsidRPr="00563230">
        <w:t xml:space="preserve"> бюджетными полномочиями</w:t>
      </w:r>
    </w:p>
    <w:p w:rsidR="00563230" w:rsidRPr="00563230" w:rsidRDefault="00563230" w:rsidP="00563230">
      <w:pPr>
        <w:pStyle w:val="ConsPlusNormal"/>
        <w:widowControl/>
        <w:ind w:firstLine="0"/>
        <w:jc w:val="center"/>
        <w:rPr>
          <w:sz w:val="24"/>
          <w:szCs w:val="24"/>
        </w:rPr>
      </w:pPr>
    </w:p>
    <w:p w:rsidR="00563230" w:rsidRPr="00563230" w:rsidRDefault="00563230" w:rsidP="00563230">
      <w:pPr>
        <w:pStyle w:val="ConsPlusNormal"/>
        <w:widowControl/>
        <w:ind w:firstLine="0"/>
        <w:jc w:val="center"/>
        <w:rPr>
          <w:sz w:val="24"/>
          <w:szCs w:val="24"/>
        </w:rPr>
      </w:pPr>
    </w:p>
    <w:p w:rsidR="00563230" w:rsidRPr="00563230" w:rsidRDefault="00563230" w:rsidP="00563230">
      <w:pPr>
        <w:ind w:firstLine="708"/>
        <w:jc w:val="both"/>
      </w:pPr>
      <w:proofErr w:type="gramStart"/>
      <w:r w:rsidRPr="00563230">
        <w:t xml:space="preserve">В соответствии со  статьей 160.1  Бюджетного кодекса Российской Федерации, решением  Совета депутатов Инсарского муниципального района  от 27.06.2016 года № 40 «Об утверждении Положения о бюджетном процессе Инсарского муниципального района», решением  Совета депутатов Инсарского муниципального района от 27.12. 2022 г. №  58  «О бюджете Инсарского муниципального района на 2023 год и на  плановый период 2024 и 2025 годов », администрация Инсарского муниципального района </w:t>
      </w:r>
      <w:proofErr w:type="gramEnd"/>
    </w:p>
    <w:p w:rsidR="00563230" w:rsidRPr="00563230" w:rsidRDefault="00563230" w:rsidP="00563230">
      <w:pPr>
        <w:ind w:firstLine="708"/>
        <w:jc w:val="both"/>
      </w:pPr>
    </w:p>
    <w:p w:rsidR="00563230" w:rsidRPr="00563230" w:rsidRDefault="00563230" w:rsidP="00563230">
      <w:pPr>
        <w:ind w:firstLine="708"/>
        <w:jc w:val="center"/>
      </w:pPr>
      <w:proofErr w:type="gramStart"/>
      <w:r w:rsidRPr="00563230">
        <w:t>П</w:t>
      </w:r>
      <w:proofErr w:type="gramEnd"/>
      <w:r w:rsidRPr="00563230">
        <w:t xml:space="preserve"> О С Т А Н О В Л Я Е Т:</w:t>
      </w:r>
    </w:p>
    <w:p w:rsidR="00563230" w:rsidRPr="00563230" w:rsidRDefault="00563230" w:rsidP="00563230">
      <w:pPr>
        <w:ind w:firstLine="708"/>
        <w:jc w:val="both"/>
      </w:pPr>
      <w:r w:rsidRPr="00563230">
        <w:t xml:space="preserve">                </w:t>
      </w:r>
    </w:p>
    <w:p w:rsidR="00563230" w:rsidRPr="00563230" w:rsidRDefault="00563230" w:rsidP="00563230">
      <w:pPr>
        <w:ind w:firstLine="708"/>
        <w:jc w:val="both"/>
      </w:pPr>
      <w:r w:rsidRPr="00563230">
        <w:t>1. Определить администрацию Инсарского муниципального района</w:t>
      </w:r>
      <w:r w:rsidRPr="00563230">
        <w:rPr>
          <w:i/>
          <w:iCs/>
        </w:rPr>
        <w:t>,</w:t>
      </w:r>
      <w:r w:rsidRPr="00563230">
        <w:t xml:space="preserve"> администратором доходов бюджета Инсарского муниципального района по кодам согласно приложению к настоящему постановлению.</w:t>
      </w:r>
    </w:p>
    <w:p w:rsidR="00563230" w:rsidRPr="00563230" w:rsidRDefault="00563230" w:rsidP="00563230">
      <w:pPr>
        <w:ind w:firstLine="708"/>
        <w:jc w:val="both"/>
      </w:pPr>
      <w:r w:rsidRPr="00563230">
        <w:t>2. Наделить администрацию Инсарского муниципального района  в отношении закрепленных кодов следующими бюджетными полномочиями:</w:t>
      </w:r>
    </w:p>
    <w:p w:rsidR="00563230" w:rsidRPr="00563230" w:rsidRDefault="00563230" w:rsidP="00563230">
      <w:pPr>
        <w:ind w:firstLine="708"/>
        <w:jc w:val="both"/>
      </w:pPr>
      <w:r w:rsidRPr="00563230">
        <w:t xml:space="preserve">осуществлять начисление, учет и </w:t>
      </w:r>
      <w:proofErr w:type="gramStart"/>
      <w:r w:rsidRPr="00563230">
        <w:t>контроль за</w:t>
      </w:r>
      <w:proofErr w:type="gramEnd"/>
      <w:r w:rsidRPr="00563230">
        <w:t xml:space="preserve"> правильностью исчисления, полнотой и своевременностью осуществления платежей в бюджет, пеней и штрафов по ним;</w:t>
      </w:r>
    </w:p>
    <w:p w:rsidR="00563230" w:rsidRPr="00563230" w:rsidRDefault="00563230" w:rsidP="00563230">
      <w:pPr>
        <w:ind w:firstLine="708"/>
        <w:jc w:val="both"/>
      </w:pPr>
      <w:r w:rsidRPr="00563230">
        <w:t>осуществлять взыскание задолженности по платежам в бюджет, пеней и штрафов;</w:t>
      </w:r>
    </w:p>
    <w:p w:rsidR="00563230" w:rsidRPr="00563230" w:rsidRDefault="00563230" w:rsidP="00563230">
      <w:pPr>
        <w:ind w:firstLine="708"/>
        <w:jc w:val="both"/>
      </w:pPr>
      <w:r w:rsidRPr="00563230">
        <w:t>принимать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представлять заявку в Управление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563230" w:rsidRPr="00563230" w:rsidRDefault="00563230" w:rsidP="00563230">
      <w:pPr>
        <w:ind w:firstLine="708"/>
        <w:jc w:val="both"/>
      </w:pPr>
      <w:r w:rsidRPr="00563230">
        <w:t>принимать решение о зачете (уточнении) платежей в бюджет и представлять уведомление в Управление казначейства по Республике Мордовия;</w:t>
      </w:r>
    </w:p>
    <w:p w:rsidR="00563230" w:rsidRPr="00563230" w:rsidRDefault="00563230" w:rsidP="00563230">
      <w:pPr>
        <w:pStyle w:val="ConsPlusNormal"/>
        <w:widowControl/>
        <w:ind w:firstLine="540"/>
        <w:jc w:val="both"/>
        <w:rPr>
          <w:rFonts w:ascii="Times New Roman" w:hAnsi="Times New Roman" w:cs="Times New Roman"/>
          <w:sz w:val="24"/>
          <w:szCs w:val="24"/>
        </w:rPr>
      </w:pPr>
      <w:r w:rsidRPr="00563230">
        <w:rPr>
          <w:rFonts w:ascii="Times New Roman" w:hAnsi="Times New Roman" w:cs="Times New Roman"/>
          <w:sz w:val="24"/>
          <w:szCs w:val="24"/>
        </w:rPr>
        <w:t>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13.04.2020 года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563230" w:rsidRPr="00563230" w:rsidRDefault="00563230" w:rsidP="00563230">
      <w:pPr>
        <w:pStyle w:val="ConsPlusNormal"/>
        <w:widowControl/>
        <w:ind w:firstLine="540"/>
        <w:jc w:val="both"/>
        <w:rPr>
          <w:rFonts w:ascii="Times New Roman" w:hAnsi="Times New Roman" w:cs="Times New Roman"/>
          <w:sz w:val="24"/>
          <w:szCs w:val="24"/>
          <w:shd w:val="clear" w:color="auto" w:fill="FFFFFF"/>
        </w:rPr>
      </w:pPr>
      <w:proofErr w:type="gramStart"/>
      <w:r w:rsidRPr="00563230">
        <w:rPr>
          <w:rFonts w:ascii="Times New Roman" w:hAnsi="Times New Roman" w:cs="Times New Roman"/>
          <w:sz w:val="24"/>
          <w:szCs w:val="24"/>
          <w:shd w:val="clear" w:color="auto" w:fill="FFFFFF"/>
        </w:rPr>
        <w:t>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Инсарского муниципального района, в Государственную информационную систему о государственных и муниципальных платежах в соответствии с порядком, установленным </w:t>
      </w:r>
      <w:hyperlink r:id="rId239" w:anchor="/document/12177515/entry/0" w:history="1">
        <w:r w:rsidRPr="00563230">
          <w:rPr>
            <w:rStyle w:val="af4"/>
            <w:rFonts w:ascii="Times New Roman" w:eastAsiaTheme="minorEastAsia" w:hAnsi="Times New Roman"/>
            <w:color w:val="auto"/>
            <w:sz w:val="24"/>
            <w:szCs w:val="24"/>
            <w:shd w:val="clear" w:color="auto" w:fill="FFFFFF"/>
          </w:rPr>
          <w:t>Федеральном законом</w:t>
        </w:r>
      </w:hyperlink>
      <w:r w:rsidRPr="00563230">
        <w:rPr>
          <w:rFonts w:ascii="Times New Roman" w:hAnsi="Times New Roman" w:cs="Times New Roman"/>
          <w:sz w:val="24"/>
          <w:szCs w:val="24"/>
          <w:shd w:val="clear" w:color="auto" w:fill="FFFFFF"/>
        </w:rPr>
        <w:t xml:space="preserve"> от 27 июля 2010 года </w:t>
      </w:r>
      <w:r w:rsidRPr="00563230">
        <w:rPr>
          <w:rFonts w:ascii="Times New Roman" w:hAnsi="Times New Roman" w:cs="Times New Roman"/>
          <w:sz w:val="24"/>
          <w:szCs w:val="24"/>
        </w:rPr>
        <w:t>№</w:t>
      </w:r>
      <w:r w:rsidRPr="00563230">
        <w:rPr>
          <w:rFonts w:ascii="Times New Roman" w:hAnsi="Times New Roman" w:cs="Times New Roman"/>
          <w:sz w:val="24"/>
          <w:szCs w:val="24"/>
          <w:shd w:val="clear" w:color="auto" w:fill="FFFFFF"/>
        </w:rPr>
        <w:t xml:space="preserve"> 210-ФЗ </w:t>
      </w:r>
      <w:r w:rsidRPr="00563230">
        <w:rPr>
          <w:rFonts w:ascii="Times New Roman" w:hAnsi="Times New Roman" w:cs="Times New Roman"/>
          <w:sz w:val="24"/>
          <w:szCs w:val="24"/>
          <w:shd w:val="clear" w:color="auto" w:fill="FFFFFF"/>
        </w:rPr>
        <w:lastRenderedPageBreak/>
        <w:t>«Об организации предоставления государственных и муниципальных услуг», за исключением случаев</w:t>
      </w:r>
      <w:proofErr w:type="gramEnd"/>
      <w:r w:rsidRPr="00563230">
        <w:rPr>
          <w:rFonts w:ascii="Times New Roman" w:hAnsi="Times New Roman" w:cs="Times New Roman"/>
          <w:sz w:val="24"/>
          <w:szCs w:val="24"/>
          <w:shd w:val="clear" w:color="auto" w:fill="FFFFFF"/>
        </w:rPr>
        <w:t xml:space="preserve">, </w:t>
      </w:r>
      <w:proofErr w:type="gramStart"/>
      <w:r w:rsidRPr="00563230">
        <w:rPr>
          <w:rFonts w:ascii="Times New Roman" w:hAnsi="Times New Roman" w:cs="Times New Roman"/>
          <w:sz w:val="24"/>
          <w:szCs w:val="24"/>
          <w:shd w:val="clear" w:color="auto" w:fill="FFFFFF"/>
        </w:rPr>
        <w:t>предусмотренных</w:t>
      </w:r>
      <w:proofErr w:type="gramEnd"/>
      <w:r w:rsidRPr="00563230">
        <w:rPr>
          <w:rFonts w:ascii="Times New Roman" w:hAnsi="Times New Roman" w:cs="Times New Roman"/>
          <w:sz w:val="24"/>
          <w:szCs w:val="24"/>
          <w:shd w:val="clear" w:color="auto" w:fill="FFFFFF"/>
        </w:rPr>
        <w:t xml:space="preserve"> законодательством Российской Федерации;</w:t>
      </w:r>
    </w:p>
    <w:p w:rsidR="00563230" w:rsidRPr="00563230" w:rsidRDefault="00563230" w:rsidP="00563230">
      <w:pPr>
        <w:pStyle w:val="ConsPlusNormal"/>
        <w:widowControl/>
        <w:ind w:firstLine="540"/>
        <w:jc w:val="both"/>
        <w:rPr>
          <w:rFonts w:ascii="Times New Roman" w:hAnsi="Times New Roman" w:cs="Times New Roman"/>
          <w:sz w:val="24"/>
          <w:szCs w:val="24"/>
        </w:rPr>
      </w:pPr>
      <w:r w:rsidRPr="00563230">
        <w:rPr>
          <w:rFonts w:ascii="Times New Roman" w:hAnsi="Times New Roman" w:cs="Times New Roman"/>
          <w:sz w:val="24"/>
          <w:szCs w:val="24"/>
          <w:shd w:val="clear" w:color="auto" w:fill="FFFFFF"/>
        </w:rPr>
        <w:t>принимать решение о признании безнадежной к взысканию задолженности по платежам в бюджет;</w:t>
      </w:r>
    </w:p>
    <w:p w:rsidR="00563230" w:rsidRPr="00563230" w:rsidRDefault="00563230" w:rsidP="00563230">
      <w:pPr>
        <w:pStyle w:val="ConsPlusNormal"/>
        <w:widowControl/>
        <w:ind w:firstLine="540"/>
        <w:jc w:val="both"/>
        <w:rPr>
          <w:rFonts w:ascii="Times New Roman" w:hAnsi="Times New Roman" w:cs="Times New Roman"/>
          <w:sz w:val="24"/>
          <w:szCs w:val="24"/>
        </w:rPr>
      </w:pPr>
      <w:r w:rsidRPr="00563230">
        <w:rPr>
          <w:rFonts w:ascii="Times New Roman" w:hAnsi="Times New Roman" w:cs="Times New Roman"/>
          <w:sz w:val="24"/>
          <w:szCs w:val="24"/>
        </w:rPr>
        <w:t>доводить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 Инсарского муниципального района;</w:t>
      </w:r>
    </w:p>
    <w:p w:rsidR="00563230" w:rsidRPr="00563230" w:rsidRDefault="00563230" w:rsidP="00563230">
      <w:pPr>
        <w:pStyle w:val="ConsPlusNormal"/>
        <w:widowControl/>
        <w:ind w:firstLine="540"/>
        <w:jc w:val="both"/>
        <w:rPr>
          <w:rFonts w:ascii="Times New Roman" w:hAnsi="Times New Roman" w:cs="Times New Roman"/>
          <w:sz w:val="24"/>
          <w:szCs w:val="24"/>
        </w:rPr>
      </w:pPr>
      <w:r w:rsidRPr="00563230">
        <w:rPr>
          <w:rFonts w:ascii="Times New Roman" w:hAnsi="Times New Roman" w:cs="Times New Roman"/>
          <w:sz w:val="24"/>
          <w:szCs w:val="24"/>
        </w:rPr>
        <w:t>осуществлять иные бюджетные полномочия, установленные Бюджетным кодексом Российской Федерации и принимаемыми в соответствии с ним муниципальными нормативно-правовыми актами, регулирующими бюджетные отношения на территории Инсарского муниципального района.</w:t>
      </w:r>
    </w:p>
    <w:p w:rsidR="00563230" w:rsidRPr="00563230" w:rsidRDefault="00563230" w:rsidP="00563230">
      <w:pPr>
        <w:pStyle w:val="ConsPlusNormal"/>
        <w:widowControl/>
        <w:ind w:firstLine="540"/>
        <w:jc w:val="both"/>
        <w:rPr>
          <w:rFonts w:ascii="Times New Roman" w:hAnsi="Times New Roman" w:cs="Times New Roman"/>
          <w:sz w:val="24"/>
          <w:szCs w:val="24"/>
        </w:rPr>
      </w:pPr>
      <w:r w:rsidRPr="00563230">
        <w:rPr>
          <w:rFonts w:ascii="Times New Roman" w:hAnsi="Times New Roman" w:cs="Times New Roman"/>
          <w:sz w:val="24"/>
          <w:szCs w:val="24"/>
        </w:rPr>
        <w:t>3.Признать утратившим силу постановление администрации Инсарского муниципального района от 29.12.2021 года № 446 «Об определении администраторов доходов  бюджета Инсарского муниципального района и наделением  бюджетными полномочиями».</w:t>
      </w:r>
    </w:p>
    <w:p w:rsidR="00563230" w:rsidRPr="00563230" w:rsidRDefault="00563230" w:rsidP="00563230">
      <w:pPr>
        <w:jc w:val="both"/>
      </w:pPr>
      <w:r w:rsidRPr="00563230">
        <w:t xml:space="preserve">       4.</w:t>
      </w:r>
      <w:proofErr w:type="gramStart"/>
      <w:r w:rsidRPr="00563230">
        <w:t>Контроль за</w:t>
      </w:r>
      <w:proofErr w:type="gramEnd"/>
      <w:r w:rsidRPr="00563230">
        <w:t xml:space="preserve">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563230" w:rsidRPr="00563230" w:rsidRDefault="00563230" w:rsidP="00563230">
      <w:r w:rsidRPr="00563230">
        <w:t xml:space="preserve">        5. Настоящее постановление вступает в законную силу с 1 января 2023 года.</w:t>
      </w:r>
    </w:p>
    <w:p w:rsidR="00563230" w:rsidRPr="00563230" w:rsidRDefault="00563230" w:rsidP="00563230">
      <w:r w:rsidRPr="00563230">
        <w:t xml:space="preserve">     </w:t>
      </w:r>
    </w:p>
    <w:p w:rsidR="00563230" w:rsidRDefault="00563230" w:rsidP="00563230"/>
    <w:p w:rsidR="00563230" w:rsidRPr="00563230" w:rsidRDefault="00563230" w:rsidP="00563230"/>
    <w:p w:rsidR="00563230" w:rsidRPr="00563230" w:rsidRDefault="00563230" w:rsidP="00563230">
      <w:r w:rsidRPr="00563230">
        <w:t>Глава Инсарского</w:t>
      </w:r>
    </w:p>
    <w:p w:rsidR="00563230" w:rsidRPr="00563230" w:rsidRDefault="00563230" w:rsidP="00563230">
      <w:r w:rsidRPr="00563230">
        <w:t xml:space="preserve">муниципального района                                                                       </w:t>
      </w:r>
      <w:r>
        <w:t xml:space="preserve">                            </w:t>
      </w:r>
      <w:r w:rsidRPr="00563230">
        <w:t xml:space="preserve"> Х.Ш. Якуббаев</w:t>
      </w:r>
    </w:p>
    <w:p w:rsidR="00563230" w:rsidRPr="00563230" w:rsidRDefault="00563230" w:rsidP="00563230"/>
    <w:p w:rsidR="00563230" w:rsidRPr="00563230" w:rsidRDefault="00563230" w:rsidP="00563230"/>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Default="00563230" w:rsidP="00563230">
      <w:pPr>
        <w:rPr>
          <w:sz w:val="28"/>
          <w:szCs w:val="28"/>
        </w:rPr>
      </w:pPr>
    </w:p>
    <w:p w:rsidR="00563230" w:rsidRPr="00563230" w:rsidRDefault="00563230" w:rsidP="00563230">
      <w:pPr>
        <w:jc w:val="right"/>
      </w:pPr>
      <w:r>
        <w:rPr>
          <w:sz w:val="28"/>
          <w:szCs w:val="28"/>
        </w:rPr>
        <w:t xml:space="preserve">                                                                                    </w:t>
      </w:r>
      <w:r w:rsidRPr="00563230">
        <w:t xml:space="preserve">Приложение  </w:t>
      </w:r>
    </w:p>
    <w:p w:rsidR="00563230" w:rsidRPr="00563230" w:rsidRDefault="00563230" w:rsidP="00563230">
      <w:pPr>
        <w:ind w:firstLine="708"/>
        <w:jc w:val="right"/>
      </w:pPr>
      <w:r w:rsidRPr="00563230">
        <w:t xml:space="preserve">                                                                 к постановлению администрации</w:t>
      </w:r>
    </w:p>
    <w:p w:rsidR="00563230" w:rsidRPr="00563230" w:rsidRDefault="00563230" w:rsidP="00563230">
      <w:pPr>
        <w:ind w:firstLine="708"/>
        <w:jc w:val="right"/>
      </w:pPr>
      <w:r w:rsidRPr="00563230">
        <w:t xml:space="preserve">                                                          Инсарского муниципального</w:t>
      </w:r>
    </w:p>
    <w:p w:rsidR="00563230" w:rsidRPr="00563230" w:rsidRDefault="00563230" w:rsidP="00563230">
      <w:pPr>
        <w:tabs>
          <w:tab w:val="left" w:pos="3600"/>
          <w:tab w:val="center" w:pos="5456"/>
        </w:tabs>
        <w:ind w:firstLine="708"/>
        <w:jc w:val="right"/>
      </w:pPr>
      <w:r w:rsidRPr="00563230">
        <w:tab/>
      </w:r>
      <w:r w:rsidRPr="00563230">
        <w:tab/>
        <w:t xml:space="preserve">                         района</w:t>
      </w:r>
    </w:p>
    <w:p w:rsidR="00563230" w:rsidRPr="00563230" w:rsidRDefault="00563230" w:rsidP="00563230">
      <w:pPr>
        <w:ind w:firstLine="708"/>
        <w:jc w:val="right"/>
      </w:pPr>
      <w:r w:rsidRPr="00563230">
        <w:t xml:space="preserve">                                                          от 30декабря 2022 г.   № 528</w:t>
      </w:r>
    </w:p>
    <w:p w:rsidR="00563230" w:rsidRDefault="00563230" w:rsidP="00563230">
      <w:pPr>
        <w:ind w:firstLine="708"/>
        <w:jc w:val="center"/>
        <w:rPr>
          <w:sz w:val="28"/>
          <w:szCs w:val="28"/>
        </w:rPr>
      </w:pPr>
    </w:p>
    <w:p w:rsidR="00563230" w:rsidRDefault="00563230" w:rsidP="00563230">
      <w:pPr>
        <w:ind w:firstLine="708"/>
        <w:jc w:val="right"/>
        <w:rPr>
          <w:sz w:val="28"/>
          <w:szCs w:val="28"/>
        </w:rPr>
      </w:pPr>
    </w:p>
    <w:p w:rsidR="00563230" w:rsidRDefault="00563230" w:rsidP="00563230">
      <w:pPr>
        <w:ind w:firstLine="708"/>
        <w:jc w:val="both"/>
        <w:rPr>
          <w:sz w:val="28"/>
          <w:szCs w:val="28"/>
        </w:rPr>
      </w:pPr>
    </w:p>
    <w:tbl>
      <w:tblPr>
        <w:tblStyle w:val="aa"/>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28"/>
        <w:gridCol w:w="792"/>
        <w:gridCol w:w="3564"/>
        <w:gridCol w:w="5323"/>
      </w:tblGrid>
      <w:tr w:rsidR="00563230" w:rsidRPr="00563230" w:rsidTr="009F6850">
        <w:tc>
          <w:tcPr>
            <w:tcW w:w="10507" w:type="dxa"/>
            <w:gridSpan w:val="4"/>
            <w:tcBorders>
              <w:top w:val="nil"/>
              <w:left w:val="nil"/>
              <w:bottom w:val="single" w:sz="4" w:space="0" w:color="auto"/>
              <w:right w:val="nil"/>
            </w:tcBorders>
          </w:tcPr>
          <w:p w:rsidR="00563230" w:rsidRPr="00563230" w:rsidRDefault="00563230" w:rsidP="009F6850">
            <w:pPr>
              <w:jc w:val="right"/>
              <w:rPr>
                <w:bCs/>
              </w:rPr>
            </w:pPr>
          </w:p>
          <w:p w:rsidR="00563230" w:rsidRPr="00563230" w:rsidRDefault="00563230" w:rsidP="009F6850">
            <w:pPr>
              <w:jc w:val="center"/>
              <w:rPr>
                <w:bCs/>
              </w:rPr>
            </w:pPr>
            <w:r w:rsidRPr="00563230">
              <w:rPr>
                <w:bCs/>
              </w:rPr>
              <w:t>Перечень администраторов доходов бюджета</w:t>
            </w:r>
          </w:p>
          <w:p w:rsidR="00563230" w:rsidRPr="00563230" w:rsidRDefault="00563230" w:rsidP="009F6850">
            <w:pPr>
              <w:jc w:val="center"/>
              <w:rPr>
                <w:bCs/>
              </w:rPr>
            </w:pPr>
            <w:r w:rsidRPr="00563230">
              <w:rPr>
                <w:bCs/>
              </w:rPr>
              <w:t xml:space="preserve">Инсарского  муниципального района </w:t>
            </w:r>
          </w:p>
          <w:p w:rsidR="00563230" w:rsidRPr="00563230" w:rsidRDefault="00563230" w:rsidP="009F6850">
            <w:pPr>
              <w:jc w:val="center"/>
            </w:pPr>
          </w:p>
        </w:tc>
      </w:tr>
      <w:tr w:rsidR="00563230" w:rsidRPr="00563230" w:rsidTr="009F6850">
        <w:trPr>
          <w:trHeight w:val="846"/>
        </w:trPr>
        <w:tc>
          <w:tcPr>
            <w:tcW w:w="828"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rPr>
                <w:snapToGrid w:val="0"/>
              </w:rPr>
            </w:pPr>
            <w:r w:rsidRPr="00563230">
              <w:rPr>
                <w:snapToGrid w:val="0"/>
              </w:rPr>
              <w:t xml:space="preserve">№ </w:t>
            </w:r>
            <w:proofErr w:type="gramStart"/>
            <w:r w:rsidRPr="00563230">
              <w:rPr>
                <w:snapToGrid w:val="0"/>
              </w:rPr>
              <w:t>п</w:t>
            </w:r>
            <w:proofErr w:type="gramEnd"/>
            <w:r w:rsidRPr="00563230">
              <w:rPr>
                <w:snapToGrid w:val="0"/>
              </w:rPr>
              <w:t>/п</w:t>
            </w:r>
          </w:p>
        </w:tc>
        <w:tc>
          <w:tcPr>
            <w:tcW w:w="792" w:type="dxa"/>
            <w:tcBorders>
              <w:top w:val="single" w:sz="4" w:space="0" w:color="auto"/>
              <w:left w:val="single" w:sz="4" w:space="0" w:color="auto"/>
              <w:bottom w:val="single" w:sz="4" w:space="0" w:color="auto"/>
              <w:right w:val="single" w:sz="4" w:space="0" w:color="auto"/>
            </w:tcBorders>
          </w:tcPr>
          <w:p w:rsidR="00563230" w:rsidRPr="00563230" w:rsidRDefault="00563230" w:rsidP="009F6850">
            <w:r w:rsidRPr="00563230">
              <w:t>Код администратора</w:t>
            </w:r>
          </w:p>
        </w:tc>
        <w:tc>
          <w:tcPr>
            <w:tcW w:w="3564"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pPr>
            <w:r w:rsidRPr="00563230">
              <w:rPr>
                <w:snapToGrid w:val="0"/>
              </w:rPr>
              <w:t>Код</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r w:rsidRPr="00563230">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rPr>
                <w:bCs/>
              </w:rPr>
            </w:pPr>
            <w:r w:rsidRPr="00563230">
              <w:rPr>
                <w:bCs/>
              </w:rPr>
              <w:t>1</w:t>
            </w:r>
          </w:p>
        </w:tc>
        <w:tc>
          <w:tcPr>
            <w:tcW w:w="792"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rPr>
                <w:bCs/>
              </w:rPr>
            </w:pPr>
            <w:r w:rsidRPr="00563230">
              <w:rPr>
                <w:bCs/>
              </w:rPr>
              <w:t>2</w:t>
            </w:r>
          </w:p>
        </w:tc>
        <w:tc>
          <w:tcPr>
            <w:tcW w:w="3564"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rPr>
                <w:bCs/>
              </w:rPr>
            </w:pPr>
            <w:r w:rsidRPr="00563230">
              <w:rPr>
                <w:bCs/>
              </w:rPr>
              <w:t>3</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jc w:val="center"/>
              <w:rPr>
                <w:bCs/>
              </w:rPr>
            </w:pPr>
            <w:r w:rsidRPr="00563230">
              <w:rPr>
                <w:bCs/>
              </w:rPr>
              <w:t>4</w:t>
            </w:r>
          </w:p>
        </w:tc>
      </w:tr>
      <w:tr w:rsidR="00563230" w:rsidRPr="00563230" w:rsidTr="009F6850">
        <w:trPr>
          <w:trHeight w:val="646"/>
        </w:trPr>
        <w:tc>
          <w:tcPr>
            <w:tcW w:w="10507" w:type="dxa"/>
            <w:gridSpan w:val="4"/>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bCs/>
              </w:rPr>
            </w:pPr>
            <w:r w:rsidRPr="00563230">
              <w:rPr>
                <w:bCs/>
              </w:rPr>
              <w:t>Администрация Инсарского муниципального района</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ind w:left="714" w:hanging="357"/>
              <w:jc w:val="both"/>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1 08 04010 01 1000 110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noProof/>
                <w:color w:val="auto"/>
                <w:sz w:val="24"/>
                <w:szCs w:val="24"/>
              </w:rPr>
            </w:pPr>
            <w:r w:rsidRPr="00563230">
              <w:rPr>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1 08 07150 01 1000 110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Государственная пошлина за выдачу разрешения на установку рекламной конструкции</w:t>
            </w:r>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p>
          <w:p w:rsidR="00563230" w:rsidRPr="00563230" w:rsidRDefault="00563230" w:rsidP="009F6850">
            <w:pPr>
              <w:jc w:val="center"/>
            </w:pPr>
            <w:r w:rsidRPr="00563230">
              <w:t>900</w:t>
            </w:r>
          </w:p>
          <w:p w:rsidR="00563230" w:rsidRPr="00563230" w:rsidRDefault="00563230" w:rsidP="009F6850">
            <w:pPr>
              <w:jc w:val="center"/>
            </w:pP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1 11 02033 05 0000 120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размещения временно свободных средств бюджетов муниципальных районов</w:t>
            </w:r>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p>
          <w:p w:rsidR="00563230" w:rsidRPr="00563230" w:rsidRDefault="00563230" w:rsidP="009F6850">
            <w:pPr>
              <w:jc w:val="center"/>
            </w:pPr>
            <w:r w:rsidRPr="00563230">
              <w:t>900</w:t>
            </w:r>
          </w:p>
          <w:p w:rsidR="00563230" w:rsidRPr="00563230" w:rsidRDefault="00563230" w:rsidP="009F6850">
            <w:pPr>
              <w:jc w:val="center"/>
            </w:pP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1 08 04010 01 4000 110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bCs/>
                <w:i w:val="0"/>
                <w:noProof/>
                <w:color w:val="auto"/>
                <w:sz w:val="24"/>
                <w:szCs w:val="24"/>
              </w:rPr>
            </w:pPr>
            <w:r w:rsidRPr="00563230">
              <w:rPr>
                <w:bCs/>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1 08 07150 01 4000 110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bCs/>
                <w:i w:val="0"/>
                <w:color w:val="auto"/>
                <w:sz w:val="24"/>
                <w:szCs w:val="24"/>
              </w:rPr>
            </w:pPr>
            <w:r w:rsidRPr="00563230">
              <w:rPr>
                <w:bCs/>
                <w:i w:val="0"/>
                <w:color w:val="auto"/>
                <w:sz w:val="24"/>
                <w:szCs w:val="24"/>
              </w:rPr>
              <w:t xml:space="preserve">Государственная пошлина за выдачу </w:t>
            </w:r>
            <w:r w:rsidRPr="00563230">
              <w:rPr>
                <w:bCs/>
                <w:i w:val="0"/>
                <w:color w:val="auto"/>
                <w:sz w:val="24"/>
                <w:szCs w:val="24"/>
              </w:rPr>
              <w:lastRenderedPageBreak/>
              <w:t>разрешения на установку рекламной конструкции (прочие поступления)</w:t>
            </w:r>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lang w:val="en-US"/>
              </w:rPr>
            </w:pPr>
            <w:r w:rsidRPr="00563230">
              <w:rPr>
                <w:snapToGrid w:val="0"/>
              </w:rPr>
              <w:t>1 11 03050 05 0000 120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Проценты, полученные от предоставления бюджетных кредитов внутри страны за счет средств бюджетов муниципальных районов</w:t>
            </w:r>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1 11 05013 05 0000 120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roofErr w:type="gramStart"/>
            <w:r w:rsidRPr="0056323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1 11 05013 13 0000 120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r w:rsidRPr="0056323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563230" w:rsidRPr="00563230" w:rsidRDefault="00563230" w:rsidP="009F6850"/>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1 11 05025 05 0000 120</w:t>
            </w:r>
          </w:p>
          <w:p w:rsidR="00563230" w:rsidRPr="00563230" w:rsidRDefault="00563230" w:rsidP="009F6850">
            <w:pPr>
              <w:jc w:val="center"/>
              <w:rPr>
                <w:snapToGrid w:val="0"/>
              </w:rPr>
            </w:pP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proofErr w:type="gramStart"/>
            <w:r w:rsidRPr="00563230">
              <w:rPr>
                <w:i w:val="0"/>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1 11 05035 05 0000 120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w:t>
            </w:r>
            <w:proofErr w:type="gramStart"/>
            <w:r w:rsidRPr="00563230">
              <w:rPr>
                <w:i w:val="0"/>
                <w:color w:val="auto"/>
                <w:sz w:val="24"/>
                <w:szCs w:val="24"/>
              </w:rPr>
              <w:t>й(</w:t>
            </w:r>
            <w:proofErr w:type="gramEnd"/>
            <w:r w:rsidRPr="00563230">
              <w:rPr>
                <w:i w:val="0"/>
                <w:color w:val="auto"/>
                <w:sz w:val="24"/>
                <w:szCs w:val="24"/>
              </w:rPr>
              <w:t xml:space="preserve"> за исключением имущества муниципальных бюджетных и автономных учреждений) </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t>1 11 09045 05 0000 120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1 13 01995 05 0000 130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доходы от оказания платных услуг (работ) получателями средств бюджетов муниципальных районов</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1 13 02995 05 0000 130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доходы от    компенсации затрат бюджетов муниципальных районов</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1 13 02995 05 0001 130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 xml:space="preserve">Прочие доходы от    компенсации затрат </w:t>
            </w:r>
            <w:r w:rsidRPr="00563230">
              <w:rPr>
                <w:i w:val="0"/>
                <w:color w:val="auto"/>
                <w:sz w:val="24"/>
                <w:szCs w:val="24"/>
              </w:rPr>
              <w:lastRenderedPageBreak/>
              <w:t>бюджетов муниципальных районов, источником которых являются межбюджетные трансферты федерального бюджета</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1 13 02995 05 0002 130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rPr>
                <w:snapToGrid w:val="0"/>
              </w:rPr>
            </w:pPr>
            <w:r w:rsidRPr="00563230">
              <w:rPr>
                <w:snapToGrid w:val="0"/>
              </w:rPr>
              <w:t>1 13 02995 05 0004 130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1 14 02052 05 0000 410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1 14 02052 05 0000 440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1 14 02053 05 0000 410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1 14 02053 05 0000 440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r w:rsidRPr="00563230">
              <w:t>21.</w:t>
            </w: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1 14 06013 05 0000 430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bCs/>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widowControl w:val="0"/>
              <w:numPr>
                <w:ilvl w:val="0"/>
                <w:numId w:val="8"/>
              </w:numPr>
              <w:autoSpaceDE w:val="0"/>
              <w:autoSpaceDN w:val="0"/>
              <w:adjustRightInd w:val="0"/>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1 14 06013 13 0000 430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1 14 06025 05 0000 430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1 15 02050 05 0000 140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Платежи, взимаемые органами управления (организациями) муниципальных  районов за выполнение определенных функций</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1 16 07090 05 0000 140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63230" w:rsidRPr="00563230" w:rsidTr="009F6850">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1 16 07010 05 0000 140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roofErr w:type="gramStart"/>
            <w:r w:rsidRPr="00563230">
              <w:rPr>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563230" w:rsidRPr="00563230" w:rsidTr="009F6850">
        <w:trPr>
          <w:trHeight w:val="975"/>
        </w:trPr>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1 16 02020 02 0000 140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r w:rsidRPr="00563230">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563230" w:rsidRPr="00563230" w:rsidRDefault="00563230" w:rsidP="009F6850">
            <w:pPr>
              <w:pStyle w:val="4"/>
              <w:outlineLvl w:val="3"/>
              <w:rPr>
                <w:i w:val="0"/>
                <w:color w:val="auto"/>
                <w:sz w:val="24"/>
                <w:szCs w:val="24"/>
              </w:rPr>
            </w:pPr>
          </w:p>
        </w:tc>
      </w:tr>
      <w:tr w:rsidR="00563230" w:rsidRPr="00563230" w:rsidTr="009F6850">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1 17 01050  05 0000 180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 xml:space="preserve">Невыясненные поступления, зачисляемые в бюджеты муниципальных районов </w:t>
            </w:r>
          </w:p>
          <w:p w:rsidR="00563230" w:rsidRPr="00563230" w:rsidRDefault="00563230" w:rsidP="009F6850">
            <w:pPr>
              <w:pStyle w:val="4"/>
              <w:outlineLvl w:val="3"/>
              <w:rPr>
                <w:i w:val="0"/>
                <w:color w:val="auto"/>
                <w:sz w:val="24"/>
                <w:szCs w:val="24"/>
              </w:rPr>
            </w:pPr>
          </w:p>
        </w:tc>
      </w:tr>
      <w:tr w:rsidR="00563230" w:rsidRPr="00563230" w:rsidTr="009F6850">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1 17 05050 05 0000 180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неналоговые доходы бюджетов муниципальных районов</w:t>
            </w:r>
          </w:p>
        </w:tc>
      </w:tr>
      <w:tr w:rsidR="00563230" w:rsidRPr="00563230" w:rsidTr="009F6850">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2 07 05030 05 0000 150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Прочие безвозмездные поступления в бюджеты муниципальных районов</w:t>
            </w:r>
          </w:p>
        </w:tc>
      </w:tr>
      <w:tr w:rsidR="00563230" w:rsidRPr="00563230" w:rsidTr="009F6850">
        <w:trPr>
          <w:trHeight w:val="675"/>
        </w:trPr>
        <w:tc>
          <w:tcPr>
            <w:tcW w:w="828"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563230">
            <w:pPr>
              <w:numPr>
                <w:ilvl w:val="0"/>
                <w:numId w:val="8"/>
              </w:numPr>
            </w:pPr>
          </w:p>
        </w:tc>
        <w:tc>
          <w:tcPr>
            <w:tcW w:w="792"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jc w:val="center"/>
            </w:pPr>
            <w:r w:rsidRPr="00563230">
              <w:t>900</w:t>
            </w:r>
          </w:p>
        </w:tc>
        <w:tc>
          <w:tcPr>
            <w:tcW w:w="3564" w:type="dxa"/>
            <w:tcBorders>
              <w:top w:val="single" w:sz="4" w:space="0" w:color="auto"/>
              <w:left w:val="single" w:sz="4" w:space="0" w:color="auto"/>
              <w:bottom w:val="single" w:sz="4" w:space="0" w:color="auto"/>
              <w:right w:val="single" w:sz="4" w:space="0" w:color="auto"/>
            </w:tcBorders>
            <w:vAlign w:val="center"/>
          </w:tcPr>
          <w:p w:rsidR="00563230" w:rsidRPr="00563230" w:rsidRDefault="00563230" w:rsidP="009F6850">
            <w:pPr>
              <w:pStyle w:val="4"/>
              <w:outlineLvl w:val="3"/>
              <w:rPr>
                <w:i w:val="0"/>
                <w:color w:val="auto"/>
                <w:sz w:val="24"/>
                <w:szCs w:val="24"/>
              </w:rPr>
            </w:pPr>
            <w:r w:rsidRPr="00563230">
              <w:rPr>
                <w:i w:val="0"/>
                <w:color w:val="auto"/>
                <w:sz w:val="24"/>
                <w:szCs w:val="24"/>
              </w:rPr>
              <w:t>2 07 05010 05 0000 150</w:t>
            </w:r>
          </w:p>
        </w:tc>
        <w:tc>
          <w:tcPr>
            <w:tcW w:w="5323" w:type="dxa"/>
            <w:tcBorders>
              <w:top w:val="single" w:sz="4" w:space="0" w:color="auto"/>
              <w:left w:val="single" w:sz="4" w:space="0" w:color="auto"/>
              <w:bottom w:val="single" w:sz="4" w:space="0" w:color="auto"/>
              <w:right w:val="single" w:sz="4" w:space="0" w:color="auto"/>
            </w:tcBorders>
          </w:tcPr>
          <w:p w:rsidR="00563230" w:rsidRPr="00563230" w:rsidRDefault="00563230" w:rsidP="009F6850">
            <w:pPr>
              <w:pStyle w:val="4"/>
              <w:outlineLvl w:val="3"/>
              <w:rPr>
                <w:i w:val="0"/>
                <w:color w:val="auto"/>
                <w:sz w:val="24"/>
                <w:szCs w:val="24"/>
              </w:rPr>
            </w:pPr>
            <w:r w:rsidRPr="00563230">
              <w:rPr>
                <w:i w:val="0"/>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bl>
    <w:p w:rsidR="00563230" w:rsidRPr="00563230" w:rsidRDefault="00563230" w:rsidP="00563230">
      <w:pPr>
        <w:jc w:val="both"/>
      </w:pPr>
    </w:p>
    <w:p w:rsidR="00563230" w:rsidRPr="00563230" w:rsidRDefault="00563230" w:rsidP="00563230">
      <w:pPr>
        <w:jc w:val="both"/>
      </w:pPr>
    </w:p>
    <w:p w:rsidR="00563230" w:rsidRPr="00563230" w:rsidRDefault="00563230" w:rsidP="00563230">
      <w:pPr>
        <w:ind w:firstLine="708"/>
        <w:jc w:val="both"/>
      </w:pPr>
    </w:p>
    <w:p w:rsidR="00563230" w:rsidRDefault="00563230" w:rsidP="005614B7">
      <w:pPr>
        <w:jc w:val="both"/>
      </w:pPr>
    </w:p>
    <w:p w:rsidR="00563230" w:rsidRDefault="00563230" w:rsidP="005614B7">
      <w:pPr>
        <w:jc w:val="both"/>
      </w:pPr>
    </w:p>
    <w:p w:rsidR="00563230" w:rsidRDefault="00563230" w:rsidP="005614B7">
      <w:pPr>
        <w:jc w:val="both"/>
      </w:pPr>
    </w:p>
    <w:p w:rsidR="00563230" w:rsidRPr="00563230" w:rsidRDefault="00563230" w:rsidP="00563230">
      <w:pPr>
        <w:jc w:val="center"/>
        <w:rPr>
          <w:b/>
          <w:bCs/>
        </w:rPr>
      </w:pPr>
      <w:bookmarkStart w:id="86" w:name="sub_3"/>
      <w:r w:rsidRPr="00563230">
        <w:rPr>
          <w:b/>
          <w:bCs/>
        </w:rPr>
        <w:lastRenderedPageBreak/>
        <w:t>АДМИНИСТРАЦИЯ</w:t>
      </w:r>
    </w:p>
    <w:p w:rsidR="00563230" w:rsidRPr="00563230" w:rsidRDefault="00563230" w:rsidP="00563230">
      <w:pPr>
        <w:jc w:val="center"/>
        <w:rPr>
          <w:b/>
          <w:bCs/>
        </w:rPr>
      </w:pPr>
      <w:r w:rsidRPr="00563230">
        <w:rPr>
          <w:b/>
          <w:bCs/>
        </w:rPr>
        <w:t>ИНСАРСКОГО МУНИЦИПАЛЬНОГО РАЙОНА</w:t>
      </w:r>
    </w:p>
    <w:p w:rsidR="00563230" w:rsidRPr="00563230" w:rsidRDefault="00563230" w:rsidP="00563230">
      <w:pPr>
        <w:jc w:val="center"/>
        <w:rPr>
          <w:b/>
          <w:bCs/>
        </w:rPr>
      </w:pPr>
      <w:r w:rsidRPr="00563230">
        <w:rPr>
          <w:b/>
          <w:bCs/>
        </w:rPr>
        <w:t>РЕСПУБЛИКИ МОРДОВИЯ</w:t>
      </w:r>
    </w:p>
    <w:p w:rsidR="00563230" w:rsidRPr="00563230" w:rsidRDefault="00563230" w:rsidP="00563230">
      <w:pPr>
        <w:jc w:val="center"/>
        <w:rPr>
          <w:b/>
          <w:bCs/>
        </w:rPr>
      </w:pPr>
    </w:p>
    <w:p w:rsidR="00563230" w:rsidRPr="00563230" w:rsidRDefault="00563230" w:rsidP="00563230">
      <w:pPr>
        <w:jc w:val="center"/>
        <w:rPr>
          <w:b/>
          <w:bCs/>
        </w:rPr>
      </w:pPr>
      <w:proofErr w:type="gramStart"/>
      <w:r w:rsidRPr="00563230">
        <w:rPr>
          <w:b/>
          <w:bCs/>
        </w:rPr>
        <w:t>П</w:t>
      </w:r>
      <w:proofErr w:type="gramEnd"/>
      <w:r w:rsidRPr="00563230">
        <w:rPr>
          <w:b/>
          <w:bCs/>
        </w:rPr>
        <w:t xml:space="preserve"> О С Т А Н О В Л Е Н И Е</w:t>
      </w:r>
    </w:p>
    <w:p w:rsidR="00563230" w:rsidRPr="00563230" w:rsidRDefault="00563230" w:rsidP="00563230">
      <w:pPr>
        <w:jc w:val="center"/>
        <w:rPr>
          <w:b/>
          <w:bCs/>
        </w:rPr>
      </w:pPr>
    </w:p>
    <w:p w:rsidR="00563230" w:rsidRPr="00563230" w:rsidRDefault="00563230" w:rsidP="00563230">
      <w:pPr>
        <w:jc w:val="center"/>
      </w:pPr>
      <w:r w:rsidRPr="00563230">
        <w:t>г. Инсар</w:t>
      </w:r>
    </w:p>
    <w:p w:rsidR="00563230" w:rsidRPr="00563230" w:rsidRDefault="00563230" w:rsidP="00563230">
      <w:pPr>
        <w:jc w:val="center"/>
      </w:pPr>
    </w:p>
    <w:p w:rsidR="00563230" w:rsidRPr="00563230" w:rsidRDefault="00563230" w:rsidP="00563230">
      <w:r w:rsidRPr="00563230">
        <w:t xml:space="preserve">от 30 декабря 2022 г.                                                                              </w:t>
      </w:r>
      <w:r>
        <w:t xml:space="preserve">                                        </w:t>
      </w:r>
      <w:r w:rsidRPr="00563230">
        <w:t xml:space="preserve">  № 529</w:t>
      </w:r>
    </w:p>
    <w:p w:rsidR="00563230" w:rsidRPr="00563230" w:rsidRDefault="00563230" w:rsidP="00563230"/>
    <w:p w:rsidR="00563230" w:rsidRPr="00563230" w:rsidRDefault="00563230" w:rsidP="00563230">
      <w:r w:rsidRPr="00563230">
        <w:rPr>
          <w:b/>
          <w:bCs/>
        </w:rPr>
        <w:t xml:space="preserve">                                     </w:t>
      </w:r>
    </w:p>
    <w:p w:rsidR="00563230" w:rsidRPr="00563230" w:rsidRDefault="00563230" w:rsidP="00563230">
      <w:r w:rsidRPr="00563230">
        <w:t xml:space="preserve">О внесении изменений в постановление   </w:t>
      </w:r>
    </w:p>
    <w:p w:rsidR="00563230" w:rsidRPr="00563230" w:rsidRDefault="00563230" w:rsidP="00563230">
      <w:r w:rsidRPr="00563230">
        <w:t>администрации Инсарского муниципального района</w:t>
      </w:r>
    </w:p>
    <w:p w:rsidR="00563230" w:rsidRPr="00563230" w:rsidRDefault="00563230" w:rsidP="00563230">
      <w:r w:rsidRPr="00563230">
        <w:t>от 01.07.2016г. №377</w:t>
      </w:r>
    </w:p>
    <w:p w:rsidR="00563230" w:rsidRPr="00563230" w:rsidRDefault="00563230" w:rsidP="00563230"/>
    <w:p w:rsidR="00563230" w:rsidRPr="00563230" w:rsidRDefault="00563230" w:rsidP="00563230">
      <w:pPr>
        <w:jc w:val="both"/>
      </w:pPr>
      <w:r w:rsidRPr="00563230">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 Республики Мордовия</w:t>
      </w:r>
    </w:p>
    <w:p w:rsidR="00563230" w:rsidRPr="00563230" w:rsidRDefault="00563230" w:rsidP="00563230">
      <w:pPr>
        <w:ind w:firstLine="539"/>
        <w:jc w:val="center"/>
      </w:pPr>
    </w:p>
    <w:p w:rsidR="00563230" w:rsidRPr="00563230" w:rsidRDefault="00563230" w:rsidP="00563230">
      <w:pPr>
        <w:ind w:firstLine="539"/>
        <w:jc w:val="center"/>
      </w:pPr>
      <w:proofErr w:type="gramStart"/>
      <w:r w:rsidRPr="00563230">
        <w:t>П</w:t>
      </w:r>
      <w:proofErr w:type="gramEnd"/>
      <w:r w:rsidRPr="00563230">
        <w:t xml:space="preserve"> О С Т А Н О В Л Я Е Т:</w:t>
      </w:r>
    </w:p>
    <w:p w:rsidR="00563230" w:rsidRPr="00563230" w:rsidRDefault="00563230" w:rsidP="00563230">
      <w:pPr>
        <w:ind w:firstLine="539"/>
        <w:jc w:val="center"/>
      </w:pPr>
    </w:p>
    <w:p w:rsidR="00563230" w:rsidRPr="00563230" w:rsidRDefault="00563230" w:rsidP="00563230">
      <w:pPr>
        <w:ind w:firstLine="539"/>
        <w:jc w:val="both"/>
      </w:pPr>
      <w:bookmarkStart w:id="87" w:name="sub_1"/>
      <w:r w:rsidRPr="00563230">
        <w:t xml:space="preserve">     1. Внести в постановление администрации  Инсарского муниципального района от 01.07.2016г.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(дале</w:t>
      </w:r>
      <w:proofErr w:type="gramStart"/>
      <w:r w:rsidRPr="00563230">
        <w:t>е-</w:t>
      </w:r>
      <w:proofErr w:type="gramEnd"/>
      <w:r w:rsidRPr="00563230">
        <w:t xml:space="preserve"> Программа), следующие изменения:</w:t>
      </w:r>
    </w:p>
    <w:p w:rsidR="00563230" w:rsidRPr="00563230" w:rsidRDefault="00563230" w:rsidP="00563230">
      <w:pPr>
        <w:tabs>
          <w:tab w:val="left" w:pos="0"/>
        </w:tabs>
        <w:jc w:val="both"/>
      </w:pPr>
      <w:r w:rsidRPr="00563230">
        <w:t xml:space="preserve">1) в Паспорте  Программы: </w:t>
      </w:r>
    </w:p>
    <w:p w:rsidR="00563230" w:rsidRPr="00563230" w:rsidRDefault="00563230" w:rsidP="00563230">
      <w:pPr>
        <w:jc w:val="both"/>
      </w:pPr>
      <w:r w:rsidRPr="00563230">
        <w:t>позицию «Объемы финансового обеспечения Программы» изложить в следующей редакции:</w:t>
      </w:r>
    </w:p>
    <w:p w:rsidR="00563230" w:rsidRPr="00563230" w:rsidRDefault="00563230" w:rsidP="00563230">
      <w:r w:rsidRPr="00563230">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6169"/>
      </w:tblGrid>
      <w:tr w:rsidR="00563230" w:rsidRPr="00563230" w:rsidTr="009F6850">
        <w:trPr>
          <w:trHeight w:val="2258"/>
        </w:trPr>
        <w:tc>
          <w:tcPr>
            <w:tcW w:w="3564" w:type="dxa"/>
          </w:tcPr>
          <w:p w:rsidR="00563230" w:rsidRPr="00563230" w:rsidRDefault="00563230" w:rsidP="009F6850">
            <w:pPr>
              <w:ind w:left="-6" w:firstLine="34"/>
            </w:pPr>
            <w:r w:rsidRPr="00563230">
              <w:rPr>
                <w:rStyle w:val="af9"/>
                <w:b w:val="0"/>
                <w:color w:val="auto"/>
              </w:rPr>
              <w:t>Объемы  финансового обеспечения Программы</w:t>
            </w: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tc>
        <w:tc>
          <w:tcPr>
            <w:tcW w:w="6169" w:type="dxa"/>
          </w:tcPr>
          <w:p w:rsidR="00563230" w:rsidRPr="00563230" w:rsidRDefault="00563230" w:rsidP="009F6850">
            <w:pPr>
              <w:pStyle w:val="af3"/>
              <w:rPr>
                <w:rFonts w:ascii="Times New Roman" w:hAnsi="Times New Roman"/>
              </w:rPr>
            </w:pPr>
            <w:r w:rsidRPr="00563230">
              <w:rPr>
                <w:rFonts w:ascii="Times New Roman" w:hAnsi="Times New Roman"/>
              </w:rPr>
              <w:t>объем бюджетных ассигнований из средств бюджета Инсарского муниципального района на реализацию Программы составляет 64 329,8тыс. рублей, в том числе:</w:t>
            </w:r>
          </w:p>
          <w:p w:rsidR="00563230" w:rsidRPr="00563230" w:rsidRDefault="00563230" w:rsidP="009F6850">
            <w:pPr>
              <w:pStyle w:val="af3"/>
              <w:rPr>
                <w:rFonts w:ascii="Times New Roman" w:hAnsi="Times New Roman"/>
              </w:rPr>
            </w:pPr>
            <w:r w:rsidRPr="00563230">
              <w:rPr>
                <w:rFonts w:ascii="Times New Roman" w:hAnsi="Times New Roman"/>
              </w:rPr>
              <w:t>на 2016 год – 4793,8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2017 год – 4709,4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2018 год – 5048,5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2019 год – 9971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2020 год -10014,0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2021 год –7913,0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2022 год – 8090,4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2023 год – 7020,2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2024 год –3316,6 тыс. рублей;</w:t>
            </w:r>
          </w:p>
          <w:p w:rsidR="00563230" w:rsidRPr="00563230" w:rsidRDefault="00563230" w:rsidP="009F6850">
            <w:r w:rsidRPr="00563230">
              <w:t>на 2025 год- 3402,9 тыс. рублей.</w:t>
            </w:r>
          </w:p>
          <w:p w:rsidR="00563230" w:rsidRPr="00563230" w:rsidRDefault="00563230" w:rsidP="009F6850">
            <w:pPr>
              <w:pStyle w:val="af3"/>
              <w:rPr>
                <w:rFonts w:ascii="Times New Roman" w:hAnsi="Times New Roman"/>
              </w:rPr>
            </w:pPr>
            <w:r w:rsidRPr="00563230">
              <w:rPr>
                <w:rFonts w:ascii="Times New Roman" w:hAnsi="Times New Roman"/>
              </w:rPr>
              <w:t>На реализацию:</w:t>
            </w:r>
          </w:p>
          <w:p w:rsidR="00563230" w:rsidRPr="00563230" w:rsidRDefault="00563230" w:rsidP="009F6850">
            <w:pPr>
              <w:pStyle w:val="af3"/>
              <w:rPr>
                <w:rFonts w:ascii="Times New Roman" w:hAnsi="Times New Roman"/>
              </w:rPr>
            </w:pPr>
            <w:r w:rsidRPr="00563230">
              <w:rPr>
                <w:rFonts w:ascii="Times New Roman" w:hAnsi="Times New Roman"/>
              </w:rPr>
              <w:t>подпрограммы «Эффективное использование бюджетного потенциала» предусмотрено 48460,0 тыс. рублей;</w:t>
            </w:r>
          </w:p>
          <w:p w:rsidR="00563230" w:rsidRPr="00563230" w:rsidRDefault="00563230" w:rsidP="009F6850">
            <w:pPr>
              <w:pStyle w:val="af3"/>
              <w:rPr>
                <w:rFonts w:ascii="Times New Roman" w:hAnsi="Times New Roman"/>
              </w:rPr>
            </w:pPr>
            <w:r w:rsidRPr="00563230">
              <w:rPr>
                <w:rFonts w:ascii="Times New Roman" w:hAnsi="Times New Roman"/>
              </w:rPr>
              <w:t>подпрограммы «Управление муниципальным долгом Инсарского муниципального района» предусмотрено 132,8тыс. рублей;</w:t>
            </w:r>
          </w:p>
          <w:p w:rsidR="00563230" w:rsidRPr="00563230" w:rsidRDefault="00563230" w:rsidP="009F6850">
            <w:pPr>
              <w:spacing w:after="200" w:line="276" w:lineRule="auto"/>
            </w:pPr>
            <w:r w:rsidRPr="00563230">
              <w:t>подпрограммы «Повышение эффективности межбюджетных отношений» предусмотрено 15737,0 тыс. рублей.</w:t>
            </w:r>
          </w:p>
          <w:p w:rsidR="00563230" w:rsidRPr="00563230" w:rsidRDefault="00563230" w:rsidP="009F6850"/>
        </w:tc>
      </w:tr>
    </w:tbl>
    <w:p w:rsidR="00563230" w:rsidRPr="00563230" w:rsidRDefault="00563230" w:rsidP="00563230">
      <w:pPr>
        <w:jc w:val="both"/>
      </w:pPr>
      <w:r w:rsidRPr="00563230">
        <w:lastRenderedPageBreak/>
        <w:t>»;</w:t>
      </w:r>
    </w:p>
    <w:p w:rsidR="00563230" w:rsidRPr="00563230" w:rsidRDefault="00563230" w:rsidP="00563230">
      <w:pPr>
        <w:jc w:val="both"/>
      </w:pPr>
      <w:r w:rsidRPr="00563230">
        <w:t>2) абзац 5 раздела 4 «Обоснование объема финансовых ресурсов, необходимых для реализации Программы» изложить в следующей редакции:</w:t>
      </w:r>
    </w:p>
    <w:p w:rsidR="00563230" w:rsidRPr="00563230" w:rsidRDefault="00563230" w:rsidP="00563230">
      <w:pPr>
        <w:pStyle w:val="af3"/>
        <w:ind w:firstLine="720"/>
        <w:rPr>
          <w:rFonts w:ascii="Times New Roman" w:hAnsi="Times New Roman"/>
        </w:rPr>
      </w:pPr>
      <w:r w:rsidRPr="00563230">
        <w:rPr>
          <w:rFonts w:ascii="Times New Roman" w:hAnsi="Times New Roman"/>
        </w:rPr>
        <w:t>«Объем бюджетных ассигнований на реализацию Программы из средств бюджета Инсарского муниципального района составляет 64329,8 тыс. рублей, в том числе:</w:t>
      </w:r>
    </w:p>
    <w:p w:rsidR="00563230" w:rsidRPr="00563230" w:rsidRDefault="00563230" w:rsidP="00563230">
      <w:pPr>
        <w:pStyle w:val="af3"/>
        <w:rPr>
          <w:rFonts w:ascii="Times New Roman" w:hAnsi="Times New Roman"/>
        </w:rPr>
      </w:pPr>
      <w:r w:rsidRPr="00563230">
        <w:rPr>
          <w:rFonts w:ascii="Times New Roman" w:hAnsi="Times New Roman"/>
        </w:rPr>
        <w:t>на 2016 год – 4793,8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2017 год – 4709,4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2018 год – 5048,5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2019 год – 9971,0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2020 год -10014,0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2021 год – 7913,0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2022 год – 8090,4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2023 год – 7070,2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2024 год –3316,6 тыс. рублей;</w:t>
      </w:r>
    </w:p>
    <w:p w:rsidR="00563230" w:rsidRPr="00563230" w:rsidRDefault="00563230" w:rsidP="00563230">
      <w:pPr>
        <w:pStyle w:val="af3"/>
        <w:rPr>
          <w:rFonts w:ascii="Times New Roman" w:hAnsi="Times New Roman"/>
        </w:rPr>
      </w:pPr>
      <w:r w:rsidRPr="00563230">
        <w:rPr>
          <w:rFonts w:ascii="Times New Roman" w:hAnsi="Times New Roman"/>
        </w:rPr>
        <w:t>на 2025год – 3402,9 тыс. рублей</w:t>
      </w:r>
      <w:proofErr w:type="gramStart"/>
      <w:r w:rsidRPr="00563230">
        <w:rPr>
          <w:rFonts w:ascii="Times New Roman" w:hAnsi="Times New Roman"/>
        </w:rPr>
        <w:t>.»;</w:t>
      </w:r>
      <w:proofErr w:type="gramEnd"/>
    </w:p>
    <w:p w:rsidR="00563230" w:rsidRPr="00563230" w:rsidRDefault="00563230" w:rsidP="00563230">
      <w:pPr>
        <w:jc w:val="both"/>
      </w:pPr>
      <w:r w:rsidRPr="00563230">
        <w:t>3) приложение  4 изложить в новой редакции согласно приложению к настоящему постановлению;</w:t>
      </w:r>
    </w:p>
    <w:p w:rsidR="00563230" w:rsidRPr="00563230" w:rsidRDefault="00563230" w:rsidP="00563230">
      <w:pPr>
        <w:jc w:val="both"/>
      </w:pPr>
      <w:r w:rsidRPr="00563230">
        <w:t>4) в приложении 5 «Подпрограмма эффективное использование бюджетного потенциала»:</w:t>
      </w:r>
    </w:p>
    <w:p w:rsidR="00563230" w:rsidRPr="00563230" w:rsidRDefault="00563230" w:rsidP="00563230">
      <w:pPr>
        <w:jc w:val="both"/>
      </w:pPr>
      <w:r w:rsidRPr="00563230">
        <w:t>в паспорте подпрограммы позицию «Объемы финансового обеспечения подпрограммы» изложить в следующей редакции:</w:t>
      </w:r>
    </w:p>
    <w:p w:rsidR="00563230" w:rsidRPr="00563230" w:rsidRDefault="00563230" w:rsidP="00563230">
      <w:pPr>
        <w:ind w:firstLine="142"/>
      </w:pPr>
      <w:r w:rsidRPr="00563230">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9"/>
        <w:gridCol w:w="6164"/>
      </w:tblGrid>
      <w:tr w:rsidR="00563230" w:rsidRPr="00563230" w:rsidTr="009F6850">
        <w:trPr>
          <w:trHeight w:val="698"/>
        </w:trPr>
        <w:tc>
          <w:tcPr>
            <w:tcW w:w="3569" w:type="dxa"/>
          </w:tcPr>
          <w:p w:rsidR="00563230" w:rsidRPr="00563230" w:rsidRDefault="00563230" w:rsidP="009F6850">
            <w:pPr>
              <w:ind w:left="-6"/>
            </w:pPr>
            <w:r w:rsidRPr="00563230">
              <w:t xml:space="preserve">Объемы финансового обеспечения подпрограммы </w:t>
            </w: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tc>
        <w:tc>
          <w:tcPr>
            <w:tcW w:w="6164" w:type="dxa"/>
          </w:tcPr>
          <w:p w:rsidR="00563230" w:rsidRPr="00563230" w:rsidRDefault="00563230" w:rsidP="009F6850">
            <w:pPr>
              <w:pStyle w:val="af3"/>
              <w:rPr>
                <w:rFonts w:ascii="Times New Roman" w:hAnsi="Times New Roman"/>
              </w:rPr>
            </w:pPr>
            <w:r w:rsidRPr="00563230">
              <w:rPr>
                <w:rFonts w:ascii="Times New Roman" w:hAnsi="Times New Roman"/>
              </w:rPr>
              <w:t>Объем бюджетных ассигнований на реализацию подпрограммы из средств бюджета Инсарского муниципального района составляет 48460,0 тыс. рублей, в том числе:</w:t>
            </w:r>
          </w:p>
          <w:p w:rsidR="00563230" w:rsidRPr="00563230" w:rsidRDefault="00563230" w:rsidP="009F6850">
            <w:pPr>
              <w:pStyle w:val="af3"/>
              <w:rPr>
                <w:rFonts w:ascii="Times New Roman" w:hAnsi="Times New Roman"/>
              </w:rPr>
            </w:pPr>
            <w:r w:rsidRPr="00563230">
              <w:rPr>
                <w:rFonts w:ascii="Times New Roman" w:hAnsi="Times New Roman"/>
              </w:rPr>
              <w:t>2016 год – 4783,8тыс. рублей;</w:t>
            </w:r>
          </w:p>
          <w:p w:rsidR="00563230" w:rsidRPr="00563230" w:rsidRDefault="00563230" w:rsidP="009F6850">
            <w:pPr>
              <w:pStyle w:val="af3"/>
              <w:rPr>
                <w:rFonts w:ascii="Times New Roman" w:hAnsi="Times New Roman"/>
              </w:rPr>
            </w:pPr>
            <w:r w:rsidRPr="00563230">
              <w:rPr>
                <w:rFonts w:ascii="Times New Roman" w:hAnsi="Times New Roman"/>
              </w:rPr>
              <w:t>2017 год – 4696,9 тыс. рублей;</w:t>
            </w:r>
          </w:p>
          <w:p w:rsidR="00563230" w:rsidRPr="00563230" w:rsidRDefault="00563230" w:rsidP="009F6850">
            <w:pPr>
              <w:pStyle w:val="af3"/>
              <w:rPr>
                <w:rFonts w:ascii="Times New Roman" w:hAnsi="Times New Roman"/>
              </w:rPr>
            </w:pPr>
            <w:r w:rsidRPr="00563230">
              <w:rPr>
                <w:rFonts w:ascii="Times New Roman" w:hAnsi="Times New Roman"/>
              </w:rPr>
              <w:t>2018 год – 5036,0 тыс. рублей;</w:t>
            </w:r>
          </w:p>
          <w:p w:rsidR="00563230" w:rsidRPr="00563230" w:rsidRDefault="00563230" w:rsidP="009F6850">
            <w:pPr>
              <w:pStyle w:val="af3"/>
              <w:rPr>
                <w:rFonts w:ascii="Times New Roman" w:hAnsi="Times New Roman"/>
              </w:rPr>
            </w:pPr>
            <w:r w:rsidRPr="00563230">
              <w:rPr>
                <w:rFonts w:ascii="Times New Roman" w:hAnsi="Times New Roman"/>
              </w:rPr>
              <w:t>2019 год – 5044,8 тыс. рублей;</w:t>
            </w:r>
          </w:p>
          <w:p w:rsidR="00563230" w:rsidRPr="00563230" w:rsidRDefault="00563230" w:rsidP="009F6850">
            <w:pPr>
              <w:pStyle w:val="af3"/>
              <w:rPr>
                <w:rFonts w:ascii="Times New Roman" w:hAnsi="Times New Roman"/>
              </w:rPr>
            </w:pPr>
            <w:r w:rsidRPr="00563230">
              <w:rPr>
                <w:rFonts w:ascii="Times New Roman" w:hAnsi="Times New Roman"/>
              </w:rPr>
              <w:t>2020 год – 5203,1тыс. рублей;</w:t>
            </w:r>
          </w:p>
          <w:p w:rsidR="00563230" w:rsidRPr="00563230" w:rsidRDefault="00563230" w:rsidP="009F6850">
            <w:pPr>
              <w:pStyle w:val="af3"/>
              <w:rPr>
                <w:rFonts w:ascii="Times New Roman" w:hAnsi="Times New Roman"/>
              </w:rPr>
            </w:pPr>
            <w:r w:rsidRPr="00563230">
              <w:rPr>
                <w:rFonts w:ascii="Times New Roman" w:hAnsi="Times New Roman"/>
              </w:rPr>
              <w:t>2021 год – 6060,2 тыс. рублей;</w:t>
            </w:r>
          </w:p>
          <w:p w:rsidR="00563230" w:rsidRPr="00563230" w:rsidRDefault="00563230" w:rsidP="009F6850">
            <w:pPr>
              <w:pStyle w:val="af3"/>
              <w:rPr>
                <w:rFonts w:ascii="Times New Roman" w:hAnsi="Times New Roman"/>
              </w:rPr>
            </w:pPr>
            <w:r w:rsidRPr="00563230">
              <w:rPr>
                <w:rFonts w:ascii="Times New Roman" w:hAnsi="Times New Roman"/>
              </w:rPr>
              <w:t>2022 год – 6081,5тыс. рублей;</w:t>
            </w:r>
          </w:p>
          <w:p w:rsidR="00563230" w:rsidRPr="00563230" w:rsidRDefault="00563230" w:rsidP="009F6850">
            <w:pPr>
              <w:ind w:firstLine="33"/>
            </w:pPr>
            <w:r w:rsidRPr="00563230">
              <w:t>2023 год – 4858,2 тыс. рублей;</w:t>
            </w:r>
          </w:p>
          <w:p w:rsidR="00563230" w:rsidRPr="00563230" w:rsidRDefault="00563230" w:rsidP="009F6850">
            <w:pPr>
              <w:ind w:firstLine="33"/>
            </w:pPr>
            <w:r w:rsidRPr="00563230">
              <w:t>2024 год – 3304,6 тыс. рублей;</w:t>
            </w:r>
          </w:p>
          <w:p w:rsidR="00563230" w:rsidRPr="00563230" w:rsidRDefault="00563230" w:rsidP="009F6850">
            <w:pPr>
              <w:ind w:firstLine="33"/>
            </w:pPr>
            <w:r w:rsidRPr="00563230">
              <w:t>2025 год – 3390,9 тыс. рублей.</w:t>
            </w:r>
          </w:p>
          <w:p w:rsidR="00563230" w:rsidRPr="00563230" w:rsidRDefault="00563230" w:rsidP="009F6850"/>
        </w:tc>
      </w:tr>
    </w:tbl>
    <w:p w:rsidR="00563230" w:rsidRPr="00563230" w:rsidRDefault="00563230" w:rsidP="00563230">
      <w:r w:rsidRPr="00563230">
        <w:t xml:space="preserve">                                                                                                                            »;</w:t>
      </w:r>
    </w:p>
    <w:p w:rsidR="00563230" w:rsidRPr="00563230" w:rsidRDefault="00563230" w:rsidP="00563230"/>
    <w:p w:rsidR="00563230" w:rsidRPr="00563230" w:rsidRDefault="00563230" w:rsidP="00563230">
      <w:pPr>
        <w:jc w:val="both"/>
      </w:pPr>
      <w:r w:rsidRPr="00563230">
        <w:t>в абзаце 2 раздела 5 «Обоснование объема финансовых ресурсов, необходимых для реализации подпрограммы» подпрограммы  цифры «45961,1» заменить цифрами «48460,0».</w:t>
      </w:r>
    </w:p>
    <w:p w:rsidR="00563230" w:rsidRPr="00563230" w:rsidRDefault="00563230" w:rsidP="00563230">
      <w:pPr>
        <w:jc w:val="both"/>
      </w:pPr>
    </w:p>
    <w:p w:rsidR="00563230" w:rsidRPr="00563230" w:rsidRDefault="00563230" w:rsidP="00563230">
      <w:pPr>
        <w:jc w:val="both"/>
      </w:pPr>
      <w:r w:rsidRPr="00563230">
        <w:t xml:space="preserve">5) в приложении 7 подпрограмма «Повышение эффективности межбюджетных отношений»: </w:t>
      </w:r>
    </w:p>
    <w:p w:rsidR="00563230" w:rsidRPr="00563230" w:rsidRDefault="00563230" w:rsidP="00563230">
      <w:pPr>
        <w:jc w:val="both"/>
      </w:pPr>
      <w:r w:rsidRPr="00563230">
        <w:t>в паспорте подпрограммы позицию «Объемы финансового обеспечения подпрограммы» изложить в следующей редакции:</w:t>
      </w:r>
    </w:p>
    <w:p w:rsidR="00563230" w:rsidRPr="00563230" w:rsidRDefault="00563230" w:rsidP="00563230">
      <w:pPr>
        <w:ind w:firstLine="142"/>
        <w:jc w:val="both"/>
      </w:pPr>
      <w:r w:rsidRPr="00563230">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2"/>
        <w:gridCol w:w="6151"/>
      </w:tblGrid>
      <w:tr w:rsidR="00563230" w:rsidRPr="00563230" w:rsidTr="009F6850">
        <w:trPr>
          <w:trHeight w:val="1125"/>
        </w:trPr>
        <w:tc>
          <w:tcPr>
            <w:tcW w:w="3582" w:type="dxa"/>
          </w:tcPr>
          <w:p w:rsidR="00563230" w:rsidRPr="00563230" w:rsidRDefault="00563230" w:rsidP="009F6850">
            <w:pPr>
              <w:ind w:left="-6"/>
            </w:pPr>
            <w:r w:rsidRPr="00563230">
              <w:lastRenderedPageBreak/>
              <w:t xml:space="preserve">Объемы финансового обеспечения подпрограммы </w:t>
            </w: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p w:rsidR="00563230" w:rsidRPr="00563230" w:rsidRDefault="00563230" w:rsidP="009F6850">
            <w:pPr>
              <w:ind w:left="-6"/>
            </w:pPr>
          </w:p>
        </w:tc>
        <w:tc>
          <w:tcPr>
            <w:tcW w:w="6151" w:type="dxa"/>
          </w:tcPr>
          <w:p w:rsidR="00563230" w:rsidRPr="00563230" w:rsidRDefault="00563230" w:rsidP="009F6850">
            <w:pPr>
              <w:pStyle w:val="af3"/>
              <w:rPr>
                <w:rFonts w:ascii="Times New Roman" w:hAnsi="Times New Roman"/>
              </w:rPr>
            </w:pPr>
            <w:r w:rsidRPr="00563230">
              <w:rPr>
                <w:rFonts w:ascii="Times New Roman" w:hAnsi="Times New Roman"/>
              </w:rPr>
              <w:t>Объем бюджетных ассигнований на реализацию подпрограммы составляет 15737,0 тыс. рублей, в том числе:</w:t>
            </w:r>
          </w:p>
          <w:p w:rsidR="00563230" w:rsidRPr="00563230" w:rsidRDefault="00563230" w:rsidP="009F6850">
            <w:pPr>
              <w:pStyle w:val="af3"/>
              <w:rPr>
                <w:rFonts w:ascii="Times New Roman" w:hAnsi="Times New Roman"/>
              </w:rPr>
            </w:pPr>
            <w:r w:rsidRPr="00563230">
              <w:rPr>
                <w:rFonts w:ascii="Times New Roman" w:hAnsi="Times New Roman"/>
              </w:rPr>
              <w:t>на 2017 год – 2,5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2018 год – 2,5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2019 год – 4829,5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2020 год – 4805,9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2021 год – 1851,7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2022 год –  2008,9 тыс. рублей;</w:t>
            </w:r>
          </w:p>
          <w:p w:rsidR="00563230" w:rsidRPr="00563230" w:rsidRDefault="00563230" w:rsidP="009F6850">
            <w:pPr>
              <w:pStyle w:val="af3"/>
              <w:rPr>
                <w:rFonts w:ascii="Times New Roman" w:hAnsi="Times New Roman"/>
              </w:rPr>
            </w:pPr>
            <w:r w:rsidRPr="00563230">
              <w:rPr>
                <w:rFonts w:ascii="Times New Roman" w:hAnsi="Times New Roman"/>
              </w:rPr>
              <w:t>на 2023 год – 2212,0 тыс. рублей;</w:t>
            </w:r>
          </w:p>
          <w:p w:rsidR="00563230" w:rsidRPr="00563230" w:rsidRDefault="00563230" w:rsidP="009F6850">
            <w:r w:rsidRPr="00563230">
              <w:t>на 2024 год – 12,0 тыс. рублей;</w:t>
            </w:r>
          </w:p>
          <w:p w:rsidR="00563230" w:rsidRPr="00563230" w:rsidRDefault="00563230" w:rsidP="009F6850">
            <w:r w:rsidRPr="00563230">
              <w:t>на 2025 год – 12,0 тыс</w:t>
            </w:r>
            <w:proofErr w:type="gramStart"/>
            <w:r w:rsidRPr="00563230">
              <w:t>.р</w:t>
            </w:r>
            <w:proofErr w:type="gramEnd"/>
            <w:r w:rsidRPr="00563230">
              <w:t>ублей.</w:t>
            </w:r>
          </w:p>
        </w:tc>
      </w:tr>
    </w:tbl>
    <w:p w:rsidR="00563230" w:rsidRPr="00563230" w:rsidRDefault="00563230" w:rsidP="00563230">
      <w:pPr>
        <w:jc w:val="right"/>
      </w:pPr>
      <w:r w:rsidRPr="00563230">
        <w:t>»;</w:t>
      </w:r>
    </w:p>
    <w:p w:rsidR="00563230" w:rsidRPr="00563230" w:rsidRDefault="00563230" w:rsidP="00563230">
      <w:pPr>
        <w:pStyle w:val="1"/>
        <w:jc w:val="both"/>
        <w:rPr>
          <w:rFonts w:ascii="Times New Roman" w:hAnsi="Times New Roman"/>
          <w:b w:val="0"/>
          <w:color w:val="auto"/>
          <w:sz w:val="24"/>
          <w:szCs w:val="24"/>
        </w:rPr>
      </w:pPr>
      <w:r w:rsidRPr="00563230">
        <w:rPr>
          <w:rFonts w:ascii="Times New Roman" w:hAnsi="Times New Roman"/>
          <w:b w:val="0"/>
          <w:color w:val="auto"/>
          <w:sz w:val="24"/>
          <w:szCs w:val="24"/>
        </w:rPr>
        <w:t xml:space="preserve"> </w:t>
      </w:r>
      <w:r w:rsidRPr="00563230">
        <w:rPr>
          <w:rFonts w:ascii="Times New Roman" w:hAnsi="Times New Roman"/>
          <w:b w:val="0"/>
          <w:color w:val="auto"/>
          <w:sz w:val="24"/>
          <w:szCs w:val="24"/>
        </w:rPr>
        <w:tab/>
        <w:t>в разделе 4 «Обоснование объема финансовых ресурсов, необходимых для реализации подпрограммы» цифры "14791,5" заменить цифрами "15737,0";</w:t>
      </w:r>
    </w:p>
    <w:p w:rsidR="00563230" w:rsidRPr="00563230" w:rsidRDefault="00563230" w:rsidP="00563230">
      <w:pPr>
        <w:tabs>
          <w:tab w:val="left" w:pos="0"/>
        </w:tabs>
        <w:jc w:val="both"/>
      </w:pPr>
      <w:r w:rsidRPr="00563230">
        <w:tab/>
        <w:t xml:space="preserve">  2. </w:t>
      </w:r>
      <w:proofErr w:type="gramStart"/>
      <w:r w:rsidRPr="00563230">
        <w:t>Контроль за</w:t>
      </w:r>
      <w:proofErr w:type="gramEnd"/>
      <w:r w:rsidRPr="00563230">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 </w:t>
      </w:r>
    </w:p>
    <w:bookmarkEnd w:id="87"/>
    <w:p w:rsidR="00563230" w:rsidRPr="00563230" w:rsidRDefault="00563230" w:rsidP="00563230"/>
    <w:p w:rsidR="00563230" w:rsidRDefault="00563230" w:rsidP="00563230"/>
    <w:p w:rsidR="00563230" w:rsidRPr="00563230" w:rsidRDefault="00563230" w:rsidP="00563230"/>
    <w:p w:rsidR="00563230" w:rsidRPr="00563230" w:rsidRDefault="00563230" w:rsidP="00563230">
      <w:r w:rsidRPr="00563230">
        <w:t>Глава Инсарского</w:t>
      </w:r>
    </w:p>
    <w:p w:rsidR="00563230" w:rsidRPr="00563230" w:rsidRDefault="00563230" w:rsidP="00563230">
      <w:r w:rsidRPr="00563230">
        <w:t xml:space="preserve">муниципального района                                                                </w:t>
      </w:r>
      <w:r>
        <w:t xml:space="preserve">                                     </w:t>
      </w:r>
      <w:r w:rsidRPr="00563230">
        <w:t xml:space="preserve"> Х.Ш. Якуббаев</w:t>
      </w:r>
    </w:p>
    <w:bookmarkEnd w:id="86"/>
    <w:p w:rsidR="00563230" w:rsidRPr="00563230" w:rsidRDefault="00563230" w:rsidP="00563230">
      <w:pPr>
        <w:ind w:firstLine="698"/>
        <w:jc w:val="right"/>
        <w:rPr>
          <w:rStyle w:val="af9"/>
          <w:bCs/>
          <w:color w:val="auto"/>
        </w:rPr>
      </w:pPr>
    </w:p>
    <w:p w:rsidR="00563230" w:rsidRPr="00563230" w:rsidRDefault="00563230" w:rsidP="00563230"/>
    <w:p w:rsidR="00563230" w:rsidRPr="00563230" w:rsidRDefault="00563230" w:rsidP="00563230"/>
    <w:p w:rsidR="00563230" w:rsidRDefault="00563230"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sectPr w:rsidR="00515D25" w:rsidSect="00563230">
          <w:pgSz w:w="11906" w:h="16838"/>
          <w:pgMar w:top="1134" w:right="567" w:bottom="1134" w:left="1134" w:header="709" w:footer="709" w:gutter="0"/>
          <w:cols w:space="708"/>
          <w:docGrid w:linePitch="360"/>
        </w:sectPr>
      </w:pPr>
    </w:p>
    <w:p w:rsidR="00515D25" w:rsidRPr="00515D25" w:rsidRDefault="00515D25" w:rsidP="00515D25">
      <w:pPr>
        <w:ind w:firstLine="698"/>
        <w:jc w:val="right"/>
        <w:rPr>
          <w:rStyle w:val="af9"/>
          <w:b w:val="0"/>
          <w:bCs/>
          <w:color w:val="auto"/>
        </w:rPr>
      </w:pPr>
      <w:r w:rsidRPr="00515D25">
        <w:rPr>
          <w:rStyle w:val="af9"/>
          <w:b w:val="0"/>
          <w:bCs/>
          <w:color w:val="auto"/>
        </w:rPr>
        <w:lastRenderedPageBreak/>
        <w:t xml:space="preserve">Приложение </w:t>
      </w:r>
    </w:p>
    <w:p w:rsidR="00515D25" w:rsidRPr="00515D25" w:rsidRDefault="00515D25" w:rsidP="00515D25">
      <w:pPr>
        <w:ind w:firstLine="698"/>
        <w:jc w:val="right"/>
        <w:rPr>
          <w:rStyle w:val="af9"/>
          <w:b w:val="0"/>
          <w:bCs/>
          <w:color w:val="auto"/>
        </w:rPr>
      </w:pPr>
      <w:r w:rsidRPr="00515D25">
        <w:rPr>
          <w:rStyle w:val="af9"/>
          <w:b w:val="0"/>
          <w:bCs/>
          <w:color w:val="auto"/>
        </w:rPr>
        <w:t xml:space="preserve">                                                                    к постановлению администрации                                                                                                                                                                                                                            Инсарского муниципального района</w:t>
      </w:r>
    </w:p>
    <w:p w:rsidR="00515D25" w:rsidRPr="00515D25" w:rsidRDefault="00515D25" w:rsidP="00515D25">
      <w:pPr>
        <w:ind w:firstLine="698"/>
        <w:jc w:val="right"/>
        <w:rPr>
          <w:rStyle w:val="af9"/>
          <w:b w:val="0"/>
          <w:bCs/>
          <w:color w:val="auto"/>
        </w:rPr>
      </w:pPr>
      <w:r w:rsidRPr="00515D25">
        <w:rPr>
          <w:rStyle w:val="af9"/>
          <w:b w:val="0"/>
          <w:bCs/>
          <w:color w:val="auto"/>
        </w:rPr>
        <w:t xml:space="preserve">                                                                  от 30 декабря  № 529</w:t>
      </w:r>
    </w:p>
    <w:p w:rsidR="00515D25" w:rsidRPr="00515D25" w:rsidRDefault="00515D25" w:rsidP="00515D25">
      <w:pPr>
        <w:ind w:firstLine="698"/>
        <w:jc w:val="right"/>
      </w:pPr>
      <w:r w:rsidRPr="00515D25">
        <w:rPr>
          <w:rStyle w:val="af9"/>
          <w:b w:val="0"/>
          <w:bCs/>
          <w:color w:val="auto"/>
        </w:rPr>
        <w:t xml:space="preserve">                                                                                                                                                                                                  Приложение 4</w:t>
      </w:r>
    </w:p>
    <w:p w:rsidR="00515D25" w:rsidRPr="00515D25" w:rsidRDefault="00515D25" w:rsidP="00515D25">
      <w:pPr>
        <w:ind w:firstLine="698"/>
        <w:jc w:val="right"/>
      </w:pPr>
      <w:r w:rsidRPr="00515D25">
        <w:rPr>
          <w:rStyle w:val="af9"/>
          <w:b w:val="0"/>
          <w:bCs/>
          <w:color w:val="auto"/>
        </w:rPr>
        <w:t xml:space="preserve">к </w:t>
      </w:r>
      <w:hyperlink w:anchor="sub_10000" w:history="1">
        <w:r w:rsidRPr="00515D25">
          <w:rPr>
            <w:rStyle w:val="a5"/>
            <w:color w:val="auto"/>
          </w:rPr>
          <w:t>муниципальной программе</w:t>
        </w:r>
      </w:hyperlink>
      <w:r w:rsidRPr="00515D25">
        <w:rPr>
          <w:rStyle w:val="af9"/>
          <w:b w:val="0"/>
          <w:bCs/>
          <w:color w:val="auto"/>
        </w:rPr>
        <w:t xml:space="preserve"> повышения эффективности</w:t>
      </w:r>
    </w:p>
    <w:p w:rsidR="00515D25" w:rsidRPr="00515D25" w:rsidRDefault="00515D25" w:rsidP="00515D25">
      <w:pPr>
        <w:ind w:firstLine="698"/>
        <w:jc w:val="right"/>
      </w:pPr>
      <w:r w:rsidRPr="00515D25">
        <w:rPr>
          <w:rStyle w:val="af9"/>
          <w:b w:val="0"/>
          <w:bCs/>
          <w:color w:val="auto"/>
        </w:rPr>
        <w:t>управления муниципальными финансами</w:t>
      </w:r>
    </w:p>
    <w:p w:rsidR="00515D25" w:rsidRDefault="00515D25" w:rsidP="00515D25">
      <w:pPr>
        <w:jc w:val="right"/>
        <w:rPr>
          <w:rStyle w:val="af9"/>
          <w:b w:val="0"/>
          <w:bCs/>
          <w:color w:val="auto"/>
        </w:rPr>
      </w:pPr>
      <w:r w:rsidRPr="00515D25">
        <w:rPr>
          <w:rStyle w:val="af9"/>
          <w:b w:val="0"/>
          <w:bCs/>
          <w:color w:val="auto"/>
        </w:rPr>
        <w:t>в Инсарском муниципальном районе</w:t>
      </w:r>
    </w:p>
    <w:p w:rsidR="00515D25" w:rsidRPr="00515D25" w:rsidRDefault="00515D25" w:rsidP="00515D25">
      <w:pPr>
        <w:jc w:val="right"/>
        <w:rPr>
          <w:highlight w:val="cyan"/>
        </w:rPr>
      </w:pPr>
    </w:p>
    <w:p w:rsidR="00515D25" w:rsidRPr="00515D25" w:rsidRDefault="00515D25" w:rsidP="00515D25">
      <w:pPr>
        <w:pStyle w:val="1"/>
        <w:rPr>
          <w:rFonts w:ascii="Times New Roman" w:hAnsi="Times New Roman"/>
          <w:b w:val="0"/>
          <w:color w:val="auto"/>
          <w:sz w:val="24"/>
          <w:szCs w:val="24"/>
        </w:rPr>
      </w:pPr>
      <w:r w:rsidRPr="00515D25">
        <w:rPr>
          <w:rFonts w:ascii="Times New Roman" w:hAnsi="Times New Roman"/>
          <w:b w:val="0"/>
          <w:color w:val="auto"/>
          <w:sz w:val="24"/>
          <w:szCs w:val="24"/>
        </w:rPr>
        <w:t>Ресурсное обеспечение</w:t>
      </w:r>
      <w:r w:rsidRPr="00515D25">
        <w:rPr>
          <w:rFonts w:ascii="Times New Roman" w:hAnsi="Times New Roman"/>
          <w:b w:val="0"/>
          <w:color w:val="auto"/>
          <w:sz w:val="24"/>
          <w:szCs w:val="24"/>
        </w:rPr>
        <w:br/>
      </w:r>
      <w:proofErr w:type="gramStart"/>
      <w:r w:rsidRPr="00515D25">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515D25">
        <w:rPr>
          <w:rFonts w:ascii="Times New Roman" w:hAnsi="Times New Roman"/>
          <w:b w:val="0"/>
          <w:color w:val="auto"/>
          <w:sz w:val="24"/>
          <w:szCs w:val="24"/>
        </w:rPr>
        <w:t xml:space="preserve"> муниципальными финансами в Инсарском муниципальном районе за счет всех источников финансирования</w:t>
      </w:r>
    </w:p>
    <w:p w:rsidR="00515D25" w:rsidRPr="00515D25" w:rsidRDefault="00515D25" w:rsidP="00515D25"/>
    <w:tbl>
      <w:tblPr>
        <w:tblW w:w="5132" w:type="pct"/>
        <w:tblBorders>
          <w:top w:val="single" w:sz="4" w:space="0" w:color="auto"/>
          <w:left w:val="single" w:sz="4" w:space="0" w:color="auto"/>
          <w:bottom w:val="single" w:sz="4" w:space="0" w:color="auto"/>
          <w:right w:val="single" w:sz="4" w:space="0" w:color="auto"/>
        </w:tblBorders>
        <w:tblLook w:val="0000"/>
      </w:tblPr>
      <w:tblGrid>
        <w:gridCol w:w="1933"/>
        <w:gridCol w:w="3039"/>
        <w:gridCol w:w="2013"/>
        <w:gridCol w:w="876"/>
        <w:gridCol w:w="876"/>
        <w:gridCol w:w="876"/>
        <w:gridCol w:w="876"/>
        <w:gridCol w:w="996"/>
        <w:gridCol w:w="876"/>
        <w:gridCol w:w="876"/>
        <w:gridCol w:w="876"/>
        <w:gridCol w:w="876"/>
        <w:gridCol w:w="876"/>
      </w:tblGrid>
      <w:tr w:rsidR="00515D25" w:rsidRPr="00972061" w:rsidTr="009F6850">
        <w:tc>
          <w:tcPr>
            <w:tcW w:w="609" w:type="pct"/>
            <w:vMerge w:val="restart"/>
            <w:tcBorders>
              <w:top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Статус</w:t>
            </w:r>
          </w:p>
        </w:tc>
        <w:tc>
          <w:tcPr>
            <w:tcW w:w="958" w:type="pct"/>
            <w:vMerge w:val="restar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Наименование муниципальной программы, подпрограммы, основного мероприятия</w:t>
            </w:r>
          </w:p>
        </w:tc>
        <w:tc>
          <w:tcPr>
            <w:tcW w:w="634" w:type="pct"/>
            <w:vMerge w:val="restart"/>
            <w:tcBorders>
              <w:top w:val="single" w:sz="4" w:space="0" w:color="auto"/>
              <w:left w:val="single" w:sz="4" w:space="0" w:color="auto"/>
              <w:bottom w:val="single" w:sz="4" w:space="0" w:color="auto"/>
              <w:right w:val="single" w:sz="4" w:space="0" w:color="auto"/>
            </w:tcBorders>
          </w:tcPr>
          <w:p w:rsidR="00515D25" w:rsidRPr="00515D25" w:rsidRDefault="00515D25" w:rsidP="009F6850">
            <w:pPr>
              <w:jc w:val="center"/>
            </w:pPr>
            <w:r w:rsidRPr="00515D25">
              <w:t>Источники финансирования</w:t>
            </w:r>
          </w:p>
          <w:p w:rsidR="00515D25" w:rsidRPr="00515D25" w:rsidRDefault="00515D25" w:rsidP="009F6850">
            <w:pPr>
              <w:pStyle w:val="af3"/>
              <w:jc w:val="center"/>
              <w:rPr>
                <w:rFonts w:ascii="Times New Roman" w:hAnsi="Times New Roman"/>
              </w:rPr>
            </w:pPr>
          </w:p>
        </w:tc>
        <w:tc>
          <w:tcPr>
            <w:tcW w:w="1970" w:type="pct"/>
            <w:gridSpan w:val="7"/>
            <w:tcBorders>
              <w:top w:val="single" w:sz="4" w:space="0" w:color="auto"/>
              <w:bottom w:val="single" w:sz="4" w:space="0" w:color="auto"/>
            </w:tcBorders>
          </w:tcPr>
          <w:p w:rsidR="00515D25" w:rsidRPr="00972061" w:rsidRDefault="00515D25" w:rsidP="009F6850">
            <w:pPr>
              <w:spacing w:after="200" w:line="276" w:lineRule="auto"/>
              <w:jc w:val="center"/>
            </w:pPr>
            <w:r w:rsidRPr="00972061">
              <w:t>Расходы по годам, тыс</w:t>
            </w:r>
            <w:proofErr w:type="gramStart"/>
            <w:r w:rsidRPr="00972061">
              <w:t>.р</w:t>
            </w:r>
            <w:proofErr w:type="gramEnd"/>
            <w:r w:rsidRPr="00972061">
              <w:t>уб.</w:t>
            </w:r>
          </w:p>
        </w:tc>
        <w:tc>
          <w:tcPr>
            <w:tcW w:w="276" w:type="pct"/>
            <w:tcBorders>
              <w:top w:val="single" w:sz="4" w:space="0" w:color="auto"/>
              <w:bottom w:val="single" w:sz="4" w:space="0" w:color="auto"/>
            </w:tcBorders>
          </w:tcPr>
          <w:p w:rsidR="00515D25" w:rsidRPr="00972061" w:rsidRDefault="00515D25" w:rsidP="009F6850">
            <w:pPr>
              <w:spacing w:after="200" w:line="276" w:lineRule="auto"/>
              <w:jc w:val="center"/>
            </w:pPr>
          </w:p>
        </w:tc>
        <w:tc>
          <w:tcPr>
            <w:tcW w:w="276" w:type="pct"/>
            <w:tcBorders>
              <w:top w:val="single" w:sz="4" w:space="0" w:color="auto"/>
              <w:bottom w:val="single" w:sz="4" w:space="0" w:color="auto"/>
            </w:tcBorders>
          </w:tcPr>
          <w:p w:rsidR="00515D25" w:rsidRPr="00972061" w:rsidRDefault="00515D25" w:rsidP="009F6850">
            <w:pPr>
              <w:spacing w:after="200" w:line="276" w:lineRule="auto"/>
              <w:jc w:val="center"/>
            </w:pPr>
          </w:p>
        </w:tc>
        <w:tc>
          <w:tcPr>
            <w:tcW w:w="276" w:type="pct"/>
            <w:tcBorders>
              <w:top w:val="single" w:sz="4" w:space="0" w:color="auto"/>
              <w:bottom w:val="single" w:sz="4" w:space="0" w:color="auto"/>
            </w:tcBorders>
          </w:tcPr>
          <w:p w:rsidR="00515D25" w:rsidRPr="00972061" w:rsidRDefault="00515D25" w:rsidP="009F6850">
            <w:pPr>
              <w:spacing w:after="200" w:line="276" w:lineRule="auto"/>
              <w:jc w:val="center"/>
            </w:pPr>
          </w:p>
        </w:tc>
      </w:tr>
      <w:tr w:rsidR="00515D25" w:rsidRPr="00972061" w:rsidTr="009F6850">
        <w:tc>
          <w:tcPr>
            <w:tcW w:w="609" w:type="pct"/>
            <w:vMerge/>
            <w:tcBorders>
              <w:top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p>
        </w:tc>
        <w:tc>
          <w:tcPr>
            <w:tcW w:w="958" w:type="pct"/>
            <w:vMerge/>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p>
        </w:tc>
        <w:tc>
          <w:tcPr>
            <w:tcW w:w="634" w:type="pct"/>
            <w:vMerge/>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2016 год</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2017 год</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2018 год</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2019</w:t>
            </w:r>
          </w:p>
          <w:p w:rsidR="00515D25" w:rsidRPr="00972061" w:rsidRDefault="00515D25" w:rsidP="009F6850">
            <w:pPr>
              <w:pStyle w:val="af3"/>
              <w:jc w:val="center"/>
              <w:rPr>
                <w:rFonts w:ascii="Times New Roman" w:hAnsi="Times New Roman"/>
              </w:rPr>
            </w:pPr>
            <w:r w:rsidRPr="00972061">
              <w:rPr>
                <w:rFonts w:ascii="Times New Roman" w:hAnsi="Times New Roman"/>
              </w:rPr>
              <w:t>год</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 xml:space="preserve">2020 </w:t>
            </w:r>
          </w:p>
          <w:p w:rsidR="00515D25" w:rsidRPr="00972061" w:rsidRDefault="00515D25" w:rsidP="009F6850">
            <w:pPr>
              <w:pStyle w:val="af3"/>
              <w:jc w:val="center"/>
              <w:rPr>
                <w:rFonts w:ascii="Times New Roman" w:hAnsi="Times New Roman"/>
              </w:rPr>
            </w:pPr>
            <w:r w:rsidRPr="00972061">
              <w:rPr>
                <w:rFonts w:ascii="Times New Roman" w:hAnsi="Times New Roman"/>
              </w:rPr>
              <w:t>год</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2021 год</w:t>
            </w:r>
          </w:p>
        </w:tc>
        <w:tc>
          <w:tcPr>
            <w:tcW w:w="276" w:type="pct"/>
            <w:tcBorders>
              <w:top w:val="single" w:sz="4" w:space="0" w:color="auto"/>
              <w:left w:val="single" w:sz="4" w:space="0" w:color="auto"/>
              <w:bottom w:val="single" w:sz="4" w:space="0" w:color="auto"/>
            </w:tcBorders>
          </w:tcPr>
          <w:p w:rsidR="00515D25" w:rsidRPr="00DC2773" w:rsidRDefault="00515D25" w:rsidP="009F6850">
            <w:pPr>
              <w:pStyle w:val="af3"/>
              <w:jc w:val="center"/>
              <w:rPr>
                <w:rFonts w:ascii="Times New Roman" w:hAnsi="Times New Roman"/>
                <w:highlight w:val="yellow"/>
              </w:rPr>
            </w:pPr>
            <w:r w:rsidRPr="00B171E5">
              <w:rPr>
                <w:rFonts w:ascii="Times New Roman" w:hAnsi="Times New Roman"/>
              </w:rPr>
              <w:t>2022 год</w:t>
            </w:r>
          </w:p>
        </w:tc>
        <w:tc>
          <w:tcPr>
            <w:tcW w:w="276" w:type="pct"/>
            <w:tcBorders>
              <w:top w:val="single" w:sz="4" w:space="0" w:color="auto"/>
              <w:left w:val="single" w:sz="4" w:space="0" w:color="auto"/>
              <w:bottom w:val="single" w:sz="4" w:space="0" w:color="auto"/>
            </w:tcBorders>
          </w:tcPr>
          <w:p w:rsidR="00515D25" w:rsidRPr="0093366D" w:rsidRDefault="00515D25" w:rsidP="009F6850">
            <w:pPr>
              <w:pStyle w:val="af3"/>
              <w:jc w:val="center"/>
              <w:rPr>
                <w:rFonts w:ascii="Times New Roman" w:hAnsi="Times New Roman"/>
              </w:rPr>
            </w:pPr>
            <w:r w:rsidRPr="0093366D">
              <w:rPr>
                <w:rFonts w:ascii="Times New Roman" w:hAnsi="Times New Roman"/>
              </w:rPr>
              <w:t>2023 год</w:t>
            </w:r>
          </w:p>
        </w:tc>
        <w:tc>
          <w:tcPr>
            <w:tcW w:w="276" w:type="pct"/>
            <w:tcBorders>
              <w:top w:val="single" w:sz="4" w:space="0" w:color="auto"/>
              <w:left w:val="single" w:sz="4" w:space="0" w:color="auto"/>
              <w:bottom w:val="single" w:sz="4" w:space="0" w:color="auto"/>
            </w:tcBorders>
          </w:tcPr>
          <w:p w:rsidR="00515D25" w:rsidRPr="0093366D" w:rsidRDefault="00515D25" w:rsidP="009F6850">
            <w:pPr>
              <w:pStyle w:val="af3"/>
              <w:jc w:val="center"/>
              <w:rPr>
                <w:rFonts w:ascii="Times New Roman" w:hAnsi="Times New Roman"/>
              </w:rPr>
            </w:pPr>
            <w:r w:rsidRPr="0093366D">
              <w:rPr>
                <w:rFonts w:ascii="Times New Roman" w:hAnsi="Times New Roman"/>
              </w:rPr>
              <w:t>2024 год</w:t>
            </w:r>
          </w:p>
        </w:tc>
        <w:tc>
          <w:tcPr>
            <w:tcW w:w="276" w:type="pct"/>
            <w:tcBorders>
              <w:top w:val="single" w:sz="4" w:space="0" w:color="auto"/>
              <w:left w:val="single" w:sz="4" w:space="0" w:color="auto"/>
              <w:bottom w:val="single" w:sz="4" w:space="0" w:color="auto"/>
            </w:tcBorders>
          </w:tcPr>
          <w:p w:rsidR="00515D25" w:rsidRPr="0093366D" w:rsidRDefault="00515D25" w:rsidP="009F6850">
            <w:pPr>
              <w:pStyle w:val="af3"/>
              <w:jc w:val="center"/>
              <w:rPr>
                <w:rFonts w:ascii="Times New Roman" w:hAnsi="Times New Roman"/>
              </w:rPr>
            </w:pPr>
            <w:r>
              <w:rPr>
                <w:rFonts w:ascii="Times New Roman" w:hAnsi="Times New Roman"/>
              </w:rPr>
              <w:t>2025</w:t>
            </w:r>
            <w:r w:rsidRPr="0093366D">
              <w:rPr>
                <w:rFonts w:ascii="Times New Roman" w:hAnsi="Times New Roman"/>
              </w:rPr>
              <w:t xml:space="preserve"> год</w:t>
            </w:r>
          </w:p>
        </w:tc>
      </w:tr>
      <w:tr w:rsidR="00515D25" w:rsidRPr="00972061" w:rsidTr="009F6850">
        <w:tc>
          <w:tcPr>
            <w:tcW w:w="609" w:type="pct"/>
            <w:vMerge w:val="restart"/>
            <w:tcBorders>
              <w:top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Муниципальная программа Инсарского муниципального района</w:t>
            </w:r>
          </w:p>
        </w:tc>
        <w:tc>
          <w:tcPr>
            <w:tcW w:w="958" w:type="pct"/>
            <w:vMerge w:val="restart"/>
            <w:tcBorders>
              <w:top w:val="single" w:sz="4" w:space="0" w:color="auto"/>
              <w:left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4709,4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5048,5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9971,0</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10014,0</w:t>
            </w:r>
          </w:p>
          <w:p w:rsidR="00515D25" w:rsidRPr="00972061" w:rsidRDefault="00515D25" w:rsidP="009F6850"/>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7913</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8090,4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7070,2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3316,6</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3402,9</w:t>
            </w:r>
          </w:p>
        </w:tc>
      </w:tr>
      <w:tr w:rsidR="00515D25" w:rsidRPr="00972061" w:rsidTr="009F6850">
        <w:tc>
          <w:tcPr>
            <w:tcW w:w="609" w:type="pct"/>
            <w:vMerge/>
            <w:tcBorders>
              <w:right w:val="single" w:sz="4" w:space="0" w:color="auto"/>
            </w:tcBorders>
          </w:tcPr>
          <w:p w:rsidR="00515D25" w:rsidRPr="00515D25" w:rsidRDefault="00515D25" w:rsidP="009F6850">
            <w:pPr>
              <w:pStyle w:val="af3"/>
              <w:rPr>
                <w:rFonts w:ascii="Times New Roman" w:hAnsi="Times New Roman"/>
              </w:rPr>
            </w:pPr>
          </w:p>
        </w:tc>
        <w:tc>
          <w:tcPr>
            <w:tcW w:w="958" w:type="pct"/>
            <w:vMerge/>
            <w:tcBorders>
              <w:left w:val="single" w:sz="4" w:space="0" w:color="auto"/>
              <w:right w:val="single" w:sz="4" w:space="0" w:color="auto"/>
            </w:tcBorders>
          </w:tcPr>
          <w:p w:rsidR="00515D25" w:rsidRPr="00515D25" w:rsidRDefault="00515D25" w:rsidP="009F6850">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r>
      <w:tr w:rsidR="00515D25" w:rsidRPr="00972061" w:rsidTr="009F6850">
        <w:tc>
          <w:tcPr>
            <w:tcW w:w="609" w:type="pct"/>
            <w:vMerge/>
            <w:tcBorders>
              <w:right w:val="single" w:sz="4" w:space="0" w:color="auto"/>
            </w:tcBorders>
          </w:tcPr>
          <w:p w:rsidR="00515D25" w:rsidRPr="00515D25" w:rsidRDefault="00515D25" w:rsidP="009F6850">
            <w:pPr>
              <w:pStyle w:val="af3"/>
              <w:rPr>
                <w:rFonts w:ascii="Times New Roman" w:hAnsi="Times New Roman"/>
              </w:rPr>
            </w:pPr>
          </w:p>
        </w:tc>
        <w:tc>
          <w:tcPr>
            <w:tcW w:w="958" w:type="pct"/>
            <w:vMerge/>
            <w:tcBorders>
              <w:left w:val="single" w:sz="4" w:space="0" w:color="auto"/>
              <w:right w:val="single" w:sz="4" w:space="0" w:color="auto"/>
            </w:tcBorders>
          </w:tcPr>
          <w:p w:rsidR="00515D25" w:rsidRPr="00515D25" w:rsidRDefault="00515D25" w:rsidP="009F6850">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4709,4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4821,8</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9929,5</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9728,0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7767,8</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7945,2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6925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3171,4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3257,7</w:t>
            </w:r>
          </w:p>
        </w:tc>
      </w:tr>
      <w:tr w:rsidR="00515D25" w:rsidRPr="00972061" w:rsidTr="009F6850">
        <w:tc>
          <w:tcPr>
            <w:tcW w:w="609" w:type="pct"/>
            <w:vMerge/>
            <w:tcBorders>
              <w:bottom w:val="single" w:sz="4" w:space="0" w:color="auto"/>
              <w:right w:val="single" w:sz="4" w:space="0" w:color="auto"/>
            </w:tcBorders>
          </w:tcPr>
          <w:p w:rsidR="00515D25" w:rsidRPr="00515D25" w:rsidRDefault="00515D25" w:rsidP="009F6850">
            <w:pPr>
              <w:pStyle w:val="af3"/>
              <w:rPr>
                <w:rFonts w:ascii="Times New Roman" w:hAnsi="Times New Roman"/>
              </w:rPr>
            </w:pPr>
          </w:p>
        </w:tc>
        <w:tc>
          <w:tcPr>
            <w:tcW w:w="958" w:type="pct"/>
            <w:vMerge/>
            <w:tcBorders>
              <w:left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Default="00515D25" w:rsidP="009F6850">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145,2</w:t>
            </w:r>
          </w:p>
        </w:tc>
      </w:tr>
      <w:tr w:rsidR="00515D25" w:rsidRPr="00972061" w:rsidTr="009F6850">
        <w:tc>
          <w:tcPr>
            <w:tcW w:w="609" w:type="pct"/>
            <w:vMerge w:val="restart"/>
            <w:tcBorders>
              <w:top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Подпрограмма</w:t>
            </w:r>
            <w:proofErr w:type="gramStart"/>
            <w:r w:rsidRPr="00515D25">
              <w:rPr>
                <w:rFonts w:ascii="Times New Roman" w:hAnsi="Times New Roman"/>
              </w:rPr>
              <w:t>1</w:t>
            </w:r>
            <w:proofErr w:type="gramEnd"/>
          </w:p>
        </w:tc>
        <w:tc>
          <w:tcPr>
            <w:tcW w:w="958" w:type="pct"/>
            <w:vMerge w:val="restart"/>
            <w:tcBorders>
              <w:top w:val="single" w:sz="4" w:space="0" w:color="auto"/>
              <w:left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подпрограмма «Эффективное использование бюджетного потенциала»</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5036,0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5044,8</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5203,1</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6060,2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6081,5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4858,2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3304,6</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3390,9</w:t>
            </w:r>
          </w:p>
        </w:tc>
      </w:tr>
      <w:tr w:rsidR="00515D25" w:rsidRPr="00972061" w:rsidTr="009F6850">
        <w:tc>
          <w:tcPr>
            <w:tcW w:w="609" w:type="pct"/>
            <w:vMerge/>
            <w:tcBorders>
              <w:right w:val="single" w:sz="4" w:space="0" w:color="auto"/>
            </w:tcBorders>
          </w:tcPr>
          <w:p w:rsidR="00515D25" w:rsidRPr="00515D25" w:rsidRDefault="00515D25" w:rsidP="009F6850">
            <w:pPr>
              <w:pStyle w:val="af3"/>
              <w:jc w:val="center"/>
              <w:rPr>
                <w:rFonts w:ascii="Times New Roman" w:hAnsi="Times New Roman"/>
                <w:b/>
              </w:rPr>
            </w:pPr>
          </w:p>
        </w:tc>
        <w:tc>
          <w:tcPr>
            <w:tcW w:w="958" w:type="pct"/>
            <w:vMerge/>
            <w:tcBorders>
              <w:left w:val="single" w:sz="4" w:space="0" w:color="auto"/>
              <w:right w:val="single" w:sz="4" w:space="0" w:color="auto"/>
            </w:tcBorders>
          </w:tcPr>
          <w:p w:rsidR="00515D25" w:rsidRPr="00515D25" w:rsidRDefault="00515D25" w:rsidP="009F6850">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r>
      <w:tr w:rsidR="00515D25" w:rsidRPr="00972061" w:rsidTr="009F6850">
        <w:tc>
          <w:tcPr>
            <w:tcW w:w="609" w:type="pct"/>
            <w:vMerge/>
            <w:tcBorders>
              <w:right w:val="single" w:sz="4" w:space="0" w:color="auto"/>
            </w:tcBorders>
          </w:tcPr>
          <w:p w:rsidR="00515D25" w:rsidRPr="00515D25" w:rsidRDefault="00515D25" w:rsidP="009F6850">
            <w:pPr>
              <w:pStyle w:val="af3"/>
              <w:jc w:val="center"/>
              <w:rPr>
                <w:rFonts w:ascii="Times New Roman" w:hAnsi="Times New Roman"/>
                <w:b/>
              </w:rPr>
            </w:pPr>
          </w:p>
        </w:tc>
        <w:tc>
          <w:tcPr>
            <w:tcW w:w="958" w:type="pct"/>
            <w:vMerge/>
            <w:tcBorders>
              <w:left w:val="single" w:sz="4" w:space="0" w:color="auto"/>
              <w:right w:val="single" w:sz="4" w:space="0" w:color="auto"/>
            </w:tcBorders>
          </w:tcPr>
          <w:p w:rsidR="00515D25" w:rsidRPr="00515D25" w:rsidRDefault="00515D25" w:rsidP="009F6850">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 xml:space="preserve">Бюджет Инсарского муниципального </w:t>
            </w:r>
            <w:r w:rsidRPr="00515D25">
              <w:rPr>
                <w:rFonts w:ascii="Times New Roman" w:hAnsi="Times New Roman"/>
              </w:rPr>
              <w:lastRenderedPageBreak/>
              <w:t>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lastRenderedPageBreak/>
              <w:t>4783,8</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4809,3</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5003,3</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4917,1</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5915,0</w:t>
            </w:r>
          </w:p>
          <w:p w:rsidR="00515D25" w:rsidRPr="003B51BE" w:rsidRDefault="00515D25" w:rsidP="009F6850"/>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5936,3</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4713,0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3159,4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3245,7</w:t>
            </w:r>
          </w:p>
        </w:tc>
      </w:tr>
      <w:tr w:rsidR="00515D25" w:rsidRPr="00972061" w:rsidTr="009F6850">
        <w:tc>
          <w:tcPr>
            <w:tcW w:w="609" w:type="pct"/>
            <w:vMerge/>
            <w:tcBorders>
              <w:bottom w:val="single" w:sz="4" w:space="0" w:color="auto"/>
              <w:right w:val="single" w:sz="4" w:space="0" w:color="auto"/>
            </w:tcBorders>
          </w:tcPr>
          <w:p w:rsidR="00515D25" w:rsidRPr="00515D25" w:rsidRDefault="00515D25" w:rsidP="009F6850">
            <w:pPr>
              <w:pStyle w:val="af3"/>
              <w:jc w:val="center"/>
              <w:rPr>
                <w:rFonts w:ascii="Times New Roman" w:hAnsi="Times New Roman"/>
                <w:b/>
              </w:rPr>
            </w:pPr>
          </w:p>
        </w:tc>
        <w:tc>
          <w:tcPr>
            <w:tcW w:w="958" w:type="pct"/>
            <w:vMerge/>
            <w:tcBorders>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Default="00515D25" w:rsidP="009F6850">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r>
      <w:tr w:rsidR="00515D25" w:rsidRPr="00972061" w:rsidTr="009F6850">
        <w:tc>
          <w:tcPr>
            <w:tcW w:w="609" w:type="pct"/>
            <w:vMerge w:val="restart"/>
            <w:tcBorders>
              <w:top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Основное мероприятие 1</w:t>
            </w:r>
          </w:p>
        </w:tc>
        <w:tc>
          <w:tcPr>
            <w:tcW w:w="958" w:type="pct"/>
            <w:vMerge w:val="restart"/>
            <w:tcBorders>
              <w:top w:val="single" w:sz="4" w:space="0" w:color="auto"/>
              <w:left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4934,1</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4954,8</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5203,1</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rPr>
                <w:rFonts w:ascii="Times New Roman" w:hAnsi="Times New Roman"/>
              </w:rPr>
            </w:pPr>
            <w:r w:rsidRPr="003B51BE">
              <w:rPr>
                <w:rFonts w:ascii="Times New Roman" w:hAnsi="Times New Roman"/>
              </w:rPr>
              <w:t>6040,2</w:t>
            </w:r>
          </w:p>
          <w:p w:rsidR="00515D25" w:rsidRPr="003B51BE" w:rsidRDefault="00515D25" w:rsidP="009F6850"/>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6076,5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4856,2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3299,6</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3385,9</w:t>
            </w:r>
          </w:p>
        </w:tc>
      </w:tr>
      <w:tr w:rsidR="00515D25" w:rsidRPr="00972061" w:rsidTr="009F6850">
        <w:tc>
          <w:tcPr>
            <w:tcW w:w="609" w:type="pct"/>
            <w:vMerge/>
            <w:tcBorders>
              <w:right w:val="single" w:sz="4" w:space="0" w:color="auto"/>
            </w:tcBorders>
          </w:tcPr>
          <w:p w:rsidR="00515D25" w:rsidRPr="00515D25" w:rsidRDefault="00515D25" w:rsidP="009F6850">
            <w:pPr>
              <w:pStyle w:val="af3"/>
              <w:jc w:val="center"/>
              <w:rPr>
                <w:rFonts w:ascii="Times New Roman" w:hAnsi="Times New Roman"/>
              </w:rPr>
            </w:pPr>
          </w:p>
        </w:tc>
        <w:tc>
          <w:tcPr>
            <w:tcW w:w="958" w:type="pct"/>
            <w:vMerge/>
            <w:tcBorders>
              <w:left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r>
      <w:tr w:rsidR="00515D25" w:rsidRPr="00972061" w:rsidTr="009F6850">
        <w:tc>
          <w:tcPr>
            <w:tcW w:w="609" w:type="pct"/>
            <w:vMerge/>
            <w:tcBorders>
              <w:right w:val="single" w:sz="4" w:space="0" w:color="auto"/>
            </w:tcBorders>
          </w:tcPr>
          <w:p w:rsidR="00515D25" w:rsidRPr="00515D25" w:rsidRDefault="00515D25" w:rsidP="009F6850">
            <w:pPr>
              <w:pStyle w:val="af3"/>
              <w:jc w:val="center"/>
              <w:rPr>
                <w:rFonts w:ascii="Times New Roman" w:hAnsi="Times New Roman"/>
              </w:rPr>
            </w:pPr>
          </w:p>
        </w:tc>
        <w:tc>
          <w:tcPr>
            <w:tcW w:w="958" w:type="pct"/>
            <w:vMerge/>
            <w:tcBorders>
              <w:left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4707,4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4913,3</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4917,1</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5895,0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5931,3</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4711,0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3154,4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3240,7</w:t>
            </w:r>
          </w:p>
        </w:tc>
      </w:tr>
      <w:tr w:rsidR="00515D25" w:rsidRPr="00972061" w:rsidTr="009F6850">
        <w:tc>
          <w:tcPr>
            <w:tcW w:w="609" w:type="pct"/>
            <w:vMerge/>
            <w:tcBorders>
              <w:bottom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958" w:type="pct"/>
            <w:vMerge/>
            <w:tcBorders>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Default="00515D25" w:rsidP="009F6850">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145,2</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 xml:space="preserve">Развитие </w:t>
            </w:r>
            <w:proofErr w:type="gramStart"/>
            <w:r w:rsidRPr="00515D25">
              <w:rPr>
                <w:rFonts w:ascii="Times New Roman" w:hAnsi="Times New Roman"/>
              </w:rPr>
              <w:t>контроля за</w:t>
            </w:r>
            <w:proofErr w:type="gramEnd"/>
            <w:r w:rsidRPr="00515D25">
              <w:rPr>
                <w:rFonts w:ascii="Times New Roman" w:hAnsi="Times New Roman"/>
              </w:rPr>
              <w:t xml:space="preserve"> соблюдением </w:t>
            </w:r>
            <w:hyperlink r:id="rId240" w:history="1">
              <w:r w:rsidRPr="00515D25">
                <w:rPr>
                  <w:rStyle w:val="a5"/>
                  <w:rFonts w:ascii="Times New Roman" w:hAnsi="Times New Roman"/>
                  <w:bCs/>
                  <w:color w:val="auto"/>
                </w:rPr>
                <w:t>бюджетного законодательств</w:t>
              </w:r>
            </w:hyperlink>
            <w:r w:rsidRPr="00515D25">
              <w:rPr>
                <w:rFonts w:ascii="Times New Roman" w:hAnsi="Times New Roman"/>
              </w:rPr>
              <w:t>, развитие институтов финансового менеджмента</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Основное мероприятие 3</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совершенствование предоставления муниципальных услуг</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vMerge w:val="restart"/>
            <w:tcBorders>
              <w:top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Основное мероприятие 4</w:t>
            </w:r>
          </w:p>
          <w:p w:rsidR="00515D25" w:rsidRPr="00515D25" w:rsidRDefault="00515D25" w:rsidP="009F6850">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наращивание доходного потенциала, оптимизация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30</w:t>
            </w:r>
            <w:r>
              <w:rPr>
                <w:rFonts w:ascii="Times New Roman" w:hAnsi="Times New Roman"/>
              </w:rPr>
              <w:t>,0</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20</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2,0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r>
      <w:tr w:rsidR="00515D25" w:rsidRPr="00972061" w:rsidTr="009F6850">
        <w:tc>
          <w:tcPr>
            <w:tcW w:w="609" w:type="pct"/>
            <w:vMerge/>
            <w:tcBorders>
              <w:right w:val="single" w:sz="4" w:space="0" w:color="auto"/>
            </w:tcBorders>
          </w:tcPr>
          <w:p w:rsidR="00515D25" w:rsidRPr="00515D25" w:rsidRDefault="00515D25" w:rsidP="009F6850">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в том числе</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p>
        </w:tc>
      </w:tr>
      <w:tr w:rsidR="00515D25" w:rsidRPr="00972061" w:rsidTr="009F6850">
        <w:tc>
          <w:tcPr>
            <w:tcW w:w="609" w:type="pct"/>
            <w:vMerge/>
            <w:tcBorders>
              <w:bottom w:val="single" w:sz="4" w:space="0" w:color="auto"/>
              <w:right w:val="single" w:sz="4" w:space="0" w:color="auto"/>
            </w:tcBorders>
          </w:tcPr>
          <w:p w:rsidR="00515D25" w:rsidRPr="00515D25" w:rsidRDefault="00515D25" w:rsidP="009F6850">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Профессиональная подготовка</w:t>
            </w:r>
            <w:proofErr w:type="gramStart"/>
            <w:r w:rsidRPr="00515D25">
              <w:rPr>
                <w:rFonts w:ascii="Times New Roman" w:hAnsi="Times New Roman"/>
              </w:rPr>
              <w:t>,п</w:t>
            </w:r>
            <w:proofErr w:type="gramEnd"/>
            <w:r w:rsidRPr="00515D25">
              <w:rPr>
                <w:rFonts w:ascii="Times New Roman" w:hAnsi="Times New Roman"/>
              </w:rPr>
              <w:t xml:space="preserve">ереподготовка и повышение квалификации муниципальных служащих в сфере повышения </w:t>
            </w:r>
            <w:r w:rsidRPr="00515D25">
              <w:rPr>
                <w:rFonts w:ascii="Times New Roman" w:hAnsi="Times New Roman"/>
              </w:rPr>
              <w:lastRenderedPageBreak/>
              <w:t>эффективности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lastRenderedPageBreak/>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 xml:space="preserve"> 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30</w:t>
            </w:r>
            <w:r>
              <w:rPr>
                <w:rFonts w:ascii="Times New Roman" w:hAnsi="Times New Roman"/>
              </w:rPr>
              <w:t>,0</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20</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2,0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lastRenderedPageBreak/>
              <w:t>Основное мероприятие 5</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Развитие информационных систем и ресурсов</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78,5</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101,9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60,0</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FA7B74" w:rsidP="009F6850">
            <w:pPr>
              <w:pStyle w:val="afb"/>
              <w:rPr>
                <w:rFonts w:ascii="Times New Roman" w:hAnsi="Times New Roman" w:cs="Times New Roman"/>
                <w:bCs/>
              </w:rPr>
            </w:pPr>
            <w:hyperlink w:anchor="sub_700" w:history="1">
              <w:r w:rsidR="00515D25" w:rsidRPr="00515D25">
                <w:rPr>
                  <w:rStyle w:val="a5"/>
                  <w:rFonts w:ascii="Times New Roman" w:hAnsi="Times New Roman"/>
                  <w:bCs/>
                  <w:color w:val="auto"/>
                </w:rPr>
                <w:t>Подпрограмма 2</w:t>
              </w:r>
            </w:hyperlink>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 xml:space="preserve">Подпрограмма «Управление муниципальным долгом Инсарского муниципального района Республики </w:t>
            </w:r>
          </w:p>
          <w:p w:rsidR="00515D25" w:rsidRPr="00515D25" w:rsidRDefault="00515D25" w:rsidP="009F6850">
            <w:pPr>
              <w:pStyle w:val="af3"/>
              <w:jc w:val="center"/>
              <w:rPr>
                <w:rFonts w:ascii="Times New Roman" w:hAnsi="Times New Roman"/>
              </w:rPr>
            </w:pPr>
            <w:r w:rsidRPr="00515D25">
              <w:rPr>
                <w:rFonts w:ascii="Times New Roman" w:hAnsi="Times New Roman"/>
              </w:rPr>
              <w:t>Мордовия»</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96,7</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1,1</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b"/>
              <w:rPr>
                <w:rFonts w:ascii="Times New Roman" w:hAnsi="Times New Roman" w:cs="Times New Roman"/>
              </w:rPr>
            </w:pPr>
            <w:r w:rsidRPr="00515D25">
              <w:rPr>
                <w:rFonts w:ascii="Times New Roman" w:hAnsi="Times New Roman" w:cs="Times New Roman"/>
              </w:rPr>
              <w:t xml:space="preserve">Основное </w:t>
            </w:r>
            <w:r w:rsidRPr="00515D25">
              <w:rPr>
                <w:rStyle w:val="affffff0"/>
                <w:rFonts w:ascii="Times New Roman" w:hAnsi="Times New Roman" w:cs="Times New Roman"/>
                <w:color w:val="auto"/>
              </w:rPr>
              <w:t>мероприятие</w:t>
            </w:r>
            <w:proofErr w:type="gramStart"/>
            <w:r w:rsidRPr="00515D25">
              <w:rPr>
                <w:rStyle w:val="affffff0"/>
                <w:rFonts w:ascii="Times New Roman" w:hAnsi="Times New Roman" w:cs="Times New Roman"/>
                <w:color w:val="auto"/>
              </w:rPr>
              <w:t>1</w:t>
            </w:r>
            <w:proofErr w:type="gramEnd"/>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Мониторинг состояния муниципального долга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b"/>
              <w:rPr>
                <w:rFonts w:ascii="Times New Roman" w:hAnsi="Times New Roman" w:cs="Times New Roman"/>
              </w:rPr>
            </w:pPr>
            <w:r w:rsidRPr="00515D25">
              <w:rPr>
                <w:rFonts w:ascii="Times New Roman" w:hAnsi="Times New Roman" w:cs="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96,7</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1,1</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FA7B74" w:rsidP="009F6850">
            <w:pPr>
              <w:pStyle w:val="afb"/>
              <w:rPr>
                <w:rFonts w:ascii="Times New Roman" w:hAnsi="Times New Roman" w:cs="Times New Roman"/>
              </w:rPr>
            </w:pPr>
            <w:hyperlink w:anchor="sub_700" w:history="1">
              <w:r w:rsidR="00515D25" w:rsidRPr="00515D25">
                <w:rPr>
                  <w:rStyle w:val="a5"/>
                  <w:rFonts w:ascii="Times New Roman" w:hAnsi="Times New Roman"/>
                  <w:bCs/>
                  <w:color w:val="auto"/>
                </w:rPr>
                <w:t>Подпрограмма</w:t>
              </w:r>
            </w:hyperlink>
            <w:r w:rsidR="00515D25" w:rsidRPr="00515D25">
              <w:rPr>
                <w:rFonts w:ascii="Times New Roman" w:hAnsi="Times New Roman" w:cs="Times New Roman"/>
                <w:b/>
                <w:bCs/>
              </w:rPr>
              <w:t xml:space="preserve"> </w:t>
            </w:r>
            <w:r w:rsidR="00515D25" w:rsidRPr="00515D25">
              <w:rPr>
                <w:rFonts w:ascii="Times New Roman" w:hAnsi="Times New Roman" w:cs="Times New Roman"/>
                <w:bCs/>
              </w:rPr>
              <w:t>3</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«Повышение эффективности межбюджетных отношений»</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4829,5</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4805,9</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1851,7</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2008,9</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2212,0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12,0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12,0</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r w:rsidRPr="00515D25">
              <w:rPr>
                <w:rFonts w:ascii="Times New Roman" w:hAnsi="Times New Roman"/>
              </w:rPr>
              <w:t>Основное мероприятие 1</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r w:rsidRPr="00515D25">
              <w:rPr>
                <w:rFonts w:ascii="Times New Roman" w:hAnsi="Times New Roman"/>
              </w:rPr>
              <w:t>Выравнивание бюджетной обеспеченности сельских поселений Инсарского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t>Бюджет Инсарского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1,4</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3,0</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6,3</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13,5</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12</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12,0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12,0</w:t>
            </w:r>
          </w:p>
        </w:tc>
      </w:tr>
      <w:tr w:rsidR="00515D25" w:rsidRPr="00972061" w:rsidTr="009F6850">
        <w:tc>
          <w:tcPr>
            <w:tcW w:w="609" w:type="pct"/>
            <w:tcBorders>
              <w:top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r w:rsidRPr="00515D25">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rPr>
                <w:rFonts w:ascii="Times New Roman" w:hAnsi="Times New Roman"/>
              </w:rPr>
            </w:pPr>
            <w:r w:rsidRPr="00515D25">
              <w:rPr>
                <w:rFonts w:ascii="Times New Roman" w:hAnsi="Times New Roman"/>
              </w:rPr>
              <w:t xml:space="preserve">Финансовая поддержка поселений Инсарского муниципального района </w:t>
            </w:r>
            <w:r w:rsidRPr="00515D25">
              <w:rPr>
                <w:rFonts w:ascii="Times New Roman" w:hAnsi="Times New Roman"/>
              </w:rPr>
              <w:lastRenderedPageBreak/>
              <w:t>для решения вопросов местного значения</w:t>
            </w:r>
          </w:p>
        </w:tc>
        <w:tc>
          <w:tcPr>
            <w:tcW w:w="634" w:type="pct"/>
            <w:tcBorders>
              <w:top w:val="single" w:sz="4" w:space="0" w:color="auto"/>
              <w:left w:val="single" w:sz="4" w:space="0" w:color="auto"/>
              <w:bottom w:val="single" w:sz="4" w:space="0" w:color="auto"/>
              <w:right w:val="single" w:sz="4" w:space="0" w:color="auto"/>
            </w:tcBorders>
          </w:tcPr>
          <w:p w:rsidR="00515D25" w:rsidRPr="00515D25" w:rsidRDefault="00515D25" w:rsidP="009F6850">
            <w:pPr>
              <w:pStyle w:val="af3"/>
              <w:jc w:val="center"/>
              <w:rPr>
                <w:rFonts w:ascii="Times New Roman" w:hAnsi="Times New Roman"/>
              </w:rPr>
            </w:pPr>
            <w:r w:rsidRPr="00515D25">
              <w:rPr>
                <w:rFonts w:ascii="Times New Roman" w:hAnsi="Times New Roman"/>
              </w:rPr>
              <w:lastRenderedPageBreak/>
              <w:t xml:space="preserve">Бюджет Инсарского муниципального </w:t>
            </w:r>
            <w:r w:rsidRPr="00515D25">
              <w:rPr>
                <w:rFonts w:ascii="Times New Roman" w:hAnsi="Times New Roman"/>
              </w:rPr>
              <w:lastRenderedPageBreak/>
              <w:t>района</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lastRenderedPageBreak/>
              <w:t>Х</w:t>
            </w:r>
          </w:p>
        </w:tc>
        <w:tc>
          <w:tcPr>
            <w:tcW w:w="276" w:type="pct"/>
            <w:tcBorders>
              <w:top w:val="single" w:sz="4" w:space="0" w:color="auto"/>
              <w:left w:val="single" w:sz="4" w:space="0" w:color="auto"/>
              <w:bottom w:val="single" w:sz="4" w:space="0" w:color="auto"/>
              <w:right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4828,1</w:t>
            </w:r>
          </w:p>
        </w:tc>
        <w:tc>
          <w:tcPr>
            <w:tcW w:w="314"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4802,9</w:t>
            </w:r>
          </w:p>
        </w:tc>
        <w:tc>
          <w:tcPr>
            <w:tcW w:w="276" w:type="pct"/>
            <w:tcBorders>
              <w:top w:val="single" w:sz="4" w:space="0" w:color="auto"/>
              <w:left w:val="single" w:sz="4" w:space="0" w:color="auto"/>
              <w:bottom w:val="single" w:sz="4" w:space="0" w:color="auto"/>
            </w:tcBorders>
          </w:tcPr>
          <w:p w:rsidR="00515D25" w:rsidRPr="003B51BE" w:rsidRDefault="00515D25" w:rsidP="009F6850">
            <w:pPr>
              <w:pStyle w:val="af3"/>
              <w:jc w:val="center"/>
              <w:rPr>
                <w:rFonts w:ascii="Times New Roman" w:hAnsi="Times New Roman"/>
              </w:rPr>
            </w:pPr>
            <w:r w:rsidRPr="003B51BE">
              <w:rPr>
                <w:rFonts w:ascii="Times New Roman" w:hAnsi="Times New Roman"/>
              </w:rPr>
              <w:t>1845,4</w:t>
            </w:r>
          </w:p>
          <w:p w:rsidR="00515D25" w:rsidRPr="003B51BE" w:rsidRDefault="00515D25" w:rsidP="009F6850"/>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jc w:val="center"/>
              <w:rPr>
                <w:rFonts w:ascii="Times New Roman" w:hAnsi="Times New Roman"/>
              </w:rPr>
            </w:pPr>
            <w:r>
              <w:rPr>
                <w:rFonts w:ascii="Times New Roman" w:hAnsi="Times New Roman"/>
              </w:rPr>
              <w:t>1995,4</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2200,0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0,0</w:t>
            </w:r>
          </w:p>
        </w:tc>
        <w:tc>
          <w:tcPr>
            <w:tcW w:w="276" w:type="pct"/>
            <w:tcBorders>
              <w:top w:val="single" w:sz="4" w:space="0" w:color="auto"/>
              <w:left w:val="single" w:sz="4" w:space="0" w:color="auto"/>
              <w:bottom w:val="single" w:sz="4" w:space="0" w:color="auto"/>
            </w:tcBorders>
          </w:tcPr>
          <w:p w:rsidR="00515D25" w:rsidRPr="00972061" w:rsidRDefault="00515D25" w:rsidP="009F6850">
            <w:pPr>
              <w:pStyle w:val="af3"/>
              <w:rPr>
                <w:rFonts w:ascii="Times New Roman" w:hAnsi="Times New Roman"/>
              </w:rPr>
            </w:pPr>
            <w:r>
              <w:rPr>
                <w:rFonts w:ascii="Times New Roman" w:hAnsi="Times New Roman"/>
              </w:rPr>
              <w:t>0,0</w:t>
            </w:r>
          </w:p>
        </w:tc>
      </w:tr>
    </w:tbl>
    <w:p w:rsidR="00515D25" w:rsidRPr="00972061" w:rsidRDefault="00515D25" w:rsidP="00515D25">
      <w:pPr>
        <w:sectPr w:rsidR="00515D25" w:rsidRPr="00972061" w:rsidSect="003C5BB8">
          <w:pgSz w:w="16800" w:h="11900" w:orient="landscape"/>
          <w:pgMar w:top="1100" w:right="709" w:bottom="800" w:left="851" w:header="720" w:footer="720" w:gutter="0"/>
          <w:cols w:space="720"/>
          <w:noEndnote/>
          <w:docGrid w:linePitch="326"/>
        </w:sectPr>
      </w:pPr>
    </w:p>
    <w:p w:rsidR="00515D25" w:rsidRPr="00515D25" w:rsidRDefault="00515D25" w:rsidP="00515D25">
      <w:pPr>
        <w:ind w:right="-280"/>
        <w:jc w:val="center"/>
        <w:rPr>
          <w:b/>
          <w:bCs/>
        </w:rPr>
      </w:pPr>
      <w:r w:rsidRPr="00515D25">
        <w:rPr>
          <w:b/>
          <w:bCs/>
        </w:rPr>
        <w:lastRenderedPageBreak/>
        <w:t>АДМИНИСТРАЦИЯ</w:t>
      </w:r>
    </w:p>
    <w:p w:rsidR="00515D25" w:rsidRPr="00515D25" w:rsidRDefault="00515D25" w:rsidP="00515D25">
      <w:pPr>
        <w:jc w:val="center"/>
        <w:rPr>
          <w:b/>
          <w:bCs/>
        </w:rPr>
      </w:pPr>
      <w:r w:rsidRPr="00515D25">
        <w:rPr>
          <w:b/>
          <w:bCs/>
        </w:rPr>
        <w:t>ИНСАРСКОГО МУНИЦИПАЛЬНОГО РАЙОНА</w:t>
      </w:r>
    </w:p>
    <w:p w:rsidR="00515D25" w:rsidRPr="00515D25" w:rsidRDefault="00515D25" w:rsidP="00515D25">
      <w:pPr>
        <w:jc w:val="center"/>
        <w:rPr>
          <w:b/>
          <w:bCs/>
        </w:rPr>
      </w:pPr>
      <w:r w:rsidRPr="00515D25">
        <w:rPr>
          <w:b/>
          <w:bCs/>
        </w:rPr>
        <w:t>РЕСПУБЛИКИ МОРДОВИЯ</w:t>
      </w:r>
    </w:p>
    <w:p w:rsidR="00515D25" w:rsidRPr="00515D25" w:rsidRDefault="00515D25" w:rsidP="00515D25">
      <w:pPr>
        <w:jc w:val="center"/>
        <w:rPr>
          <w:b/>
          <w:bCs/>
        </w:rPr>
      </w:pPr>
    </w:p>
    <w:p w:rsidR="00515D25" w:rsidRDefault="00515D25" w:rsidP="00515D25">
      <w:pPr>
        <w:jc w:val="center"/>
        <w:rPr>
          <w:b/>
          <w:bCs/>
        </w:rPr>
      </w:pPr>
      <w:proofErr w:type="gramStart"/>
      <w:r w:rsidRPr="00515D25">
        <w:rPr>
          <w:b/>
          <w:bCs/>
        </w:rPr>
        <w:t>П</w:t>
      </w:r>
      <w:proofErr w:type="gramEnd"/>
      <w:r w:rsidRPr="00515D25">
        <w:rPr>
          <w:b/>
          <w:bCs/>
        </w:rPr>
        <w:t xml:space="preserve"> О С Т А Н О В Л Е Н И Е</w:t>
      </w:r>
    </w:p>
    <w:p w:rsidR="00515D25" w:rsidRPr="00515D25" w:rsidRDefault="00515D25" w:rsidP="00515D25">
      <w:pPr>
        <w:jc w:val="center"/>
        <w:rPr>
          <w:b/>
          <w:bCs/>
        </w:rPr>
      </w:pPr>
    </w:p>
    <w:p w:rsidR="00515D25" w:rsidRPr="00515D25" w:rsidRDefault="00515D25" w:rsidP="00515D25">
      <w:pPr>
        <w:jc w:val="center"/>
      </w:pPr>
      <w:r w:rsidRPr="00515D25">
        <w:t>г. Инсар</w:t>
      </w:r>
    </w:p>
    <w:p w:rsidR="00515D25" w:rsidRPr="00515D25" w:rsidRDefault="00515D25" w:rsidP="00515D25">
      <w:pPr>
        <w:rPr>
          <w:color w:val="000000"/>
        </w:rPr>
      </w:pPr>
    </w:p>
    <w:p w:rsidR="00515D25" w:rsidRPr="00515D25" w:rsidRDefault="00515D25" w:rsidP="00515D25">
      <w:pPr>
        <w:rPr>
          <w:color w:val="000000"/>
        </w:rPr>
      </w:pPr>
    </w:p>
    <w:p w:rsidR="00515D25" w:rsidRPr="00515D25" w:rsidRDefault="00515D25" w:rsidP="00515D25">
      <w:pPr>
        <w:rPr>
          <w:b/>
          <w:bCs/>
          <w:color w:val="000000"/>
        </w:rPr>
      </w:pPr>
      <w:r w:rsidRPr="00515D25">
        <w:rPr>
          <w:b/>
          <w:bCs/>
          <w:color w:val="000000"/>
        </w:rPr>
        <w:t xml:space="preserve">от  13  января 2023 г.                                                                                                   </w:t>
      </w:r>
      <w:r>
        <w:rPr>
          <w:b/>
          <w:bCs/>
          <w:color w:val="000000"/>
        </w:rPr>
        <w:t xml:space="preserve">              </w:t>
      </w:r>
      <w:r w:rsidRPr="00515D25">
        <w:rPr>
          <w:b/>
          <w:bCs/>
          <w:color w:val="000000"/>
        </w:rPr>
        <w:t xml:space="preserve">  №3</w:t>
      </w:r>
    </w:p>
    <w:p w:rsidR="00515D25" w:rsidRPr="00515D25" w:rsidRDefault="00515D25" w:rsidP="00515D25">
      <w:pPr>
        <w:rPr>
          <w:b/>
        </w:rPr>
      </w:pPr>
    </w:p>
    <w:p w:rsidR="00515D25" w:rsidRPr="00515D25" w:rsidRDefault="00515D25" w:rsidP="00515D25">
      <w:pPr>
        <w:tabs>
          <w:tab w:val="left" w:pos="4820"/>
        </w:tabs>
        <w:ind w:right="4535"/>
        <w:jc w:val="both"/>
        <w:rPr>
          <w:bCs/>
        </w:rPr>
      </w:pPr>
      <w:r w:rsidRPr="00515D25">
        <w:t xml:space="preserve">Об утверждении </w:t>
      </w:r>
      <w:r w:rsidRPr="00515D25">
        <w:rPr>
          <w:bCs/>
        </w:rPr>
        <w:t>Плана мероприятий администрации Инсарского муниципального района по реализации Послания Главы Республики Мордовия А.А.  Здунова Государственному Собранию Республики Мордовия на 2023 год</w:t>
      </w:r>
      <w:r w:rsidRPr="00515D25">
        <w:t xml:space="preserve"> </w:t>
      </w:r>
      <w:r w:rsidRPr="00515D25">
        <w:rPr>
          <w:bCs/>
        </w:rPr>
        <w:t>на территории Инсарского муниципального района</w:t>
      </w:r>
    </w:p>
    <w:p w:rsidR="00515D25" w:rsidRPr="00515D25" w:rsidRDefault="00515D25" w:rsidP="00515D25">
      <w:pPr>
        <w:ind w:firstLine="690"/>
        <w:jc w:val="both"/>
        <w:rPr>
          <w:bCs/>
        </w:rPr>
      </w:pPr>
    </w:p>
    <w:p w:rsidR="00515D25" w:rsidRPr="00515D25" w:rsidRDefault="00515D25" w:rsidP="00515D25">
      <w:pPr>
        <w:ind w:right="-1" w:firstLine="709"/>
        <w:jc w:val="both"/>
        <w:rPr>
          <w:spacing w:val="2"/>
          <w:shd w:val="clear" w:color="auto" w:fill="FFFFFF"/>
        </w:rPr>
      </w:pPr>
      <w:proofErr w:type="gramStart"/>
      <w:r w:rsidRPr="00515D25">
        <w:rPr>
          <w:spacing w:val="2"/>
          <w:shd w:val="clear" w:color="auto" w:fill="FFFFFF"/>
        </w:rPr>
        <w:t>В соответствии с Федеральным законом от 06 октября 2003 г. №131-ФЗ «Об общих принципах организации местного самоуправления в Российской Федерации», решением Совета депутатов Инсарского муниципального района Республики Мордовия от 15 декабря 2022 года №56 «</w:t>
      </w:r>
      <w:r w:rsidRPr="00515D25">
        <w:rPr>
          <w:bCs/>
        </w:rPr>
        <w:t>О Плане мероприятий администрации Инсарского муниципального района по реализации Послания Главы Республики Мордовия А.А.  Здунова Государственному Собранию Республики Мордовия на 2023 год</w:t>
      </w:r>
      <w:r w:rsidRPr="00515D25">
        <w:t xml:space="preserve"> </w:t>
      </w:r>
      <w:r w:rsidRPr="00515D25">
        <w:rPr>
          <w:bCs/>
        </w:rPr>
        <w:t>на территории Инсарского</w:t>
      </w:r>
      <w:proofErr w:type="gramEnd"/>
      <w:r w:rsidRPr="00515D25">
        <w:rPr>
          <w:bCs/>
        </w:rPr>
        <w:t xml:space="preserve"> муниципального района</w:t>
      </w:r>
      <w:r w:rsidRPr="00515D25">
        <w:rPr>
          <w:spacing w:val="2"/>
          <w:shd w:val="clear" w:color="auto" w:fill="FFFFFF"/>
        </w:rPr>
        <w:t>», Уставом Инсарского муниципального района Республики Мордовия, администрация Инсарского муниципального района</w:t>
      </w:r>
    </w:p>
    <w:p w:rsidR="00515D25" w:rsidRPr="00515D25" w:rsidRDefault="00515D25" w:rsidP="00515D25">
      <w:pPr>
        <w:ind w:right="540"/>
        <w:jc w:val="center"/>
      </w:pPr>
      <w:r w:rsidRPr="00515D25">
        <w:t>ПОСТАНОВЛЯЕТ:</w:t>
      </w:r>
    </w:p>
    <w:p w:rsidR="00515D25" w:rsidRPr="00515D25" w:rsidRDefault="00515D25" w:rsidP="00515D25">
      <w:pPr>
        <w:ind w:firstLine="708"/>
        <w:jc w:val="both"/>
      </w:pPr>
      <w:r w:rsidRPr="00515D25">
        <w:rPr>
          <w:spacing w:val="2"/>
          <w:shd w:val="clear" w:color="auto" w:fill="FFFFFF"/>
        </w:rPr>
        <w:t>1.</w:t>
      </w:r>
      <w:r w:rsidRPr="00515D25">
        <w:t xml:space="preserve"> </w:t>
      </w:r>
      <w:r w:rsidRPr="00515D25">
        <w:rPr>
          <w:spacing w:val="2"/>
          <w:shd w:val="clear" w:color="auto" w:fill="FFFFFF"/>
        </w:rPr>
        <w:t>Утвердить План мероприятий администрации Инсарского муниципального района по реализации Послания Главы Республики Мордовия А.А.  Здунова Государственному Собранию Республики Мордовия на 2023 год на территории Инсарского муниципального района (далее – План мероприятий на 2023 год), согласно приложению к настоящему постановлению.</w:t>
      </w:r>
    </w:p>
    <w:p w:rsidR="00515D25" w:rsidRPr="00515D25" w:rsidRDefault="00515D25" w:rsidP="00515D25">
      <w:pPr>
        <w:ind w:firstLine="708"/>
        <w:jc w:val="both"/>
        <w:rPr>
          <w:color w:val="000000"/>
        </w:rPr>
      </w:pPr>
      <w:r w:rsidRPr="00515D25">
        <w:t>2. Структурным подразделениям администрации Инсарского муниципального района обеспечить реализацию положений Плана мероприятий на 2023 год</w:t>
      </w:r>
      <w:r w:rsidRPr="00515D25">
        <w:rPr>
          <w:color w:val="000000"/>
        </w:rPr>
        <w:t>.</w:t>
      </w:r>
    </w:p>
    <w:p w:rsidR="00515D25" w:rsidRPr="00515D25" w:rsidRDefault="00515D25" w:rsidP="00515D25">
      <w:pPr>
        <w:pStyle w:val="ConsPlusNormal"/>
        <w:ind w:firstLine="708"/>
        <w:jc w:val="both"/>
        <w:rPr>
          <w:rFonts w:ascii="Times New Roman" w:hAnsi="Times New Roman" w:cs="Times New Roman"/>
          <w:sz w:val="24"/>
          <w:szCs w:val="24"/>
        </w:rPr>
      </w:pPr>
      <w:r w:rsidRPr="00515D25">
        <w:rPr>
          <w:rFonts w:ascii="Times New Roman" w:hAnsi="Times New Roman" w:cs="Times New Roman"/>
          <w:sz w:val="24"/>
          <w:szCs w:val="24"/>
        </w:rPr>
        <w:t xml:space="preserve">3. </w:t>
      </w:r>
      <w:proofErr w:type="gramStart"/>
      <w:r w:rsidRPr="00515D25">
        <w:rPr>
          <w:rFonts w:ascii="Times New Roman" w:hAnsi="Times New Roman" w:cs="Times New Roman"/>
          <w:sz w:val="24"/>
          <w:szCs w:val="24"/>
        </w:rPr>
        <w:t>Контроль за</w:t>
      </w:r>
      <w:proofErr w:type="gramEnd"/>
      <w:r w:rsidRPr="00515D25">
        <w:rPr>
          <w:rFonts w:ascii="Times New Roman" w:hAnsi="Times New Roman" w:cs="Times New Roman"/>
          <w:sz w:val="24"/>
          <w:szCs w:val="24"/>
        </w:rPr>
        <w:t xml:space="preserve"> исполнением настоящего постановления возложить на Пронина А.Б. – первого заместителя главы Инсарского муниципального района.</w:t>
      </w:r>
    </w:p>
    <w:p w:rsidR="00515D25" w:rsidRDefault="00515D25" w:rsidP="00515D25">
      <w:pPr>
        <w:pStyle w:val="ConsPlusNormal"/>
        <w:ind w:firstLine="360"/>
        <w:jc w:val="both"/>
        <w:rPr>
          <w:rFonts w:ascii="Times New Roman" w:hAnsi="Times New Roman" w:cs="Times New Roman"/>
          <w:sz w:val="24"/>
          <w:szCs w:val="24"/>
        </w:rPr>
      </w:pPr>
    </w:p>
    <w:p w:rsidR="00515D25" w:rsidRDefault="00515D25" w:rsidP="00515D25">
      <w:pPr>
        <w:pStyle w:val="ConsPlusNormal"/>
        <w:ind w:firstLine="360"/>
        <w:jc w:val="both"/>
        <w:rPr>
          <w:rFonts w:ascii="Times New Roman" w:hAnsi="Times New Roman" w:cs="Times New Roman"/>
          <w:sz w:val="24"/>
          <w:szCs w:val="24"/>
        </w:rPr>
      </w:pPr>
    </w:p>
    <w:p w:rsidR="00515D25" w:rsidRPr="00515D25" w:rsidRDefault="00515D25" w:rsidP="00515D25">
      <w:pPr>
        <w:pStyle w:val="ConsPlusNormal"/>
        <w:ind w:firstLine="360"/>
        <w:jc w:val="both"/>
        <w:rPr>
          <w:rFonts w:ascii="Times New Roman" w:hAnsi="Times New Roman" w:cs="Times New Roman"/>
          <w:sz w:val="24"/>
          <w:szCs w:val="24"/>
        </w:rPr>
      </w:pPr>
    </w:p>
    <w:p w:rsidR="00515D25" w:rsidRPr="00515D25" w:rsidRDefault="00515D25" w:rsidP="00515D25">
      <w:r w:rsidRPr="00515D25">
        <w:t xml:space="preserve">Глава Инсарского </w:t>
      </w:r>
    </w:p>
    <w:p w:rsidR="00515D25" w:rsidRPr="00515D25" w:rsidRDefault="00515D25" w:rsidP="00515D25">
      <w:r w:rsidRPr="00515D25">
        <w:t xml:space="preserve">муниципального района                                                                              </w:t>
      </w:r>
      <w:r>
        <w:t xml:space="preserve">                    </w:t>
      </w:r>
      <w:r w:rsidRPr="00515D25">
        <w:t xml:space="preserve">Х.Ш. Якуббаев                                                       </w:t>
      </w: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pPr>
    </w:p>
    <w:p w:rsidR="00515D25" w:rsidRDefault="00515D25" w:rsidP="005614B7">
      <w:pPr>
        <w:jc w:val="both"/>
        <w:sectPr w:rsidR="00515D25" w:rsidSect="00515D25">
          <w:pgSz w:w="11906" w:h="16838"/>
          <w:pgMar w:top="1134" w:right="567" w:bottom="1134" w:left="1134" w:header="709" w:footer="709" w:gutter="0"/>
          <w:cols w:space="708"/>
          <w:docGrid w:linePitch="360"/>
        </w:sectPr>
      </w:pPr>
    </w:p>
    <w:p w:rsidR="00515D25" w:rsidRPr="00515D25" w:rsidRDefault="00515D25" w:rsidP="00515D25">
      <w:pPr>
        <w:ind w:left="10206"/>
        <w:jc w:val="right"/>
      </w:pPr>
      <w:r w:rsidRPr="00515D25">
        <w:lastRenderedPageBreak/>
        <w:t xml:space="preserve">Приложение </w:t>
      </w:r>
    </w:p>
    <w:p w:rsidR="00515D25" w:rsidRPr="00515D25" w:rsidRDefault="00515D25" w:rsidP="00515D25">
      <w:pPr>
        <w:ind w:left="10206"/>
        <w:jc w:val="right"/>
      </w:pPr>
      <w:r w:rsidRPr="00515D25">
        <w:t xml:space="preserve">к постановлению администрации Инсарского муниципального района </w:t>
      </w:r>
    </w:p>
    <w:p w:rsidR="00515D25" w:rsidRPr="00515D25" w:rsidRDefault="00515D25" w:rsidP="00515D25">
      <w:pPr>
        <w:ind w:left="10206"/>
        <w:jc w:val="right"/>
      </w:pPr>
      <w:r w:rsidRPr="00515D25">
        <w:t xml:space="preserve">от 13 января 2023 г.  №3 </w:t>
      </w:r>
    </w:p>
    <w:p w:rsidR="00515D25" w:rsidRDefault="00515D25" w:rsidP="00515D25">
      <w:pPr>
        <w:jc w:val="center"/>
        <w:rPr>
          <w:b/>
          <w:bCs/>
          <w:color w:val="000000"/>
          <w:sz w:val="28"/>
          <w:szCs w:val="28"/>
        </w:rPr>
      </w:pPr>
    </w:p>
    <w:p w:rsidR="00515D25" w:rsidRDefault="00515D25" w:rsidP="00515D25">
      <w:pPr>
        <w:rPr>
          <w:b/>
          <w:bCs/>
          <w:color w:val="000000"/>
          <w:sz w:val="36"/>
          <w:szCs w:val="36"/>
        </w:rPr>
      </w:pPr>
    </w:p>
    <w:p w:rsidR="00515D25" w:rsidRPr="00515D25" w:rsidRDefault="00515D25" w:rsidP="00515D25">
      <w:pPr>
        <w:jc w:val="center"/>
        <w:rPr>
          <w:b/>
          <w:bCs/>
          <w:color w:val="000000"/>
        </w:rPr>
      </w:pPr>
      <w:r w:rsidRPr="00515D25">
        <w:rPr>
          <w:b/>
          <w:bCs/>
          <w:color w:val="000000"/>
        </w:rPr>
        <w:t>План мероприятий администрации Инсарского муниципального района</w:t>
      </w:r>
    </w:p>
    <w:p w:rsidR="00515D25" w:rsidRPr="00515D25" w:rsidRDefault="00515D25" w:rsidP="00515D25">
      <w:pPr>
        <w:jc w:val="center"/>
        <w:outlineLvl w:val="8"/>
        <w:rPr>
          <w:b/>
          <w:bCs/>
          <w:color w:val="000000"/>
        </w:rPr>
      </w:pPr>
      <w:r w:rsidRPr="00515D25">
        <w:rPr>
          <w:b/>
          <w:bCs/>
          <w:color w:val="000000"/>
        </w:rPr>
        <w:t xml:space="preserve">по реализации Послания Главы Республики Мордовия А.А. Здунова </w:t>
      </w:r>
    </w:p>
    <w:p w:rsidR="00515D25" w:rsidRPr="00515D25" w:rsidRDefault="00515D25" w:rsidP="00515D25">
      <w:pPr>
        <w:jc w:val="center"/>
        <w:outlineLvl w:val="8"/>
        <w:rPr>
          <w:b/>
          <w:bCs/>
          <w:color w:val="000000"/>
        </w:rPr>
      </w:pPr>
      <w:r w:rsidRPr="00515D25">
        <w:rPr>
          <w:b/>
          <w:bCs/>
          <w:color w:val="000000"/>
        </w:rPr>
        <w:t>Государственному Собранию Республики Мордовия на 2023 год</w:t>
      </w:r>
    </w:p>
    <w:p w:rsidR="00515D25" w:rsidRDefault="00515D25" w:rsidP="00515D25">
      <w:pPr>
        <w:jc w:val="center"/>
        <w:outlineLvl w:val="8"/>
        <w:rPr>
          <w:b/>
          <w:bCs/>
          <w:color w:val="000000"/>
          <w:sz w:val="28"/>
          <w:szCs w:val="28"/>
        </w:rPr>
      </w:pPr>
      <w:r w:rsidRPr="00515D25">
        <w:rPr>
          <w:b/>
          <w:bCs/>
          <w:color w:val="000000"/>
        </w:rPr>
        <w:t>на территории Инсарского муниципального района</w:t>
      </w:r>
    </w:p>
    <w:p w:rsidR="00515D25" w:rsidRDefault="00515D25" w:rsidP="00515D25">
      <w:pPr>
        <w:jc w:val="center"/>
        <w:outlineLvl w:val="8"/>
        <w:rPr>
          <w:b/>
          <w:bCs/>
          <w:color w:val="000000"/>
          <w:sz w:val="28"/>
          <w:szCs w:val="28"/>
        </w:rPr>
      </w:pP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7369"/>
        <w:gridCol w:w="1701"/>
        <w:gridCol w:w="4535"/>
      </w:tblGrid>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 </w:t>
            </w:r>
            <w:proofErr w:type="gramStart"/>
            <w:r w:rsidRPr="00515D25">
              <w:rPr>
                <w:lang w:eastAsia="en-US"/>
              </w:rPr>
              <w:t>п</w:t>
            </w:r>
            <w:proofErr w:type="gramEnd"/>
            <w:r w:rsidRPr="00515D25">
              <w:rPr>
                <w:lang w:eastAsia="en-US"/>
              </w:rPr>
              <w:t>/п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Срок исполнения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Ответственные исполнители</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3</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4</w:t>
            </w:r>
          </w:p>
        </w:tc>
      </w:tr>
      <w:tr w:rsidR="00515D25" w:rsidRPr="00515D25" w:rsidTr="009F6850">
        <w:trPr>
          <w:trHeight w:val="541"/>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ПОДДЕРЖКА СЕМЕЙ УЧАСТНИКОВ СПЕЦИАЛЬНОЙ ВОЕННОЙ ОПЕРАЦИИ</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tabs>
                <w:tab w:val="left" w:pos="2187"/>
              </w:tabs>
              <w:snapToGrid w:val="0"/>
              <w:jc w:val="both"/>
              <w:rPr>
                <w:bCs/>
                <w:color w:val="000000"/>
                <w:lang w:eastAsia="en-US"/>
              </w:rPr>
            </w:pPr>
            <w:r w:rsidRPr="00515D25">
              <w:rPr>
                <w:bCs/>
                <w:color w:val="000000"/>
                <w:lang w:eastAsia="en-US"/>
              </w:rPr>
              <w:t>Продолжить реализацию мер социальной поддержки граждан Республики Мордовия, призванных на военную службу по мобилизации, и членов их семей:</w:t>
            </w:r>
          </w:p>
          <w:p w:rsidR="00515D25" w:rsidRPr="00515D25" w:rsidRDefault="00515D25" w:rsidP="00515D25">
            <w:pPr>
              <w:pStyle w:val="a3"/>
              <w:numPr>
                <w:ilvl w:val="0"/>
                <w:numId w:val="10"/>
              </w:numPr>
              <w:tabs>
                <w:tab w:val="left" w:pos="2187"/>
              </w:tabs>
              <w:snapToGrid w:val="0"/>
              <w:ind w:left="332" w:hanging="283"/>
              <w:jc w:val="both"/>
              <w:rPr>
                <w:bCs/>
                <w:color w:val="000000"/>
                <w:lang w:eastAsia="en-US"/>
              </w:rPr>
            </w:pPr>
            <w:r w:rsidRPr="00515D25">
              <w:rPr>
                <w:bCs/>
                <w:color w:val="000000"/>
                <w:lang w:eastAsia="en-US"/>
              </w:rPr>
              <w:t>предоставить внеочередное право на перевод ребенка в другую наиболее приближенную к месту жительства семьи образовательную организацию, предоставляющую общее образование;</w:t>
            </w:r>
          </w:p>
          <w:p w:rsidR="00515D25" w:rsidRPr="00515D25" w:rsidRDefault="00515D25" w:rsidP="00515D25">
            <w:pPr>
              <w:pStyle w:val="a3"/>
              <w:numPr>
                <w:ilvl w:val="0"/>
                <w:numId w:val="10"/>
              </w:numPr>
              <w:tabs>
                <w:tab w:val="left" w:pos="2187"/>
              </w:tabs>
              <w:snapToGrid w:val="0"/>
              <w:ind w:left="332" w:hanging="283"/>
              <w:jc w:val="both"/>
              <w:rPr>
                <w:bCs/>
                <w:color w:val="000000"/>
                <w:lang w:eastAsia="en-US"/>
              </w:rPr>
            </w:pPr>
            <w:r w:rsidRPr="00515D25">
              <w:rPr>
                <w:bCs/>
                <w:color w:val="000000"/>
                <w:lang w:eastAsia="en-US"/>
              </w:rPr>
              <w:t xml:space="preserve">предоставить в первоочередном порядке места в государственных и муниципальных общеобразовательных и дошкольных образовательных организациях, летних оздоровительных лагерях; </w:t>
            </w:r>
          </w:p>
          <w:p w:rsidR="00515D25" w:rsidRPr="00515D25" w:rsidRDefault="00515D25" w:rsidP="00515D25">
            <w:pPr>
              <w:pStyle w:val="a3"/>
              <w:numPr>
                <w:ilvl w:val="0"/>
                <w:numId w:val="10"/>
              </w:numPr>
              <w:tabs>
                <w:tab w:val="left" w:pos="2187"/>
              </w:tabs>
              <w:snapToGrid w:val="0"/>
              <w:ind w:left="332" w:hanging="283"/>
              <w:jc w:val="both"/>
              <w:rPr>
                <w:bCs/>
                <w:color w:val="000000"/>
                <w:lang w:eastAsia="en-US"/>
              </w:rPr>
            </w:pPr>
            <w:r w:rsidRPr="00515D25">
              <w:rPr>
                <w:bCs/>
                <w:color w:val="000000"/>
                <w:lang w:eastAsia="en-US"/>
              </w:rPr>
              <w:t>предоставить бесплатное горячее питание детям 1 – 11 классов;</w:t>
            </w:r>
          </w:p>
          <w:p w:rsidR="00515D25" w:rsidRPr="00515D25" w:rsidRDefault="00515D25" w:rsidP="00515D25">
            <w:pPr>
              <w:pStyle w:val="a3"/>
              <w:numPr>
                <w:ilvl w:val="0"/>
                <w:numId w:val="10"/>
              </w:numPr>
              <w:tabs>
                <w:tab w:val="left" w:pos="2187"/>
              </w:tabs>
              <w:snapToGrid w:val="0"/>
              <w:ind w:left="332" w:hanging="283"/>
              <w:jc w:val="both"/>
              <w:rPr>
                <w:bCs/>
                <w:color w:val="000000"/>
                <w:lang w:eastAsia="en-US"/>
              </w:rPr>
            </w:pPr>
            <w:r w:rsidRPr="00515D25">
              <w:rPr>
                <w:bCs/>
                <w:color w:val="000000"/>
                <w:lang w:eastAsia="en-US"/>
              </w:rPr>
              <w:t xml:space="preserve">предоставить бесплатное двухразовое питание для студентов в профессиональных образовательных организациях, реализующих образовательные программы среднего профессионального образования; </w:t>
            </w:r>
          </w:p>
          <w:p w:rsidR="00515D25" w:rsidRPr="00515D25" w:rsidRDefault="00515D25" w:rsidP="00515D25">
            <w:pPr>
              <w:pStyle w:val="a3"/>
              <w:numPr>
                <w:ilvl w:val="0"/>
                <w:numId w:val="10"/>
              </w:numPr>
              <w:tabs>
                <w:tab w:val="left" w:pos="2187"/>
              </w:tabs>
              <w:snapToGrid w:val="0"/>
              <w:ind w:left="332" w:hanging="283"/>
              <w:jc w:val="both"/>
              <w:rPr>
                <w:bCs/>
                <w:color w:val="000000"/>
                <w:lang w:eastAsia="en-US"/>
              </w:rPr>
            </w:pPr>
            <w:r w:rsidRPr="00515D25">
              <w:rPr>
                <w:bCs/>
                <w:color w:val="000000"/>
                <w:lang w:eastAsia="en-US"/>
              </w:rPr>
              <w:t>зачислить в первоочередном порядке детей 1 – 4 классов в группы продленного дня и бесплатное посещение их учащимися;</w:t>
            </w:r>
          </w:p>
          <w:p w:rsidR="00515D25" w:rsidRPr="00515D25" w:rsidRDefault="00515D25" w:rsidP="00515D25">
            <w:pPr>
              <w:pStyle w:val="aff0"/>
              <w:numPr>
                <w:ilvl w:val="0"/>
                <w:numId w:val="10"/>
              </w:numPr>
              <w:spacing w:before="0" w:beforeAutospacing="0" w:after="0" w:afterAutospacing="0"/>
              <w:ind w:left="332" w:hanging="283"/>
              <w:jc w:val="both"/>
              <w:rPr>
                <w:lang w:eastAsia="en-US"/>
              </w:rPr>
            </w:pPr>
            <w:r w:rsidRPr="00515D25">
              <w:rPr>
                <w:bCs/>
                <w:color w:val="000000"/>
                <w:lang w:eastAsia="en-US"/>
              </w:rPr>
              <w:t>предоставить детям право бесплатного посещения занятий (кружки, секции и иные подобные занятия) по дополнительным общеобразовательным программам.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В течение </w:t>
            </w:r>
          </w:p>
          <w:p w:rsidR="00515D25" w:rsidRPr="00515D25" w:rsidRDefault="00515D25" w:rsidP="009F6850">
            <w:pPr>
              <w:pStyle w:val="aff0"/>
              <w:spacing w:before="0" w:beforeAutospacing="0" w:after="0" w:afterAutospacing="0"/>
              <w:jc w:val="center"/>
              <w:rPr>
                <w:lang w:eastAsia="en-US"/>
              </w:rPr>
            </w:pPr>
            <w:r w:rsidRPr="00515D25">
              <w:rPr>
                <w:lang w:eastAsia="en-US"/>
              </w:rPr>
              <w:t>года</w:t>
            </w:r>
          </w:p>
        </w:tc>
        <w:tc>
          <w:tcPr>
            <w:tcW w:w="4536"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Р.В. Долотказин</w:t>
            </w: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rPr>
                <w:lang w:eastAsia="en-US"/>
              </w:rPr>
            </w:pPr>
          </w:p>
          <w:p w:rsidR="00515D25" w:rsidRPr="00515D25" w:rsidRDefault="00515D25" w:rsidP="009F6850">
            <w:pPr>
              <w:jc w:val="right"/>
              <w:rPr>
                <w:lang w:eastAsia="en-US"/>
              </w:rPr>
            </w:pPr>
          </w:p>
          <w:p w:rsidR="00515D25" w:rsidRPr="00515D25" w:rsidRDefault="00515D25" w:rsidP="009F6850">
            <w:pPr>
              <w:rPr>
                <w:lang w:eastAsia="en-US"/>
              </w:rPr>
            </w:pPr>
          </w:p>
        </w:tc>
      </w:tr>
      <w:tr w:rsidR="00515D25" w:rsidRPr="00515D25" w:rsidTr="009F6850">
        <w:trPr>
          <w:trHeight w:val="677"/>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lastRenderedPageBreak/>
              <w:t>РЕАЛИЗАЦИЯ МЕРОПРИЯТИЙ ПО ГРАЖДАНСКОЙ ОБОРОНЕ</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rFonts w:eastAsia="Calibri"/>
                <w:lang w:eastAsia="en-US"/>
              </w:rPr>
              <w:t>Обеспечить проведение не менее трех тренировок по гражданской обороне.</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Первый заместитель главы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А.Б. Пронин</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Директор МКУ «ЕДДС»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И.Н. Савельева </w:t>
            </w:r>
          </w:p>
          <w:p w:rsidR="00515D25" w:rsidRPr="00515D25" w:rsidRDefault="00515D25" w:rsidP="009F6850">
            <w:pPr>
              <w:pStyle w:val="aff0"/>
              <w:spacing w:before="0" w:beforeAutospacing="0" w:after="0" w:afterAutospacing="0"/>
              <w:jc w:val="cente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ind w:left="34"/>
              <w:jc w:val="both"/>
              <w:rPr>
                <w:lang w:eastAsia="en-US"/>
              </w:rPr>
            </w:pPr>
            <w:r w:rsidRPr="00515D25">
              <w:rPr>
                <w:rFonts w:eastAsia="Calibri"/>
                <w:lang w:eastAsia="en-US"/>
              </w:rPr>
              <w:t>Предусмотреть в ходе проведения республиканской штабной тренировки по гражданской обороне отработку действий по укрытию органов управления, сил гражданской обороны, работников организаций и населения в защитных сооружениях гражданской обороны и приспособленных под укрытия помещениях.</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Октябрь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rFonts w:eastAsia="Calibri"/>
                <w:lang w:eastAsia="en-US"/>
              </w:rPr>
            </w:pPr>
            <w:r w:rsidRPr="00515D25">
              <w:rPr>
                <w:rFonts w:eastAsia="Calibri"/>
                <w:lang w:eastAsia="en-US"/>
              </w:rPr>
              <w:t>Определить потребность в средствах индивидуальной защиты для органов местного самоуправления и их подведомственных учреждений и организаций и направить заявки в ГК ЧС Республики Мордовия.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rFonts w:eastAsia="Calibri"/>
                <w:lang w:eastAsia="en-US"/>
              </w:rPr>
            </w:pPr>
            <w:r w:rsidRPr="00515D25">
              <w:rPr>
                <w:rFonts w:eastAsia="Calibri"/>
                <w:lang w:eastAsia="en-US"/>
              </w:rPr>
              <w:t>Разработать план выдачи средств индивидуальной защиты из имеющихся запасов гражданской обороны органам местного самоуправления и их подведомственным учреждениям и организациям, установленным категориям населения.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Апрель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46"/>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3"/>
              <w:widowControl w:val="0"/>
              <w:numPr>
                <w:ilvl w:val="0"/>
                <w:numId w:val="9"/>
              </w:numPr>
              <w:jc w:val="center"/>
              <w:rPr>
                <w:b/>
                <w:lang w:eastAsia="en-US"/>
              </w:rPr>
            </w:pPr>
            <w:r w:rsidRPr="00515D25">
              <w:rPr>
                <w:b/>
                <w:lang w:eastAsia="en-US"/>
              </w:rPr>
              <w:t>РАЗВИТИЕ ПРОМЫШЛЕННОСТИ</w:t>
            </w: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val="en-US" w:eastAsia="en-US"/>
              </w:rPr>
            </w:pPr>
            <w:r w:rsidRPr="00515D25">
              <w:rPr>
                <w:lang w:eastAsia="en-US"/>
              </w:rPr>
              <w:t>3.1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Обеспечить рост объемов произведенной и отгруженной продукции и выполнение доведенного прогноза промышленными предприятиями в 2023 году – в объеме 4 866 518 тыс. руб., темп роста в сопоставимых ценах к уровню 2022 г. – 118%.</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 xml:space="preserve">В течение </w:t>
            </w:r>
          </w:p>
          <w:p w:rsidR="00515D25" w:rsidRPr="00515D25" w:rsidRDefault="00515D25" w:rsidP="009F6850">
            <w:pPr>
              <w:jc w:val="center"/>
              <w:rPr>
                <w:lang w:eastAsia="en-US"/>
              </w:rPr>
            </w:pPr>
            <w:r w:rsidRPr="00515D25">
              <w:rPr>
                <w:lang w:eastAsia="en-US"/>
              </w:rPr>
              <w:t>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Руководители промышленных предприятий</w:t>
            </w:r>
          </w:p>
          <w:p w:rsidR="00515D25" w:rsidRPr="00515D25" w:rsidRDefault="00515D25" w:rsidP="009F6850">
            <w:pPr>
              <w:jc w:val="center"/>
              <w:rPr>
                <w:lang w:eastAsia="en-US"/>
              </w:rPr>
            </w:pPr>
            <w:r w:rsidRPr="00515D25">
              <w:rPr>
                <w:lang w:eastAsia="en-US"/>
              </w:rPr>
              <w:t>(по согласованию)</w:t>
            </w:r>
          </w:p>
        </w:tc>
      </w:tr>
      <w:tr w:rsidR="00515D25" w:rsidRPr="00515D25" w:rsidTr="009F6850">
        <w:trPr>
          <w:trHeight w:val="308"/>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rPr>
                <w:color w:val="FF0000"/>
                <w:lang w:eastAsia="en-US"/>
              </w:rPr>
            </w:pPr>
            <w:r w:rsidRPr="00515D25">
              <w:rPr>
                <w:color w:val="000000"/>
                <w:lang w:eastAsia="en-US"/>
              </w:rPr>
              <w:t>В том числе по предприятиям:</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3.1.1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b/>
                <w:lang w:eastAsia="en-US"/>
              </w:rPr>
              <w:t>ООО «СЗ «Сармич»»:</w:t>
            </w:r>
          </w:p>
          <w:p w:rsidR="00515D25" w:rsidRPr="00515D25" w:rsidRDefault="00515D25" w:rsidP="009F6850">
            <w:pPr>
              <w:pStyle w:val="a3"/>
              <w:numPr>
                <w:ilvl w:val="0"/>
                <w:numId w:val="11"/>
              </w:numPr>
              <w:ind w:left="332" w:hanging="283"/>
              <w:jc w:val="both"/>
              <w:rPr>
                <w:lang w:eastAsia="en-US"/>
              </w:rPr>
            </w:pPr>
            <w:r w:rsidRPr="00515D25">
              <w:rPr>
                <w:lang w:eastAsia="en-US"/>
              </w:rPr>
              <w:t>увеличить объем продаж сливочного масла на 3%;</w:t>
            </w:r>
          </w:p>
          <w:p w:rsidR="00515D25" w:rsidRPr="00515D25" w:rsidRDefault="00515D25" w:rsidP="009F6850">
            <w:pPr>
              <w:pStyle w:val="a3"/>
              <w:numPr>
                <w:ilvl w:val="0"/>
                <w:numId w:val="11"/>
              </w:numPr>
              <w:ind w:left="332" w:hanging="283"/>
              <w:jc w:val="both"/>
              <w:rPr>
                <w:lang w:eastAsia="en-US"/>
              </w:rPr>
            </w:pPr>
            <w:r w:rsidRPr="00515D25">
              <w:rPr>
                <w:lang w:eastAsia="en-US"/>
              </w:rPr>
              <w:t>увеличить объем продаж сыра на 3%;</w:t>
            </w:r>
          </w:p>
          <w:p w:rsidR="00515D25" w:rsidRPr="00515D25" w:rsidRDefault="00515D25" w:rsidP="009F6850">
            <w:pPr>
              <w:pStyle w:val="a3"/>
              <w:numPr>
                <w:ilvl w:val="0"/>
                <w:numId w:val="11"/>
              </w:numPr>
              <w:ind w:left="332" w:hanging="283"/>
              <w:jc w:val="both"/>
              <w:rPr>
                <w:lang w:eastAsia="en-US"/>
              </w:rPr>
            </w:pPr>
            <w:r w:rsidRPr="00515D25">
              <w:rPr>
                <w:lang w:eastAsia="en-US"/>
              </w:rPr>
              <w:t>увеличить объем товарной продукции на 3%.</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Генеральный директор </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ООО СЗ «Сармич» </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А.Н. Киреев </w:t>
            </w:r>
          </w:p>
          <w:p w:rsidR="00515D25" w:rsidRPr="00515D25" w:rsidRDefault="00515D25" w:rsidP="009F6850">
            <w:pPr>
              <w:pStyle w:val="aff0"/>
              <w:spacing w:before="0" w:beforeAutospacing="0" w:after="0" w:afterAutospacing="0"/>
              <w:jc w:val="center"/>
              <w:rPr>
                <w:color w:val="FF0000"/>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3.1.2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b/>
                <w:lang w:eastAsia="en-US"/>
              </w:rPr>
              <w:t>ООО «Ксенон»:</w:t>
            </w:r>
          </w:p>
          <w:p w:rsidR="00515D25" w:rsidRPr="00515D25" w:rsidRDefault="00515D25" w:rsidP="00515D25">
            <w:pPr>
              <w:pStyle w:val="a3"/>
              <w:numPr>
                <w:ilvl w:val="0"/>
                <w:numId w:val="12"/>
              </w:numPr>
              <w:ind w:left="332" w:hanging="283"/>
              <w:jc w:val="both"/>
              <w:rPr>
                <w:lang w:eastAsia="en-US"/>
              </w:rPr>
            </w:pPr>
            <w:r w:rsidRPr="00515D25">
              <w:rPr>
                <w:lang w:eastAsia="en-US"/>
              </w:rPr>
              <w:t>обеспечить рост объемов отгруженной продукции на 10%.</w:t>
            </w:r>
          </w:p>
          <w:p w:rsidR="00515D25" w:rsidRPr="00515D25" w:rsidRDefault="00515D25" w:rsidP="00515D25">
            <w:pPr>
              <w:pStyle w:val="a3"/>
              <w:numPr>
                <w:ilvl w:val="0"/>
                <w:numId w:val="12"/>
              </w:numPr>
              <w:ind w:left="332" w:hanging="283"/>
              <w:jc w:val="both"/>
              <w:rPr>
                <w:lang w:eastAsia="en-US"/>
              </w:rPr>
            </w:pPr>
            <w:r w:rsidRPr="00515D25">
              <w:rPr>
                <w:lang w:eastAsia="en-US"/>
              </w:rPr>
              <w:t>обеспечить рост экспорта (не сырьевого) на 10%.</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Управляющий ТОСП в </w:t>
            </w:r>
            <w:proofErr w:type="gramStart"/>
            <w:r w:rsidRPr="00515D25">
              <w:rPr>
                <w:lang w:eastAsia="en-US"/>
              </w:rPr>
              <w:t>г</w:t>
            </w:r>
            <w:proofErr w:type="gramEnd"/>
            <w:r w:rsidRPr="00515D25">
              <w:rPr>
                <w:lang w:eastAsia="en-US"/>
              </w:rPr>
              <w:t xml:space="preserve">. Инсар ООО «Ксенон» </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А.В. Зимулькин </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3.1.3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lang w:eastAsia="en-US"/>
              </w:rPr>
            </w:pPr>
            <w:r w:rsidRPr="00515D25">
              <w:rPr>
                <w:b/>
                <w:lang w:eastAsia="en-US"/>
              </w:rPr>
              <w:t>АО «Неон»:</w:t>
            </w:r>
          </w:p>
          <w:p w:rsidR="00515D25" w:rsidRPr="00515D25" w:rsidRDefault="00515D25" w:rsidP="00515D25">
            <w:pPr>
              <w:pStyle w:val="a3"/>
              <w:numPr>
                <w:ilvl w:val="0"/>
                <w:numId w:val="13"/>
              </w:numPr>
              <w:ind w:left="332" w:hanging="283"/>
              <w:jc w:val="both"/>
              <w:rPr>
                <w:rStyle w:val="9pt"/>
                <w:sz w:val="24"/>
                <w:szCs w:val="24"/>
              </w:rPr>
            </w:pPr>
            <w:r w:rsidRPr="00515D25">
              <w:rPr>
                <w:rStyle w:val="9pt"/>
                <w:sz w:val="24"/>
                <w:szCs w:val="24"/>
              </w:rPr>
              <w:t xml:space="preserve">произвести товарной продукции на сумму не менее 703 </w:t>
            </w:r>
            <w:r w:rsidRPr="00515D25">
              <w:rPr>
                <w:rStyle w:val="9pt"/>
                <w:sz w:val="24"/>
                <w:szCs w:val="24"/>
              </w:rPr>
              <w:lastRenderedPageBreak/>
              <w:t>млн. руб.;</w:t>
            </w:r>
          </w:p>
          <w:p w:rsidR="00515D25" w:rsidRPr="00515D25" w:rsidRDefault="00515D25" w:rsidP="00515D25">
            <w:pPr>
              <w:pStyle w:val="a3"/>
              <w:numPr>
                <w:ilvl w:val="0"/>
                <w:numId w:val="13"/>
              </w:numPr>
              <w:ind w:left="332" w:hanging="283"/>
              <w:jc w:val="both"/>
              <w:rPr>
                <w:rStyle w:val="9pt"/>
                <w:rFonts w:eastAsia="Calibri"/>
                <w:b w:val="0"/>
                <w:sz w:val="24"/>
                <w:szCs w:val="24"/>
              </w:rPr>
            </w:pPr>
            <w:r w:rsidRPr="00515D25">
              <w:rPr>
                <w:rStyle w:val="9pt"/>
                <w:sz w:val="24"/>
                <w:szCs w:val="24"/>
              </w:rPr>
              <w:t xml:space="preserve">обеспечить выполнение проекта «Увеличение объемов выпуска изделия «Бункер зерновоз 9814.01.01.210» с 2 в/комплектов в сутки до 5 </w:t>
            </w:r>
            <w:proofErr w:type="gramStart"/>
            <w:r w:rsidRPr="00515D25">
              <w:rPr>
                <w:rStyle w:val="9pt"/>
                <w:sz w:val="24"/>
                <w:szCs w:val="24"/>
              </w:rPr>
              <w:t>в</w:t>
            </w:r>
            <w:proofErr w:type="gramEnd"/>
            <w:r w:rsidRPr="00515D25">
              <w:rPr>
                <w:rStyle w:val="9pt"/>
                <w:sz w:val="24"/>
                <w:szCs w:val="24"/>
              </w:rPr>
              <w:t>/комплектов.</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Генеральный директор АО «Неон»</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В.И. Батайкин </w:t>
            </w:r>
          </w:p>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3.1.4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shd w:val="clear" w:color="auto" w:fill="FFFFFF"/>
                <w:lang w:eastAsia="en-US"/>
              </w:rPr>
            </w:pPr>
            <w:r w:rsidRPr="00515D25">
              <w:rPr>
                <w:b/>
                <w:shd w:val="clear" w:color="auto" w:fill="FFFFFF"/>
                <w:lang w:eastAsia="en-US"/>
              </w:rPr>
              <w:t>ООО «Ткацкая фабрика «Лента» имени 8 марта»:</w:t>
            </w:r>
          </w:p>
          <w:p w:rsidR="00515D25" w:rsidRPr="00515D25" w:rsidRDefault="00515D25" w:rsidP="00515D25">
            <w:pPr>
              <w:pStyle w:val="a3"/>
              <w:numPr>
                <w:ilvl w:val="0"/>
                <w:numId w:val="14"/>
              </w:numPr>
              <w:ind w:left="332" w:hanging="283"/>
              <w:jc w:val="both"/>
              <w:rPr>
                <w:lang w:eastAsia="en-US"/>
              </w:rPr>
            </w:pPr>
            <w:r w:rsidRPr="00515D25">
              <w:rPr>
                <w:lang w:eastAsia="en-US"/>
              </w:rPr>
              <w:t>увеличить объем отгруженной продукции на 10%;</w:t>
            </w:r>
          </w:p>
          <w:p w:rsidR="00515D25" w:rsidRPr="00515D25" w:rsidRDefault="00515D25" w:rsidP="00515D25">
            <w:pPr>
              <w:pStyle w:val="a3"/>
              <w:numPr>
                <w:ilvl w:val="0"/>
                <w:numId w:val="14"/>
              </w:numPr>
              <w:ind w:left="332" w:hanging="283"/>
              <w:jc w:val="both"/>
              <w:rPr>
                <w:lang w:eastAsia="en-US"/>
              </w:rPr>
            </w:pPr>
            <w:r w:rsidRPr="00515D25">
              <w:rPr>
                <w:lang w:eastAsia="en-US"/>
              </w:rPr>
              <w:t>увеличить объем производства продукции на 10%.</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after="0" w:afterAutospacing="0"/>
              <w:jc w:val="center"/>
              <w:rPr>
                <w:lang w:eastAsia="en-US"/>
              </w:rPr>
            </w:pPr>
            <w:r w:rsidRPr="00515D25">
              <w:rPr>
                <w:lang w:eastAsia="en-US"/>
              </w:rPr>
              <w:t xml:space="preserve">Директор ООО «Ткацкая фабрика «Лента» имени 8 марта» </w:t>
            </w:r>
          </w:p>
          <w:p w:rsidR="00515D25" w:rsidRPr="00515D25" w:rsidRDefault="00515D25" w:rsidP="009F6850">
            <w:pPr>
              <w:pStyle w:val="aff0"/>
              <w:spacing w:before="0" w:beforeAutospacing="0"/>
              <w:jc w:val="center"/>
              <w:rPr>
                <w:lang w:eastAsia="en-US"/>
              </w:rPr>
            </w:pPr>
            <w:r w:rsidRPr="00515D25">
              <w:rPr>
                <w:lang w:eastAsia="en-US"/>
              </w:rPr>
              <w:t>Е.В. Марченков (по согласованию)</w:t>
            </w:r>
          </w:p>
        </w:tc>
      </w:tr>
      <w:tr w:rsidR="00515D25" w:rsidRPr="00515D25" w:rsidTr="009F6850">
        <w:trPr>
          <w:trHeight w:val="556"/>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shd w:val="clear" w:color="auto" w:fill="FFFFFF"/>
                <w:lang w:eastAsia="en-US"/>
              </w:rPr>
            </w:pPr>
            <w:r w:rsidRPr="00515D25">
              <w:rPr>
                <w:b/>
                <w:shd w:val="clear" w:color="auto" w:fill="FFFFFF"/>
                <w:lang w:eastAsia="en-US"/>
              </w:rPr>
              <w:t>ПРИВЛЕЧЕНИЕ ИНВЕСТИЦИЙ И РЕАЛИЗАЦИЯ ИНВЕСТИЦИОННЫХ ПРОЕКТОВ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Повышение инвестиционной привлекательности Инсарского муниципального района:</w:t>
            </w:r>
          </w:p>
          <w:p w:rsidR="00515D25" w:rsidRPr="00515D25" w:rsidRDefault="00515D25" w:rsidP="00515D25">
            <w:pPr>
              <w:pStyle w:val="aff0"/>
              <w:numPr>
                <w:ilvl w:val="0"/>
                <w:numId w:val="15"/>
              </w:numPr>
              <w:spacing w:before="0" w:beforeAutospacing="0" w:after="0" w:afterAutospacing="0"/>
              <w:ind w:left="332" w:hanging="283"/>
              <w:jc w:val="both"/>
              <w:rPr>
                <w:lang w:eastAsia="en-US"/>
              </w:rPr>
            </w:pPr>
            <w:r w:rsidRPr="00515D25">
              <w:rPr>
                <w:lang w:eastAsia="en-US"/>
              </w:rPr>
              <w:t>актуализация инвестиционного паспорта района размещение в свободном доступе в сети Интернет;</w:t>
            </w:r>
          </w:p>
          <w:p w:rsidR="00515D25" w:rsidRPr="00515D25" w:rsidRDefault="00515D25" w:rsidP="00515D25">
            <w:pPr>
              <w:pStyle w:val="aff0"/>
              <w:numPr>
                <w:ilvl w:val="0"/>
                <w:numId w:val="15"/>
              </w:numPr>
              <w:spacing w:before="0" w:beforeAutospacing="0" w:after="0" w:afterAutospacing="0"/>
              <w:ind w:left="332" w:hanging="283"/>
              <w:jc w:val="both"/>
              <w:rPr>
                <w:lang w:eastAsia="en-US"/>
              </w:rPr>
            </w:pPr>
            <w:r w:rsidRPr="00515D25">
              <w:rPr>
                <w:lang w:eastAsia="en-US"/>
              </w:rPr>
              <w:t>формирование актуального перечня свободных инвестиционных площадок и земельных участков и размещение в свободном доступе в сети Интернет;</w:t>
            </w:r>
          </w:p>
          <w:p w:rsidR="00515D25" w:rsidRPr="00515D25" w:rsidRDefault="00515D25" w:rsidP="00515D25">
            <w:pPr>
              <w:pStyle w:val="aff0"/>
              <w:numPr>
                <w:ilvl w:val="0"/>
                <w:numId w:val="15"/>
              </w:numPr>
              <w:spacing w:before="0" w:beforeAutospacing="0" w:after="0" w:afterAutospacing="0"/>
              <w:ind w:left="332" w:hanging="283"/>
              <w:jc w:val="both"/>
              <w:rPr>
                <w:lang w:eastAsia="en-US"/>
              </w:rPr>
            </w:pPr>
            <w:r w:rsidRPr="00515D25">
              <w:rPr>
                <w:lang w:eastAsia="en-US"/>
              </w:rPr>
              <w:t>формирование актуального перечня перспективных инвестиционных ниш;</w:t>
            </w:r>
          </w:p>
          <w:p w:rsidR="00515D25" w:rsidRPr="00515D25" w:rsidRDefault="00515D25" w:rsidP="00515D25">
            <w:pPr>
              <w:pStyle w:val="aff0"/>
              <w:numPr>
                <w:ilvl w:val="0"/>
                <w:numId w:val="15"/>
              </w:numPr>
              <w:spacing w:before="0" w:beforeAutospacing="0" w:after="0" w:afterAutospacing="0"/>
              <w:ind w:left="332" w:hanging="283"/>
              <w:jc w:val="both"/>
              <w:rPr>
                <w:lang w:eastAsia="en-US"/>
              </w:rPr>
            </w:pPr>
            <w:r w:rsidRPr="00515D25">
              <w:rPr>
                <w:lang w:eastAsia="en-US"/>
              </w:rPr>
              <w:t>сопровождение перспективных инвестиционных ниш.</w:t>
            </w:r>
          </w:p>
        </w:tc>
        <w:tc>
          <w:tcPr>
            <w:tcW w:w="1701"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В течение года </w:t>
            </w:r>
          </w:p>
          <w:p w:rsidR="00515D25" w:rsidRPr="00515D25" w:rsidRDefault="00515D25" w:rsidP="009F6850">
            <w:pPr>
              <w:pStyle w:val="aff0"/>
              <w:spacing w:before="0" w:beforeAutospacing="0" w:after="0" w:afterAutospacing="0"/>
              <w:jc w:val="center"/>
              <w:rPr>
                <w:lang w:eastAsia="en-US"/>
              </w:rPr>
            </w:pPr>
            <w:r w:rsidRPr="00515D25">
              <w:rPr>
                <w:lang w:eastAsia="en-US"/>
              </w:rPr>
              <w:t>1 квартал</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1 квартал</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1 квартал</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Первый заместитель главы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А.Б. Пронин</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И.о. начальника экономического управления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О.А. Петрунина</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Обеспечить привлечение инвестиций в район в объеме 302,6 млн. руб. в том числе в рамках реализации инвестиционных проектов предприятий: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4.2.1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b/>
                <w:bCs/>
                <w:lang w:eastAsia="en-US"/>
              </w:rPr>
              <w:t>АО «Неон»:</w:t>
            </w:r>
            <w:r w:rsidRPr="00515D25">
              <w:rPr>
                <w:lang w:eastAsia="en-US"/>
              </w:rPr>
              <w:t xml:space="preserve"> инвестиционные мероприятия по замене изношенного оборудования, поддержанию работоспособности существующих мощностей, по увеличению производственных мощностей – 14,1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Генеральный директор АО «Неон» В.И. Батайкин </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4.2.2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b/>
                <w:bCs/>
                <w:lang w:eastAsia="en-US"/>
              </w:rPr>
              <w:t>ООО СЗ «Сармич»:</w:t>
            </w:r>
            <w:r w:rsidRPr="00515D25">
              <w:rPr>
                <w:lang w:eastAsia="en-US"/>
              </w:rPr>
              <w:t xml:space="preserve"> реконструкция цехов, обновление основных средств – 3 млн. руб., 2 рабочих места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Генеральный директор ООО СЗ «Сармич» </w:t>
            </w:r>
          </w:p>
          <w:p w:rsidR="00515D25" w:rsidRPr="00515D25" w:rsidRDefault="00515D25" w:rsidP="009F6850">
            <w:pPr>
              <w:pStyle w:val="aff0"/>
              <w:spacing w:before="0" w:beforeAutospacing="0" w:after="0" w:afterAutospacing="0"/>
              <w:jc w:val="center"/>
              <w:rPr>
                <w:lang w:eastAsia="en-US"/>
              </w:rPr>
            </w:pPr>
            <w:r w:rsidRPr="00515D25">
              <w:rPr>
                <w:lang w:eastAsia="en-US"/>
              </w:rPr>
              <w:t>А.Н. Киреев (по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4.2.3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
                <w:bCs/>
                <w:lang w:eastAsia="en-US"/>
              </w:rPr>
            </w:pPr>
            <w:r w:rsidRPr="00515D25">
              <w:rPr>
                <w:b/>
                <w:bCs/>
                <w:lang w:eastAsia="en-US"/>
              </w:rPr>
              <w:t>ООО «Ткацкая фабрика «Лента» имени 8 марта»:</w:t>
            </w:r>
            <w:r w:rsidRPr="00515D25">
              <w:rPr>
                <w:lang w:eastAsia="en-US"/>
              </w:rPr>
              <w:t xml:space="preserve"> замена устаревшего оборудования – 10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shd w:val="clear" w:color="auto" w:fill="FFFFFF"/>
                <w:lang w:eastAsia="en-US"/>
              </w:rPr>
            </w:pPr>
            <w:r w:rsidRPr="00515D25">
              <w:rPr>
                <w:lang w:eastAsia="en-US"/>
              </w:rPr>
              <w:t xml:space="preserve">Директор </w:t>
            </w:r>
            <w:r w:rsidRPr="00515D25">
              <w:rPr>
                <w:shd w:val="clear" w:color="auto" w:fill="FFFFFF"/>
                <w:lang w:eastAsia="en-US"/>
              </w:rPr>
              <w:t>ООО</w:t>
            </w:r>
            <w:r w:rsidRPr="00515D25">
              <w:rPr>
                <w:b/>
                <w:shd w:val="clear" w:color="auto" w:fill="FFFFFF"/>
                <w:lang w:eastAsia="en-US"/>
              </w:rPr>
              <w:t xml:space="preserve"> </w:t>
            </w:r>
            <w:r w:rsidRPr="00515D25">
              <w:rPr>
                <w:shd w:val="clear" w:color="auto" w:fill="FFFFFF"/>
                <w:lang w:eastAsia="en-US"/>
              </w:rPr>
              <w:t xml:space="preserve">«Ткацкая фабрика «Лента» имени 8 марта» </w:t>
            </w:r>
          </w:p>
          <w:p w:rsidR="00515D25" w:rsidRPr="00515D25" w:rsidRDefault="00515D25" w:rsidP="009F6850">
            <w:pPr>
              <w:pStyle w:val="aff0"/>
              <w:spacing w:before="0" w:beforeAutospacing="0" w:after="0" w:afterAutospacing="0"/>
              <w:jc w:val="center"/>
              <w:rPr>
                <w:lang w:eastAsia="en-US"/>
              </w:rPr>
            </w:pPr>
            <w:r w:rsidRPr="00515D25">
              <w:rPr>
                <w:shd w:val="clear" w:color="auto" w:fill="FFFFFF"/>
                <w:lang w:eastAsia="en-US"/>
              </w:rPr>
              <w:t xml:space="preserve">Е.В. Марченков </w:t>
            </w: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4.2.4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
                <w:bCs/>
                <w:lang w:eastAsia="en-US"/>
              </w:rPr>
            </w:pPr>
            <w:r w:rsidRPr="00515D25">
              <w:rPr>
                <w:b/>
                <w:bCs/>
                <w:lang w:eastAsia="en-US"/>
              </w:rPr>
              <w:t>ООО «Мордовские пенькозаводы»:</w:t>
            </w:r>
            <w:r w:rsidRPr="00515D25">
              <w:rPr>
                <w:lang w:eastAsia="en-US"/>
              </w:rPr>
              <w:t xml:space="preserve"> увеличение производственных мощностей – 100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 xml:space="preserve">Директор ООО «Мордовские пенькозаводы» </w:t>
            </w:r>
          </w:p>
          <w:p w:rsidR="00515D25" w:rsidRPr="00515D25" w:rsidRDefault="00515D25" w:rsidP="009F6850">
            <w:pPr>
              <w:jc w:val="center"/>
              <w:rPr>
                <w:lang w:eastAsia="en-US"/>
              </w:rPr>
            </w:pPr>
            <w:r w:rsidRPr="00515D25">
              <w:rPr>
                <w:lang w:eastAsia="en-US"/>
              </w:rPr>
              <w:t>А.В. Кучинский (по согласованию)</w:t>
            </w:r>
          </w:p>
        </w:tc>
      </w:tr>
      <w:tr w:rsidR="00515D25" w:rsidRPr="00515D25" w:rsidTr="009F6850">
        <w:trPr>
          <w:trHeight w:val="840"/>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3"/>
              <w:numPr>
                <w:ilvl w:val="0"/>
                <w:numId w:val="9"/>
              </w:numPr>
              <w:jc w:val="center"/>
              <w:rPr>
                <w:b/>
                <w:bCs/>
                <w:iCs/>
                <w:lang w:eastAsia="en-US"/>
              </w:rPr>
            </w:pPr>
            <w:r w:rsidRPr="00515D25">
              <w:rPr>
                <w:b/>
                <w:bCs/>
                <w:iCs/>
                <w:lang w:eastAsia="en-US"/>
              </w:rPr>
              <w:lastRenderedPageBreak/>
              <w:t>АКТУАЛИЗАЦИЯ РЕЕСТРА НЕДВИЖИМОСТИ ГРАНИЦ МУНИЦИПАЛЬНЫХ ОБРАЗОВАНИЙ, НАСЕЛЕННЫХ ПУНКТОВ, ТЕРРИТОРИАЛЬНЫХ ЗОН, ИНВЕНТАРИЗАЦИЯ НЕДВИЖИМОСТИ</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5.1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tabs>
                <w:tab w:val="left" w:pos="2187"/>
              </w:tabs>
              <w:snapToGrid w:val="0"/>
              <w:jc w:val="both"/>
              <w:rPr>
                <w:bCs/>
                <w:color w:val="000000"/>
                <w:lang w:eastAsia="en-US"/>
              </w:rPr>
            </w:pPr>
            <w:r w:rsidRPr="00515D25">
              <w:rPr>
                <w:bCs/>
                <w:color w:val="000000"/>
                <w:lang w:eastAsia="en-US"/>
              </w:rPr>
              <w:t>Обеспечить проведение работ по описанию местоположения границ населенных пунктов, территориальных зон.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 начальник управления строительства, архитектуры, ЖКХ и дорожного хозяйства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А.В. Акимов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5.2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tabs>
                <w:tab w:val="left" w:pos="2187"/>
              </w:tabs>
              <w:snapToGrid w:val="0"/>
              <w:jc w:val="both"/>
              <w:rPr>
                <w:bCs/>
                <w:color w:val="000000"/>
                <w:lang w:eastAsia="en-US"/>
              </w:rPr>
            </w:pPr>
            <w:r w:rsidRPr="00515D25">
              <w:rPr>
                <w:bCs/>
                <w:color w:val="000000"/>
                <w:lang w:eastAsia="en-US"/>
              </w:rPr>
              <w:t>Осуществить мероприятия по внесению в Единый государственный реестр недвижимости сведений о границах населенных пунктов, территориальных зон в соответствии с утвержденным планом-графиком проведения работ по описанию местоположения границ населенных пунктов, территориальных зон.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
                <w:bCs/>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5.3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tabs>
                <w:tab w:val="left" w:pos="2187"/>
              </w:tabs>
              <w:snapToGrid w:val="0"/>
              <w:jc w:val="both"/>
              <w:rPr>
                <w:bCs/>
                <w:color w:val="000000"/>
                <w:lang w:eastAsia="en-US"/>
              </w:rPr>
            </w:pPr>
            <w:r w:rsidRPr="00515D25">
              <w:rPr>
                <w:lang w:eastAsia="en-US"/>
              </w:rPr>
              <w:t>Проведение дальнейшей работы по инвентаризации недвижимого имущества, выявлению правообладателей ранее учтенных объектов недвижимости в соответствии с Федеральным законом от 30.12.2020 г. №518-ФЗ «О внесении изменений в отдельные законодательные акты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
                <w:bCs/>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b/>
                <w:bCs/>
                <w:color w:val="FF0000"/>
                <w:lang w:eastAsia="en-US"/>
              </w:rPr>
            </w:pPr>
            <w:r w:rsidRPr="00515D25">
              <w:rPr>
                <w:lang w:eastAsia="en-US"/>
              </w:rPr>
              <w:t>О.А. Урсова</w:t>
            </w:r>
          </w:p>
        </w:tc>
      </w:tr>
      <w:tr w:rsidR="00515D25" w:rsidRPr="00515D25" w:rsidTr="009F6850">
        <w:trPr>
          <w:trHeight w:val="784"/>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РАЗВИТИЕ СУБЪЕКТОВ МАЛОГО И СРЕДНЕГО ПРЕДПРИНИМАТЕЛЬСТВА</w:t>
            </w:r>
          </w:p>
          <w:p w:rsidR="00515D25" w:rsidRPr="00515D25" w:rsidRDefault="00515D25" w:rsidP="009F6850">
            <w:pPr>
              <w:pStyle w:val="aff0"/>
              <w:spacing w:before="0" w:beforeAutospacing="0" w:after="0" w:afterAutospacing="0"/>
              <w:ind w:left="720"/>
              <w:jc w:val="center"/>
              <w:rPr>
                <w:b/>
                <w:bCs/>
                <w:lang w:eastAsia="en-US"/>
              </w:rPr>
            </w:pPr>
            <w:r w:rsidRPr="00515D25">
              <w:rPr>
                <w:b/>
                <w:bCs/>
                <w:lang w:eastAsia="en-US"/>
              </w:rPr>
              <w:t>И САМОЗАНЯТЫХ ГРАЖДАН И КОНКУРЕНЦИИ</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Организовать работу по взаимодействию Совета предпринимателей с администрацией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Первый заместитель главы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А.Б. Пронин</w:t>
            </w:r>
          </w:p>
          <w:p w:rsidR="00515D25" w:rsidRPr="00515D25" w:rsidRDefault="00515D25" w:rsidP="009F6850">
            <w:pPr>
              <w:pStyle w:val="aff0"/>
              <w:spacing w:before="0" w:beforeAutospacing="0" w:after="0" w:afterAutospacing="0"/>
              <w:jc w:val="center"/>
              <w:rPr>
                <w:lang w:eastAsia="en-US"/>
              </w:rPr>
            </w:pPr>
            <w:r w:rsidRPr="00515D25">
              <w:rPr>
                <w:lang w:eastAsia="en-US"/>
              </w:rPr>
              <w:t>И.о. начальника экономического управления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О.А. Петрунина</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5"/>
              <w:tabs>
                <w:tab w:val="left" w:pos="9900"/>
              </w:tabs>
              <w:jc w:val="both"/>
              <w:rPr>
                <w:bCs/>
              </w:rPr>
            </w:pPr>
            <w:r w:rsidRPr="00515D25">
              <w:rPr>
                <w:b/>
                <w:bCs/>
              </w:rPr>
              <w:t>Формировать реестр субъектов малого предпринимательства и самозанятых граждан-получателей поддержки в рамках программы «Развитие и поддержка малого и среднего предпринимательства и самозанятых граждан в Инсарском муниципальном районе на 2018 – 2025 годы» с районного бюджета.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Устранять административные барьеры, препятствующие развитию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6.4</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Проводить анализ состояния малого предпринимательства и самозанятых граждан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На постоянной основе</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6.5</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Способствовать развитию действующих субъектов инфраструктуры поддержки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6.6</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tabs>
                <w:tab w:val="left" w:pos="8100"/>
              </w:tabs>
              <w:jc w:val="both"/>
              <w:rPr>
                <w:lang w:eastAsia="en-US"/>
              </w:rPr>
            </w:pPr>
            <w:r w:rsidRPr="00515D25">
              <w:rPr>
                <w:lang w:eastAsia="en-US"/>
              </w:rPr>
              <w:t>Предоставлять информационные, консультационные и прочие услуги:</w:t>
            </w:r>
          </w:p>
          <w:p w:rsidR="00515D25" w:rsidRPr="00515D25" w:rsidRDefault="00515D25" w:rsidP="00515D25">
            <w:pPr>
              <w:pStyle w:val="a3"/>
              <w:numPr>
                <w:ilvl w:val="0"/>
                <w:numId w:val="16"/>
              </w:numPr>
              <w:tabs>
                <w:tab w:val="left" w:pos="8100"/>
              </w:tabs>
              <w:ind w:left="332" w:hanging="283"/>
              <w:jc w:val="both"/>
              <w:rPr>
                <w:lang w:eastAsia="en-US"/>
              </w:rPr>
            </w:pPr>
            <w:r w:rsidRPr="00515D25">
              <w:rPr>
                <w:lang w:eastAsia="en-US"/>
              </w:rPr>
              <w:t>гражданам, изъявившим желание организовать бизнес;</w:t>
            </w:r>
          </w:p>
          <w:p w:rsidR="00515D25" w:rsidRPr="00515D25" w:rsidRDefault="00515D25" w:rsidP="00515D25">
            <w:pPr>
              <w:pStyle w:val="aff0"/>
              <w:numPr>
                <w:ilvl w:val="0"/>
                <w:numId w:val="16"/>
              </w:numPr>
              <w:spacing w:before="0" w:beforeAutospacing="0" w:after="0" w:afterAutospacing="0"/>
              <w:ind w:left="332" w:hanging="283"/>
              <w:jc w:val="both"/>
              <w:rPr>
                <w:lang w:eastAsia="en-US"/>
              </w:rPr>
            </w:pPr>
            <w:r w:rsidRPr="00515D25">
              <w:rPr>
                <w:lang w:eastAsia="en-US"/>
              </w:rPr>
              <w:t>субъектам малого и среднего бизнеса, самозанятым гражданам, осуществляющим хозяйственную деятельность в приоритетных для района видах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6.7</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Оказывать информационную поддержку субъектам малого и среднего бизнеса, самозанятым гражданам в средствах массовой информации.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6.8</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Направлять предпринимателей и самозанятых граждан Инсарского муниципального района на республиканские обучающие семинары.</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Информировать бизнес - сообщество о существующих в Республике Мордовия объектах инфраструктуры поддержки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6.10</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jc w:val="both"/>
              <w:rPr>
                <w:lang w:eastAsia="en-US"/>
              </w:rPr>
            </w:pPr>
            <w:r w:rsidRPr="00515D25">
              <w:rPr>
                <w:lang w:eastAsia="en-US"/>
              </w:rPr>
              <w:t>В целях повышения уровня развития конкуренции в экономике республики в условиях новых вызовов обеспечить реализацию мероприятий в рамках Национального плана развития конкуренции в Российской Федерации и Плана мероприятий («дорожной карты») по содействию развитию конкуренции в Республике Мордовия на 2022 – 2025 годы.</w:t>
            </w:r>
            <w:r w:rsidRPr="00515D25">
              <w:rPr>
                <w:lang w:eastAsia="en-US"/>
              </w:rPr>
              <w:tab/>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35"/>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УВЕЛИЧЕНИЕ ДОХОДОВ НАСЕЛЕНИЯ</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7.1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3"/>
              <w:ind w:left="0"/>
              <w:jc w:val="both"/>
              <w:rPr>
                <w:color w:val="000000"/>
                <w:lang w:eastAsia="en-US"/>
              </w:rPr>
            </w:pPr>
            <w:r w:rsidRPr="00515D25">
              <w:rPr>
                <w:lang w:eastAsia="en-US"/>
              </w:rPr>
              <w:t>Достигнуть прогнозного уровня среднемесячной номинальной начисленной заработной платы работников (крупных и средних предприятий и некоммерческих организаций) в размере 37 479,3 руб. за счет:</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Первый заместитель главы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А.Б. Пронин</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7.1.1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3"/>
              <w:ind w:left="0"/>
              <w:jc w:val="both"/>
              <w:rPr>
                <w:color w:val="000000"/>
                <w:lang w:eastAsia="en-US"/>
              </w:rPr>
            </w:pPr>
            <w:r w:rsidRPr="00515D25">
              <w:rPr>
                <w:color w:val="000000"/>
                <w:lang w:eastAsia="en-US"/>
              </w:rPr>
              <w:t>Обеспечить сохранение достигнутых соотношений средней заработной платы к среднемесячному доходу от трудовой деятельности, закрепленных в майских указах Президента Российской Федерации 2012 года, для отдельных категорий работников социальной сферы:</w:t>
            </w:r>
          </w:p>
          <w:p w:rsidR="00515D25" w:rsidRPr="00515D25" w:rsidRDefault="00515D25" w:rsidP="00515D25">
            <w:pPr>
              <w:pStyle w:val="a3"/>
              <w:numPr>
                <w:ilvl w:val="0"/>
                <w:numId w:val="17"/>
              </w:numPr>
              <w:ind w:left="332" w:hanging="283"/>
              <w:jc w:val="both"/>
              <w:rPr>
                <w:rFonts w:eastAsia="Calibri"/>
                <w:color w:val="000000"/>
                <w:lang w:eastAsia="en-US"/>
              </w:rPr>
            </w:pPr>
            <w:r w:rsidRPr="00515D25">
              <w:rPr>
                <w:rFonts w:eastAsia="Calibri"/>
                <w:color w:val="000000"/>
                <w:lang w:eastAsia="en-US"/>
              </w:rPr>
              <w:t>педагогических работников образовательных организаций общего образования – 100%;</w:t>
            </w:r>
          </w:p>
          <w:p w:rsidR="00515D25" w:rsidRPr="00515D25" w:rsidRDefault="00515D25" w:rsidP="00515D25">
            <w:pPr>
              <w:pStyle w:val="a3"/>
              <w:widowControl w:val="0"/>
              <w:numPr>
                <w:ilvl w:val="0"/>
                <w:numId w:val="17"/>
              </w:numPr>
              <w:ind w:left="332" w:hanging="283"/>
              <w:jc w:val="both"/>
              <w:rPr>
                <w:rFonts w:eastAsia="Calibri"/>
                <w:color w:val="000000"/>
                <w:lang w:eastAsia="en-US"/>
              </w:rPr>
            </w:pPr>
            <w:r w:rsidRPr="00515D25">
              <w:rPr>
                <w:rFonts w:eastAsia="Calibri"/>
                <w:color w:val="000000"/>
                <w:lang w:eastAsia="en-US"/>
              </w:rPr>
              <w:t>педагогических работников дошкольных образовательных учреждений (к средней заработной плате в сфере общего образования) – 100%;</w:t>
            </w:r>
          </w:p>
          <w:p w:rsidR="00515D25" w:rsidRPr="00515D25" w:rsidRDefault="00515D25" w:rsidP="00515D25">
            <w:pPr>
              <w:pStyle w:val="a3"/>
              <w:numPr>
                <w:ilvl w:val="0"/>
                <w:numId w:val="17"/>
              </w:numPr>
              <w:ind w:left="332" w:hanging="283"/>
              <w:jc w:val="both"/>
              <w:rPr>
                <w:rFonts w:eastAsia="Calibri"/>
                <w:color w:val="000000"/>
                <w:lang w:eastAsia="en-US"/>
              </w:rPr>
            </w:pPr>
            <w:r w:rsidRPr="00515D25">
              <w:rPr>
                <w:rFonts w:eastAsia="Calibri"/>
                <w:color w:val="000000"/>
                <w:lang w:eastAsia="en-US"/>
              </w:rPr>
              <w:lastRenderedPageBreak/>
              <w:t>педагогических работников дополнительного образования детей (к средней заработной плате учителей) – 100%;</w:t>
            </w:r>
          </w:p>
          <w:p w:rsidR="00515D25" w:rsidRPr="00515D25" w:rsidRDefault="00515D25" w:rsidP="00515D25">
            <w:pPr>
              <w:pStyle w:val="affffffc"/>
              <w:numPr>
                <w:ilvl w:val="0"/>
                <w:numId w:val="17"/>
              </w:numPr>
              <w:ind w:left="332" w:hanging="283"/>
              <w:jc w:val="both"/>
              <w:rPr>
                <w:rFonts w:ascii="Times New Roman" w:hAnsi="Times New Roman"/>
              </w:rPr>
            </w:pPr>
            <w:r w:rsidRPr="00515D25">
              <w:rPr>
                <w:rFonts w:eastAsia="Calibri"/>
                <w:color w:val="000000"/>
              </w:rPr>
              <w:t>работников учреждений культуры – 100%.</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В течение года</w:t>
            </w:r>
          </w:p>
        </w:tc>
        <w:tc>
          <w:tcPr>
            <w:tcW w:w="4536"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Финансового управления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А.П. Синичкин</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Р.В. Долотказин</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7.1.2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ffffc"/>
              <w:jc w:val="both"/>
              <w:rPr>
                <w:rFonts w:ascii="Times New Roman" w:hAnsi="Times New Roman"/>
              </w:rPr>
            </w:pPr>
            <w:r w:rsidRPr="00515D25">
              <w:rPr>
                <w:rFonts w:ascii="Times New Roman" w:hAnsi="Times New Roman"/>
              </w:rPr>
              <w:t>Увеличить среднемесячную заработную плату работников в промышленных предприятиях: ООО «СЗ «Сармич»» на 10%, ООО «Ксенон» на 20%, ООО «Ткацкая фабрика «Лента» имени 8 марта» на 15%.</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Руководители промышленных предприятий</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trHeight w:val="646"/>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iCs/>
                <w:lang w:eastAsia="en-US"/>
              </w:rPr>
            </w:pPr>
            <w:r w:rsidRPr="00515D25">
              <w:rPr>
                <w:b/>
                <w:bCs/>
                <w:iCs/>
                <w:lang w:eastAsia="en-US"/>
              </w:rPr>
              <w:t>ФИНАНСЫ</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8.1.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Обеспечить поступление налоговых и неналоговых доходов консолидированного бюджета Инсарского муниципального района за 2023 год в объеме не менее         68 643,9 тыс. руб. за счет:</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увеличения налогооблагаемой базы по НДФЛ в результате роста средней заработной платы, роста численности работников, принятых на вновь созданные рабочие места, легализации заработной платы, сокрытой от налогообложения;</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увеличения налоговых доходов за счет прироста числа субъектов малого и среднего предпринимательства;</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снижения недоимки по налоговым и неналоговым доходам как юридических лиц так физических лиц;</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вовлечения в налоговый оборот объектов недвижимости, включая земельные участки;</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прироста неналоговых доходов от сдачи в аренду/реализации муниципального имущества и земельных участков;</w:t>
            </w:r>
          </w:p>
          <w:p w:rsidR="00515D25" w:rsidRPr="00515D25" w:rsidRDefault="00515D25" w:rsidP="00515D25">
            <w:pPr>
              <w:pStyle w:val="aff0"/>
              <w:numPr>
                <w:ilvl w:val="0"/>
                <w:numId w:val="18"/>
              </w:numPr>
              <w:spacing w:before="0" w:beforeAutospacing="0" w:after="0" w:afterAutospacing="0"/>
              <w:ind w:left="332" w:hanging="283"/>
              <w:jc w:val="both"/>
              <w:rPr>
                <w:lang w:eastAsia="en-US"/>
              </w:rPr>
            </w:pPr>
            <w:r w:rsidRPr="00515D25">
              <w:rPr>
                <w:lang w:eastAsia="en-US"/>
              </w:rPr>
              <w:t>увеличения безвозмездных поступлений от средств самообложения граждан.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Финансового управления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А.П. Синичкин</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8.2</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ind w:left="49"/>
              <w:jc w:val="both"/>
              <w:rPr>
                <w:lang w:eastAsia="en-US"/>
              </w:rPr>
            </w:pPr>
            <w:r w:rsidRPr="00515D25">
              <w:rPr>
                <w:rFonts w:eastAsia="Calibri"/>
                <w:color w:val="000000"/>
                <w:lang w:eastAsia="en-US"/>
              </w:rPr>
              <w:t>Обеспечить в 2023-2025 годах дефицит бюджета Инсарского муниципального района на уровне не более 0% суммы доходов бюджета муниципального образования без учета безвозмездных поступлений за соответствующий финансовый год.</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color w:val="000000"/>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8.3</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ind w:left="49"/>
              <w:jc w:val="both"/>
              <w:rPr>
                <w:lang w:eastAsia="en-US"/>
              </w:rPr>
            </w:pPr>
            <w:r w:rsidRPr="00515D25">
              <w:rPr>
                <w:rFonts w:eastAsia="Calibri"/>
                <w:color w:val="000000"/>
                <w:lang w:eastAsia="en-US"/>
              </w:rPr>
              <w:t>Отказаться от принятия новых расходных обязательств, увеличения действующих расходных обязательств, не обеспеченных собственными доходами.</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color w:val="000000"/>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8.4</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ind w:left="49"/>
              <w:jc w:val="both"/>
              <w:rPr>
                <w:lang w:eastAsia="en-US"/>
              </w:rPr>
            </w:pPr>
            <w:r w:rsidRPr="00515D25">
              <w:rPr>
                <w:color w:val="000000"/>
                <w:lang w:eastAsia="en-US"/>
              </w:rPr>
              <w:t xml:space="preserve">Обеспечить выполнение показателей программы (плана) финансового оздоровления Инсарского муниципального района 2019-2025 годы в соответствии с соглашением об осуществлении </w:t>
            </w:r>
            <w:r w:rsidRPr="00515D25">
              <w:rPr>
                <w:color w:val="000000"/>
                <w:lang w:eastAsia="en-US"/>
              </w:rPr>
              <w:lastRenderedPageBreak/>
              <w:t>мер по социально экономическому развитию и финансовому оздоровлению муниципальных образований в Республике Мордовия.</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8.5</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ind w:left="49"/>
              <w:jc w:val="both"/>
              <w:rPr>
                <w:lang w:eastAsia="en-US"/>
              </w:rPr>
            </w:pPr>
            <w:r w:rsidRPr="00515D25">
              <w:rPr>
                <w:color w:val="000000"/>
                <w:lang w:eastAsia="en-US"/>
              </w:rPr>
              <w:t>Обеспечить достижение целевых показателей для оценки качества управления финансами.</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8.6</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ind w:left="49"/>
              <w:jc w:val="both"/>
              <w:rPr>
                <w:lang w:eastAsia="en-US"/>
              </w:rPr>
            </w:pPr>
            <w:r w:rsidRPr="00515D25">
              <w:rPr>
                <w:color w:val="000000"/>
                <w:lang w:eastAsia="en-US"/>
              </w:rPr>
              <w:t>Не допустить возникновения просроченной кредиторской задолженности.</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25"/>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ЗАНЯТОСТЬ НАСЕЛЕНИЯ</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9.1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Обеспечить трудоустройство 100% граждан, прибывших </w:t>
            </w:r>
            <w:proofErr w:type="gramStart"/>
            <w:r w:rsidRPr="00515D25">
              <w:rPr>
                <w:lang w:eastAsia="en-US"/>
              </w:rPr>
              <w:t>в</w:t>
            </w:r>
            <w:proofErr w:type="gramEnd"/>
            <w:r w:rsidRPr="00515D25">
              <w:rPr>
                <w:lang w:eastAsia="en-US"/>
              </w:rPr>
              <w:t xml:space="preserve"> </w:t>
            </w:r>
          </w:p>
          <w:p w:rsidR="00515D25" w:rsidRPr="00515D25" w:rsidRDefault="00515D25" w:rsidP="009F6850">
            <w:pPr>
              <w:pStyle w:val="aff0"/>
              <w:spacing w:before="0" w:beforeAutospacing="0" w:after="0" w:afterAutospacing="0"/>
              <w:jc w:val="both"/>
              <w:rPr>
                <w:lang w:eastAsia="en-US"/>
              </w:rPr>
            </w:pPr>
            <w:r w:rsidRPr="00515D25">
              <w:rPr>
                <w:lang w:eastAsia="en-US"/>
              </w:rPr>
              <w:t>Инсарский муниципальный район с новых территорий и желающих работать в районе, зарегистрированных в службе занятости населения.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Первый заместитель главы Инсарского муниципального района А.Б. Пронин</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И.о. заместителя директора – начальника Отдела содействия занятости населения по Инсарскому району ГКУ РМ «ЦЗН Рузаевский» Р.Р. Долотказина </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 xml:space="preserve">9.2 </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Не допустить превышения планируемого уровня безработицы – 1,0 и коэффициента напряженности – 1,2 человека на 1 вакансию.</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И.о. заместителя директора – начальника Отдела содействия занятости населения по Инсарскому району ГКУ РМ «ЦЗН Рузаевский» Р.Р. Долотказина </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9.2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Организовывать содействие в трудоустройстве безработных граждан и инвалидов, самозанятости безработных граждан.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9.3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Обеспечить проведение ярмарок вакансий.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9.4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Организовать профобучение безработных граждан, незанятых граждан, которым назначена трудовая пенсия.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9.5</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ffffc"/>
              <w:jc w:val="both"/>
              <w:rPr>
                <w:rFonts w:ascii="Times New Roman" w:hAnsi="Times New Roman"/>
              </w:rPr>
            </w:pPr>
            <w:r w:rsidRPr="00515D25">
              <w:rPr>
                <w:rFonts w:ascii="Times New Roman" w:hAnsi="Times New Roman"/>
              </w:rPr>
              <w:t>Оказывать государственную социальную помощь на основании социального контракта в виде:</w:t>
            </w:r>
          </w:p>
          <w:p w:rsidR="00515D25" w:rsidRPr="00515D25" w:rsidRDefault="00515D25" w:rsidP="00515D25">
            <w:pPr>
              <w:pStyle w:val="affffffc"/>
              <w:numPr>
                <w:ilvl w:val="0"/>
                <w:numId w:val="19"/>
              </w:numPr>
              <w:ind w:left="190" w:hanging="190"/>
              <w:jc w:val="both"/>
              <w:rPr>
                <w:rFonts w:ascii="Times New Roman" w:hAnsi="Times New Roman"/>
              </w:rPr>
            </w:pPr>
            <w:r w:rsidRPr="00515D25">
              <w:rPr>
                <w:rFonts w:ascii="Times New Roman" w:hAnsi="Times New Roman"/>
              </w:rPr>
              <w:t>ежемесячного денежного пособия гражданам, заключившим социальный контракт на реализацию мероприятия по поиску работы;</w:t>
            </w:r>
          </w:p>
          <w:p w:rsidR="00515D25" w:rsidRPr="00515D25" w:rsidRDefault="00515D25" w:rsidP="00515D25">
            <w:pPr>
              <w:pStyle w:val="affffffc"/>
              <w:numPr>
                <w:ilvl w:val="0"/>
                <w:numId w:val="19"/>
              </w:numPr>
              <w:ind w:left="190" w:hanging="190"/>
              <w:jc w:val="both"/>
              <w:rPr>
                <w:rFonts w:ascii="Times New Roman" w:hAnsi="Times New Roman"/>
              </w:rPr>
            </w:pPr>
            <w:r w:rsidRPr="00515D25">
              <w:rPr>
                <w:rFonts w:ascii="Times New Roman" w:hAnsi="Times New Roman"/>
              </w:rPr>
              <w:t>единовременного денежного пособия гражданам, заключившим социальный контракт на реализацию мероприятия по осуществлению индивидуальной предпринимательской деятельности;</w:t>
            </w:r>
          </w:p>
          <w:p w:rsidR="00515D25" w:rsidRPr="00515D25" w:rsidRDefault="00515D25" w:rsidP="00515D25">
            <w:pPr>
              <w:pStyle w:val="affffffc"/>
              <w:numPr>
                <w:ilvl w:val="0"/>
                <w:numId w:val="19"/>
              </w:numPr>
              <w:ind w:left="190" w:hanging="190"/>
              <w:jc w:val="both"/>
              <w:rPr>
                <w:rFonts w:ascii="Times New Roman" w:hAnsi="Times New Roman"/>
              </w:rPr>
            </w:pPr>
            <w:r w:rsidRPr="00515D25">
              <w:rPr>
                <w:rFonts w:ascii="Times New Roman" w:hAnsi="Times New Roman"/>
              </w:rPr>
              <w:t>единовременного денежного пособия гражданам, заключившим социальный контракт по ведению личного подсобного хозяйства;</w:t>
            </w:r>
          </w:p>
          <w:p w:rsidR="00515D25" w:rsidRPr="00515D25" w:rsidRDefault="00515D25" w:rsidP="00515D25">
            <w:pPr>
              <w:pStyle w:val="aff0"/>
              <w:numPr>
                <w:ilvl w:val="0"/>
                <w:numId w:val="19"/>
              </w:numPr>
              <w:spacing w:before="0" w:beforeAutospacing="0" w:after="0" w:afterAutospacing="0"/>
              <w:ind w:left="190" w:hanging="190"/>
              <w:jc w:val="both"/>
              <w:rPr>
                <w:lang w:eastAsia="en-US"/>
              </w:rPr>
            </w:pPr>
            <w:r w:rsidRPr="00515D25">
              <w:rPr>
                <w:lang w:eastAsia="en-US"/>
              </w:rPr>
              <w:lastRenderedPageBreak/>
              <w:t>ежемесячного денежного пособия гражданам, заключившим социальный контракт на реализацию иных мероприятий, направленных на преодоление трудной жизненной ситуации.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Директор ГКУ РМ «Соцзащита населения по Инсарскому району (межрайонная)» </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С.В. Анисимова </w:t>
            </w:r>
          </w:p>
          <w:p w:rsidR="00515D25" w:rsidRPr="00515D25" w:rsidRDefault="00515D25" w:rsidP="009F6850">
            <w:pPr>
              <w:pStyle w:val="aff0"/>
              <w:spacing w:before="0" w:beforeAutospacing="0" w:after="0" w:afterAutospacing="0"/>
              <w:jc w:val="center"/>
              <w:rPr>
                <w:color w:val="FF0000"/>
                <w:lang w:eastAsia="en-US"/>
              </w:rPr>
            </w:pPr>
            <w:r w:rsidRPr="00515D25">
              <w:rPr>
                <w:lang w:eastAsia="en-US"/>
              </w:rPr>
              <w:t>(по согласованию)</w:t>
            </w:r>
          </w:p>
        </w:tc>
      </w:tr>
      <w:tr w:rsidR="00515D25" w:rsidRPr="00515D25" w:rsidTr="009F6850">
        <w:trPr>
          <w:trHeight w:val="605"/>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lastRenderedPageBreak/>
              <w:t xml:space="preserve"> РАЗВИТИЕ СРЕДНЕГО ПРОФЕССИОНАЛЬНОГО ОБРАЗОВАНИЯ</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Ввести новую профессию сельскохозяйственного направления «Аппаратчик – оператор производства продуктов питания животного происхождения».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3 квартал</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Директор ГБПОУ РМ </w:t>
            </w:r>
          </w:p>
          <w:p w:rsidR="00515D25" w:rsidRPr="00515D25" w:rsidRDefault="00515D25" w:rsidP="009F6850">
            <w:pPr>
              <w:pStyle w:val="aff0"/>
              <w:spacing w:before="0" w:beforeAutospacing="0" w:after="0" w:afterAutospacing="0"/>
              <w:jc w:val="center"/>
              <w:rPr>
                <w:lang w:eastAsia="en-US"/>
              </w:rPr>
            </w:pPr>
            <w:r w:rsidRPr="00515D25">
              <w:rPr>
                <w:lang w:eastAsia="en-US"/>
              </w:rPr>
              <w:t>«Инсарский аграрный техникум» Н.И. Гулькин</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С целью профориентации студентов техникума и популяризации профессий сельскохозяйственной направленности заключить договор о наставничестве и совместном взаимодействии с целью дальнейшего трудоустройства выпускников техникума с предприятиями партнерам</w:t>
            </w:r>
            <w:proofErr w:type="gramStart"/>
            <w:r w:rsidRPr="00515D25">
              <w:rPr>
                <w:lang w:eastAsia="en-US"/>
              </w:rPr>
              <w:t>и ООО</w:t>
            </w:r>
            <w:proofErr w:type="gramEnd"/>
            <w:r w:rsidRPr="00515D25">
              <w:rPr>
                <w:lang w:eastAsia="en-US"/>
              </w:rPr>
              <w:t xml:space="preserve"> «Талина», АО «Неон», ООО «Мордовские пенькозаводы», ООО «МОЛАГРО», ООО «Нива».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Создать механизированный отряд «Варма» на базе ООО «Мордовские пенькозаводы» - 13 человек.</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2-3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Продолжить взаимодействие со школами Инсарского, Кадошкинского, Ковылкинского районов РМ и районов Пензенской области по профессиональной подготовке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10.5</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Продолжить работу по организации стажировок обучающихся на предприятиях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10.6</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Организовать участие студентов, поступивших на сельскохозяйственные специальности, в программе развития и поддержки кадрового потенциала в АПК Республики Мордовия – 3 чел.</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10.7</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Принять активное участие в проводимых республиканских, региональных, всероссийских олимпиадах, конкурсах по общеобразовательным, специальным предметам и конкурсах профессионального мастерства «Молодые профессионалы»</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10.8</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Организовать прохождение производственной практики обучающихся по специальности «Эксплуатация и ремонт сельскохозяйственной техники и оборудования» на предприятии партнере ООО «Мордовские пенькозаводы» - 25 чел., специальности «Технология производства и переработки сельскохозяйственной продукции» н</w:t>
            </w:r>
            <w:proofErr w:type="gramStart"/>
            <w:r w:rsidRPr="00515D25">
              <w:rPr>
                <w:lang w:eastAsia="en-US"/>
              </w:rPr>
              <w:t>а ООО</w:t>
            </w:r>
            <w:proofErr w:type="gramEnd"/>
            <w:r w:rsidRPr="00515D25">
              <w:rPr>
                <w:lang w:eastAsia="en-US"/>
              </w:rPr>
              <w:t xml:space="preserve"> «МолАгро», ООО «Талина», ООО «Нива» - 25 чел.</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10.9</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Создать учебно-производственный компле</w:t>
            </w:r>
            <w:proofErr w:type="gramStart"/>
            <w:r w:rsidRPr="00515D25">
              <w:rPr>
                <w:lang w:eastAsia="en-US"/>
              </w:rPr>
              <w:t>кс с пр</w:t>
            </w:r>
            <w:proofErr w:type="gramEnd"/>
            <w:r w:rsidRPr="00515D25">
              <w:rPr>
                <w:lang w:eastAsia="en-US"/>
              </w:rPr>
              <w:t>едприятиями-партнерами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2 квартал</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10.10</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Продолжить работу службы содействия трудоустройства и закрепления молодых кадров по программе развития сельского хозяйства в регионе.</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21"/>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АГРОПРОМЫШЛЕННЫЙ КОМПЛЕКС</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Увеличить площади посевов семян овощей (редис) на 50 га КФХ Баймаковский А.В.</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Первый заместитель главы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А.Б. Пронин</w:t>
            </w:r>
          </w:p>
          <w:p w:rsidR="00515D25" w:rsidRPr="00515D25" w:rsidRDefault="00515D25" w:rsidP="009F6850">
            <w:pPr>
              <w:pStyle w:val="aff0"/>
              <w:spacing w:before="0" w:beforeAutospacing="0" w:after="0" w:afterAutospacing="0"/>
              <w:jc w:val="center"/>
              <w:rPr>
                <w:lang w:eastAsia="en-US"/>
              </w:rPr>
            </w:pP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Заведующий сводно – аналитическим отделом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С.Н. Ручканов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Вовлечь в оборот земли сельскохозяйственного назначения (культуртехнические мероприятия) в Инсарском муниципальном районе в количестве 411 га, в том числе ИП КФХ Борисов В.В. – 260 г</w:t>
            </w:r>
            <w:proofErr w:type="gramStart"/>
            <w:r w:rsidRPr="00515D25">
              <w:rPr>
                <w:lang w:eastAsia="en-US"/>
              </w:rPr>
              <w:t>а и ООО</w:t>
            </w:r>
            <w:proofErr w:type="gramEnd"/>
            <w:r w:rsidRPr="00515D25">
              <w:rPr>
                <w:lang w:eastAsia="en-US"/>
              </w:rPr>
              <w:t xml:space="preserve"> «Мордовские пенькозаводы» - 151 га.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Обеспечить производство скота и птицы на убой в сельскохозяйственных организациях, крестьянско-фермерских хозяйствах – 17 500 тонн;</w:t>
            </w:r>
          </w:p>
          <w:p w:rsidR="00515D25" w:rsidRPr="00515D25" w:rsidRDefault="00515D25" w:rsidP="009F6850">
            <w:pPr>
              <w:pStyle w:val="aff0"/>
              <w:spacing w:before="0" w:beforeAutospacing="0" w:after="0" w:afterAutospacing="0"/>
              <w:jc w:val="both"/>
              <w:rPr>
                <w:lang w:eastAsia="en-US"/>
              </w:rPr>
            </w:pPr>
            <w:r w:rsidRPr="00515D25">
              <w:rPr>
                <w:lang w:eastAsia="en-US"/>
              </w:rPr>
              <w:t>производство молока – 31 800 тонн.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За счет улучшения условий кормления, содержания и повышения генетического потенциала животных добиться в 2023 году надой молока на 1 корову – 11 200 кг.</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11.5</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Обеспечить укрепление кормовой базы животноводства.</w:t>
            </w:r>
          </w:p>
          <w:p w:rsidR="00515D25" w:rsidRPr="00515D25" w:rsidRDefault="00515D25" w:rsidP="009F6850">
            <w:pPr>
              <w:jc w:val="both"/>
              <w:rPr>
                <w:lang w:eastAsia="en-US"/>
              </w:rPr>
            </w:pPr>
            <w:r w:rsidRPr="00515D25">
              <w:rPr>
                <w:lang w:eastAsia="en-US"/>
              </w:rPr>
              <w:t>Для этого посеять и убрать зерновые и зернобобовые культуры на площади 18 923 га. Валовый сбор составит   77 500 тонн, урожайность довести до 41 центнера с 1 га, заготовить силоса – 30 100 тонн, сенажа – 32 800 тонн, сена – 1 800 тонн.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11.6</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Повысить профессиональное образование, повышение квалификации руководителей и специалистов.</w:t>
            </w:r>
          </w:p>
          <w:p w:rsidR="00515D25" w:rsidRPr="00515D25" w:rsidRDefault="00515D25" w:rsidP="009F6850">
            <w:pPr>
              <w:jc w:val="both"/>
              <w:rPr>
                <w:lang w:eastAsia="en-US"/>
              </w:rPr>
            </w:pPr>
            <w:r w:rsidRPr="00515D25">
              <w:rPr>
                <w:lang w:eastAsia="en-US"/>
              </w:rPr>
              <w:t>Организовать целенаправленную учебу специалистов сельхозпредприятий на базе Аграрного института университета.  Направить на курсы повышения квалификации следующих специалистов:</w:t>
            </w:r>
          </w:p>
          <w:p w:rsidR="00515D25" w:rsidRPr="00515D25" w:rsidRDefault="00515D25" w:rsidP="009F6850">
            <w:pPr>
              <w:pStyle w:val="aff0"/>
              <w:spacing w:before="0" w:beforeAutospacing="0" w:after="0" w:afterAutospacing="0"/>
              <w:jc w:val="both"/>
              <w:rPr>
                <w:lang w:eastAsia="en-US"/>
              </w:rPr>
            </w:pPr>
            <w:r w:rsidRPr="00515D25">
              <w:rPr>
                <w:lang w:eastAsia="en-US"/>
              </w:rPr>
              <w:t>руководители сельскохозяйственных предприятий – 3 человека, главные инженеры – 2 человека,</w:t>
            </w:r>
          </w:p>
          <w:p w:rsidR="00515D25" w:rsidRPr="00515D25" w:rsidRDefault="00515D25" w:rsidP="009F6850">
            <w:pPr>
              <w:jc w:val="both"/>
              <w:rPr>
                <w:lang w:eastAsia="en-US"/>
              </w:rPr>
            </w:pPr>
            <w:r w:rsidRPr="00515D25">
              <w:rPr>
                <w:lang w:eastAsia="en-US"/>
              </w:rPr>
              <w:t>главные агрономы – 3 человека,</w:t>
            </w:r>
          </w:p>
          <w:p w:rsidR="00515D25" w:rsidRPr="00515D25" w:rsidRDefault="00515D25" w:rsidP="009F6850">
            <w:pPr>
              <w:jc w:val="both"/>
              <w:rPr>
                <w:lang w:eastAsia="en-US"/>
              </w:rPr>
            </w:pPr>
            <w:r w:rsidRPr="00515D25">
              <w:rPr>
                <w:lang w:eastAsia="en-US"/>
              </w:rPr>
              <w:t>ветеринарные врачи – 3 человека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11.7</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jc w:val="both"/>
              <w:rPr>
                <w:iCs/>
                <w:lang w:eastAsia="ar-SA"/>
              </w:rPr>
            </w:pPr>
            <w:r w:rsidRPr="00515D25">
              <w:rPr>
                <w:iCs/>
                <w:lang w:eastAsia="ar-SA"/>
              </w:rPr>
              <w:t>С целью подготовки кадров для АПК:</w:t>
            </w:r>
          </w:p>
          <w:p w:rsidR="00515D25" w:rsidRPr="00515D25" w:rsidRDefault="00515D25" w:rsidP="00515D25">
            <w:pPr>
              <w:pStyle w:val="a3"/>
              <w:numPr>
                <w:ilvl w:val="0"/>
                <w:numId w:val="20"/>
              </w:numPr>
              <w:ind w:left="332" w:hanging="283"/>
              <w:jc w:val="both"/>
              <w:rPr>
                <w:iCs/>
                <w:lang w:eastAsia="ar-SA"/>
              </w:rPr>
            </w:pPr>
            <w:r w:rsidRPr="00515D25">
              <w:rPr>
                <w:iCs/>
                <w:lang w:eastAsia="ar-SA"/>
              </w:rPr>
              <w:lastRenderedPageBreak/>
              <w:t>провести встречи и выезды учеников 9-11 классов школ Инсарского муниципального района в Мордовский государственный университет им. Н.П. Огарева;</w:t>
            </w:r>
          </w:p>
          <w:p w:rsidR="00515D25" w:rsidRPr="00515D25" w:rsidRDefault="00515D25" w:rsidP="00515D25">
            <w:pPr>
              <w:pStyle w:val="aff0"/>
              <w:numPr>
                <w:ilvl w:val="0"/>
                <w:numId w:val="20"/>
              </w:numPr>
              <w:spacing w:before="0" w:beforeAutospacing="0" w:after="0" w:afterAutospacing="0"/>
              <w:ind w:left="332" w:hanging="283"/>
              <w:jc w:val="both"/>
              <w:rPr>
                <w:lang w:eastAsia="en-US"/>
              </w:rPr>
            </w:pPr>
            <w:r w:rsidRPr="00515D25">
              <w:rPr>
                <w:iCs/>
                <w:lang w:eastAsia="ar-SA"/>
              </w:rPr>
              <w:t>заключить четырехсторонние договора с 6 студентами средних и высших учебных заведений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 xml:space="preserve">В течение </w:t>
            </w:r>
            <w:r w:rsidRPr="00515D25">
              <w:rPr>
                <w:lang w:eastAsia="en-US"/>
              </w:rPr>
              <w:lastRenderedPageBreak/>
              <w:t>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11.8</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Принять участие в проведении розничных ярмарках в Республике Мордовия с участием сельхозпредприятий, КФХ и перерабатывающих предприятий с собственной продукцией по сниженным ценам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11.9</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rFonts w:eastAsia="Calibri"/>
                <w:lang w:eastAsia="en-US"/>
              </w:rPr>
            </w:pPr>
            <w:r w:rsidRPr="00515D25">
              <w:rPr>
                <w:rFonts w:eastAsia="Calibri"/>
                <w:lang w:eastAsia="en-US"/>
              </w:rPr>
              <w:t>Начать реализацию инвестиционного проекта:</w:t>
            </w:r>
          </w:p>
          <w:p w:rsidR="00515D25" w:rsidRPr="00515D25" w:rsidRDefault="00515D25" w:rsidP="009F6850">
            <w:pPr>
              <w:jc w:val="both"/>
              <w:rPr>
                <w:rFonts w:eastAsia="Calibri"/>
                <w:lang w:eastAsia="en-US"/>
              </w:rPr>
            </w:pPr>
            <w:r w:rsidRPr="00515D25">
              <w:rPr>
                <w:rFonts w:eastAsia="Calibri"/>
                <w:lang w:eastAsia="en-US"/>
              </w:rPr>
              <w:t xml:space="preserve">ООО «Симбирский бекон» (ГК «Талина») – «Строительство свиноводческого комплекса на 4 800 свиноматок» (8-я очередь), Инсарский муниципальный район, в районе </w:t>
            </w:r>
            <w:proofErr w:type="gramStart"/>
            <w:r w:rsidRPr="00515D25">
              <w:rPr>
                <w:rFonts w:eastAsia="Calibri"/>
                <w:lang w:eastAsia="en-US"/>
              </w:rPr>
              <w:t>с</w:t>
            </w:r>
            <w:proofErr w:type="gramEnd"/>
            <w:r w:rsidRPr="00515D25">
              <w:rPr>
                <w:rFonts w:eastAsia="Calibri"/>
                <w:lang w:eastAsia="en-US"/>
              </w:rPr>
              <w:t>. Ямщина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Генеральный директор ООО «Симбирский бекон» О.В. Букин</w:t>
            </w:r>
          </w:p>
          <w:p w:rsidR="00515D25" w:rsidRPr="00515D25" w:rsidRDefault="00515D25" w:rsidP="009F6850">
            <w:pPr>
              <w:jc w:val="center"/>
              <w:rPr>
                <w:lang w:eastAsia="en-US"/>
              </w:rPr>
            </w:pPr>
            <w:r w:rsidRPr="00515D25">
              <w:rPr>
                <w:lang w:eastAsia="en-US"/>
              </w:rPr>
              <w:t>(по согласованию)</w:t>
            </w:r>
          </w:p>
        </w:tc>
      </w:tr>
      <w:tr w:rsidR="00515D25" w:rsidRPr="00515D25" w:rsidTr="009F6850">
        <w:trPr>
          <w:jc w:val="center"/>
        </w:trPr>
        <w:tc>
          <w:tcPr>
            <w:tcW w:w="14599" w:type="dxa"/>
            <w:gridSpan w:val="4"/>
            <w:tcBorders>
              <w:top w:val="single" w:sz="4" w:space="0" w:color="000000"/>
              <w:left w:val="single" w:sz="4" w:space="0" w:color="000000"/>
              <w:bottom w:val="single" w:sz="4" w:space="0" w:color="000000"/>
              <w:right w:val="single" w:sz="4" w:space="0" w:color="000000"/>
            </w:tcBorders>
            <w:hideMark/>
          </w:tcPr>
          <w:p w:rsidR="00515D25" w:rsidRPr="00515D25" w:rsidRDefault="00515D25" w:rsidP="00515D25">
            <w:pPr>
              <w:pStyle w:val="a3"/>
              <w:numPr>
                <w:ilvl w:val="0"/>
                <w:numId w:val="9"/>
              </w:numPr>
              <w:jc w:val="center"/>
              <w:rPr>
                <w:b/>
                <w:bCs/>
                <w:lang w:eastAsia="en-US"/>
              </w:rPr>
            </w:pPr>
            <w:r w:rsidRPr="00515D25">
              <w:rPr>
                <w:b/>
                <w:bCs/>
                <w:lang w:eastAsia="en-US"/>
              </w:rPr>
              <w:t xml:space="preserve"> РЕАЛИЗАЦИЯ ГОСУДАРСТВЕННОЙ ПРОГРАММЫ «КОМПЛЕКСНОЕ РАЗВИТИЕ СЕЛЬСКИХ ТЕРРИТОРИЙ»</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12.1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bCs/>
                <w:lang w:eastAsia="en-US"/>
              </w:rPr>
            </w:pPr>
            <w:r w:rsidRPr="00515D25">
              <w:rPr>
                <w:lang w:eastAsia="en-US"/>
              </w:rPr>
              <w:t xml:space="preserve">Построить индивидуальный жилой дом для граждан, проживающих на сельских территориях, предоставляемый по договору найма </w:t>
            </w:r>
            <w:proofErr w:type="gramStart"/>
            <w:r w:rsidRPr="00515D25">
              <w:rPr>
                <w:lang w:eastAsia="en-US"/>
              </w:rPr>
              <w:t>в</w:t>
            </w:r>
            <w:proofErr w:type="gramEnd"/>
            <w:r w:rsidRPr="00515D25">
              <w:rPr>
                <w:lang w:eastAsia="en-US"/>
              </w:rPr>
              <w:t xml:space="preserve"> с. Русская Паевка, площадью 72 кв.м.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515D25" w:rsidRPr="00515D25" w:rsidRDefault="00515D25" w:rsidP="009F6850">
            <w:pPr>
              <w:jc w:val="center"/>
              <w:rPr>
                <w:lang w:eastAsia="en-US"/>
              </w:rPr>
            </w:pPr>
            <w:r w:rsidRPr="00515D25">
              <w:rPr>
                <w:lang w:eastAsia="en-US"/>
              </w:rPr>
              <w:t>А.В. Акимов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12.2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bCs/>
                <w:lang w:eastAsia="en-US"/>
              </w:rPr>
            </w:pPr>
            <w:r w:rsidRPr="00515D25">
              <w:rPr>
                <w:lang w:eastAsia="en-US"/>
              </w:rPr>
              <w:t xml:space="preserve">Построить индивидуальный жилой дом гражданам, изъявившим желание улучшить жилищные условия с использованием социальных выплат </w:t>
            </w:r>
            <w:proofErr w:type="gramStart"/>
            <w:r w:rsidRPr="00515D25">
              <w:rPr>
                <w:lang w:eastAsia="en-US"/>
              </w:rPr>
              <w:t>в</w:t>
            </w:r>
            <w:proofErr w:type="gramEnd"/>
            <w:r w:rsidRPr="00515D25">
              <w:rPr>
                <w:lang w:eastAsia="en-US"/>
              </w:rPr>
              <w:t xml:space="preserve"> с. Языкова-Пятина, площадью 60 кв.м.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12.3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bCs/>
                <w:lang w:eastAsia="en-US"/>
              </w:rPr>
            </w:pPr>
            <w:r w:rsidRPr="00515D25">
              <w:rPr>
                <w:lang w:eastAsia="en-US"/>
              </w:rPr>
              <w:t xml:space="preserve">Установить детскую игровую площадку </w:t>
            </w:r>
            <w:proofErr w:type="gramStart"/>
            <w:r w:rsidRPr="00515D25">
              <w:rPr>
                <w:lang w:eastAsia="en-US"/>
              </w:rPr>
              <w:t>в</w:t>
            </w:r>
            <w:proofErr w:type="gramEnd"/>
            <w:r w:rsidRPr="00515D25">
              <w:rPr>
                <w:lang w:eastAsia="en-US"/>
              </w:rPr>
              <w:t xml:space="preserve"> с. Кочетовка.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12.4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
                <w:bCs/>
                <w:lang w:eastAsia="en-US"/>
              </w:rPr>
            </w:pPr>
            <w:r w:rsidRPr="00515D25">
              <w:rPr>
                <w:lang w:eastAsia="en-US"/>
              </w:rPr>
              <w:t xml:space="preserve">Построить автомобильную дорогу до животноводческой фермы ИП ГКФХ Борисов В.В. </w:t>
            </w:r>
            <w:proofErr w:type="gramStart"/>
            <w:r w:rsidRPr="00515D25">
              <w:rPr>
                <w:lang w:eastAsia="en-US"/>
              </w:rPr>
              <w:t>в</w:t>
            </w:r>
            <w:proofErr w:type="gramEnd"/>
            <w:r w:rsidRPr="00515D25">
              <w:rPr>
                <w:lang w:eastAsia="en-US"/>
              </w:rPr>
              <w:t xml:space="preserve"> с. Арбузовка. </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49"/>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3"/>
              <w:numPr>
                <w:ilvl w:val="0"/>
                <w:numId w:val="9"/>
              </w:numPr>
              <w:jc w:val="center"/>
              <w:rPr>
                <w:b/>
                <w:lang w:eastAsia="en-US"/>
              </w:rPr>
            </w:pPr>
            <w:r w:rsidRPr="00515D25">
              <w:rPr>
                <w:b/>
                <w:lang w:eastAsia="en-US"/>
              </w:rPr>
              <w:t xml:space="preserve"> ЗДРАВООХРАНЕНИЕ</w:t>
            </w: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13.1</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rPr>
                <w:bCs/>
                <w:lang w:eastAsia="en-US"/>
              </w:rPr>
            </w:pPr>
            <w:r w:rsidRPr="00515D25">
              <w:rPr>
                <w:bCs/>
                <w:lang w:eastAsia="en-US"/>
              </w:rPr>
              <w:t>Реализация приоритетного национального проекта «ЗДОРОВЬЕ»:</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515D25">
            <w:pPr>
              <w:pStyle w:val="a3"/>
              <w:numPr>
                <w:ilvl w:val="0"/>
                <w:numId w:val="21"/>
              </w:numPr>
              <w:ind w:left="190" w:hanging="141"/>
              <w:jc w:val="both"/>
              <w:rPr>
                <w:bCs/>
                <w:lang w:eastAsia="en-US"/>
              </w:rPr>
            </w:pPr>
            <w:r w:rsidRPr="00515D25">
              <w:rPr>
                <w:bCs/>
                <w:lang w:eastAsia="en-US"/>
              </w:rPr>
              <w:t>провести профосмотр несовершеннолетних (1 525 человек);</w:t>
            </w:r>
          </w:p>
          <w:p w:rsidR="00515D25" w:rsidRPr="00515D25" w:rsidRDefault="00515D25" w:rsidP="00515D25">
            <w:pPr>
              <w:pStyle w:val="a3"/>
              <w:numPr>
                <w:ilvl w:val="0"/>
                <w:numId w:val="21"/>
              </w:numPr>
              <w:ind w:left="190" w:hanging="141"/>
              <w:jc w:val="both"/>
              <w:rPr>
                <w:bCs/>
                <w:lang w:eastAsia="en-US"/>
              </w:rPr>
            </w:pPr>
            <w:r w:rsidRPr="00515D25">
              <w:rPr>
                <w:bCs/>
                <w:lang w:eastAsia="en-US"/>
              </w:rPr>
              <w:t>провести диспансерный осмотр сирот, находящихся в стационарном учреждении (37 человек);</w:t>
            </w:r>
          </w:p>
          <w:p w:rsidR="00515D25" w:rsidRPr="00515D25" w:rsidRDefault="00515D25" w:rsidP="00515D25">
            <w:pPr>
              <w:pStyle w:val="a3"/>
              <w:numPr>
                <w:ilvl w:val="0"/>
                <w:numId w:val="21"/>
              </w:numPr>
              <w:ind w:left="190" w:hanging="141"/>
              <w:jc w:val="both"/>
              <w:rPr>
                <w:bCs/>
                <w:lang w:eastAsia="en-US"/>
              </w:rPr>
            </w:pPr>
            <w:r w:rsidRPr="00515D25">
              <w:rPr>
                <w:bCs/>
                <w:lang w:eastAsia="en-US"/>
              </w:rPr>
              <w:t>провести диспансерный осмотр сирот, находящихся в семьях под опекой (21 человек);</w:t>
            </w:r>
          </w:p>
          <w:p w:rsidR="00515D25" w:rsidRPr="00515D25" w:rsidRDefault="00515D25" w:rsidP="00515D25">
            <w:pPr>
              <w:pStyle w:val="a3"/>
              <w:numPr>
                <w:ilvl w:val="0"/>
                <w:numId w:val="21"/>
              </w:numPr>
              <w:ind w:left="190" w:hanging="141"/>
              <w:jc w:val="both"/>
              <w:rPr>
                <w:bCs/>
                <w:lang w:eastAsia="en-US"/>
              </w:rPr>
            </w:pPr>
            <w:r w:rsidRPr="00515D25">
              <w:rPr>
                <w:bCs/>
                <w:lang w:eastAsia="en-US"/>
              </w:rPr>
              <w:t>провести профосмотр взрослого населения (1 015 человек);</w:t>
            </w:r>
          </w:p>
          <w:p w:rsidR="00515D25" w:rsidRPr="00515D25" w:rsidRDefault="00515D25" w:rsidP="00515D25">
            <w:pPr>
              <w:pStyle w:val="a3"/>
              <w:numPr>
                <w:ilvl w:val="0"/>
                <w:numId w:val="21"/>
              </w:numPr>
              <w:ind w:left="190" w:hanging="141"/>
              <w:jc w:val="both"/>
              <w:rPr>
                <w:bCs/>
                <w:lang w:eastAsia="en-US"/>
              </w:rPr>
            </w:pPr>
            <w:r w:rsidRPr="00515D25">
              <w:rPr>
                <w:bCs/>
                <w:lang w:eastAsia="en-US"/>
              </w:rPr>
              <w:t>провести диспансеризацию взрослого населения (3 111 человек).</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С января по октябрь 2023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Продолжить:</w:t>
            </w:r>
          </w:p>
          <w:p w:rsidR="00515D25" w:rsidRPr="00515D25" w:rsidRDefault="00515D25" w:rsidP="00515D25">
            <w:pPr>
              <w:pStyle w:val="a3"/>
              <w:numPr>
                <w:ilvl w:val="0"/>
                <w:numId w:val="22"/>
              </w:numPr>
              <w:ind w:left="190" w:hanging="141"/>
              <w:jc w:val="both"/>
              <w:rPr>
                <w:bCs/>
                <w:lang w:eastAsia="en-US"/>
              </w:rPr>
            </w:pPr>
            <w:r w:rsidRPr="00515D25">
              <w:rPr>
                <w:bCs/>
                <w:lang w:eastAsia="en-US"/>
              </w:rPr>
              <w:t>работу по иммунизации населения по различным программам;</w:t>
            </w:r>
          </w:p>
          <w:p w:rsidR="00515D25" w:rsidRPr="00515D25" w:rsidRDefault="00515D25" w:rsidP="00515D25">
            <w:pPr>
              <w:pStyle w:val="a3"/>
              <w:numPr>
                <w:ilvl w:val="0"/>
                <w:numId w:val="22"/>
              </w:numPr>
              <w:ind w:left="190" w:hanging="141"/>
              <w:jc w:val="both"/>
              <w:rPr>
                <w:bCs/>
                <w:lang w:eastAsia="en-US"/>
              </w:rPr>
            </w:pPr>
            <w:r w:rsidRPr="00515D25">
              <w:rPr>
                <w:bCs/>
                <w:lang w:eastAsia="en-US"/>
              </w:rPr>
              <w:lastRenderedPageBreak/>
              <w:t>привить не менее 95% от подлежащих иммунизации.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lastRenderedPageBreak/>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Увеличить количество больных, направленных на высокотехнологичную медицинскую помощь для всех нуждающихся жителей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13.2</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Обеспечить выполнение показателей:</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Дневные стационары – 534 законченных случаев.</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Уровень удовлетворенности населения качеством медицинской помощи до 55%.</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13.3</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Профилактика абортов и увеличение рождаемости:</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Проводить профилактику абортов среди женского населения фертильного возраста.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Весь период</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Проводить выявление бесплодных пар и направлять их на лечение и проведение ЭКО.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Весь период</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Проводить медицинские осмотры женского населения на предмет выявления хронической патологии репродуктивной сферы.</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Весь период</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13.4</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Снижение заболеваемости и смертности населения:</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Выявляемость онкологических заболеваний на ранних (</w:t>
            </w:r>
            <w:r w:rsidRPr="00515D25">
              <w:rPr>
                <w:bCs/>
                <w:lang w:val="en-US" w:eastAsia="en-US"/>
              </w:rPr>
              <w:t>I</w:t>
            </w:r>
            <w:r w:rsidRPr="00515D25">
              <w:rPr>
                <w:bCs/>
                <w:lang w:eastAsia="en-US"/>
              </w:rPr>
              <w:t>-</w:t>
            </w:r>
            <w:r w:rsidRPr="00515D25">
              <w:rPr>
                <w:bCs/>
                <w:lang w:val="en-US" w:eastAsia="en-US"/>
              </w:rPr>
              <w:t>II</w:t>
            </w:r>
            <w:r w:rsidRPr="00515D25">
              <w:rPr>
                <w:bCs/>
                <w:lang w:eastAsia="en-US"/>
              </w:rPr>
              <w:t>) стадиях довести до 57 %.</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Выявляемость онкологических заболеваний на поздних стадиях (</w:t>
            </w:r>
            <w:proofErr w:type="gramStart"/>
            <w:r w:rsidRPr="00515D25">
              <w:rPr>
                <w:bCs/>
                <w:lang w:val="en-US" w:eastAsia="en-US"/>
              </w:rPr>
              <w:t>IV</w:t>
            </w:r>
            <w:proofErr w:type="gramEnd"/>
            <w:r w:rsidRPr="00515D25">
              <w:rPr>
                <w:bCs/>
                <w:lang w:eastAsia="en-US"/>
              </w:rPr>
              <w:t>ст.)  довести до 14 %.</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Сократить период выявляемости онкологических заболеваний до взятия на</w:t>
            </w:r>
            <w:proofErr w:type="gramStart"/>
            <w:r w:rsidRPr="00515D25">
              <w:rPr>
                <w:bCs/>
                <w:lang w:eastAsia="en-US"/>
              </w:rPr>
              <w:t xml:space="preserve"> Д</w:t>
            </w:r>
            <w:proofErr w:type="gramEnd"/>
            <w:r w:rsidRPr="00515D25">
              <w:rPr>
                <w:bCs/>
                <w:lang w:eastAsia="en-US"/>
              </w:rPr>
              <w:t xml:space="preserve"> учет и начала лечения до 14 дней.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 xml:space="preserve">Продолжить мероприятия по профилактике </w:t>
            </w:r>
            <w:proofErr w:type="gramStart"/>
            <w:r w:rsidRPr="00515D25">
              <w:rPr>
                <w:bCs/>
                <w:lang w:eastAsia="en-US"/>
              </w:rPr>
              <w:t>сердечно-сосудистых</w:t>
            </w:r>
            <w:proofErr w:type="gramEnd"/>
            <w:r w:rsidRPr="00515D25">
              <w:rPr>
                <w:bCs/>
                <w:lang w:eastAsia="en-US"/>
              </w:rPr>
              <w:t xml:space="preserve"> заболеваний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Стремиться к сокращению время доезда бригадой СМП до 20 мин.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Смертность населения снизить до 19,9 на 100 тыс. населения.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13.5</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Повышение профессионального уровня и квалификации специалистов: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Продолжить работу по аттестации медицинских работников.  Стимулировать работников на получение квалификационных категорий.</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 xml:space="preserve">С целью рационального использования ультразвуковой аппаратуры и повышения доступности ультразвуковой диагностике для населения провести стажировку   специалиста </w:t>
            </w:r>
            <w:proofErr w:type="gramStart"/>
            <w:r w:rsidRPr="00515D25">
              <w:rPr>
                <w:bCs/>
                <w:lang w:eastAsia="en-US"/>
              </w:rPr>
              <w:t>по</w:t>
            </w:r>
            <w:proofErr w:type="gramEnd"/>
            <w:r w:rsidRPr="00515D25">
              <w:rPr>
                <w:bCs/>
                <w:lang w:eastAsia="en-US"/>
              </w:rPr>
              <w:t xml:space="preserve"> </w:t>
            </w:r>
            <w:proofErr w:type="gramStart"/>
            <w:r w:rsidRPr="00515D25">
              <w:rPr>
                <w:bCs/>
                <w:lang w:eastAsia="en-US"/>
              </w:rPr>
              <w:t>УЗД</w:t>
            </w:r>
            <w:proofErr w:type="gramEnd"/>
            <w:r w:rsidRPr="00515D25">
              <w:rPr>
                <w:bCs/>
                <w:lang w:eastAsia="en-US"/>
              </w:rPr>
              <w:t xml:space="preserve"> органов малого таза.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Сентябрь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lastRenderedPageBreak/>
              <w:t>13.6</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Профилактическая работа:</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bCs/>
                <w:lang w:eastAsia="en-US"/>
              </w:rPr>
            </w:pPr>
            <w:r w:rsidRPr="00515D25">
              <w:rPr>
                <w:bCs/>
                <w:lang w:eastAsia="en-US"/>
              </w:rPr>
              <w:t>Проведение целевых медицинских осмотров на туберкулёз, онкопатологию, глаукому, гипертоническую болезнь, ишемическую болезнь сердца, сахарный диабет, вен</w:t>
            </w:r>
            <w:proofErr w:type="gramStart"/>
            <w:r w:rsidRPr="00515D25">
              <w:rPr>
                <w:bCs/>
                <w:lang w:eastAsia="en-US"/>
              </w:rPr>
              <w:t>.</w:t>
            </w:r>
            <w:proofErr w:type="gramEnd"/>
            <w:r w:rsidRPr="00515D25">
              <w:rPr>
                <w:bCs/>
                <w:lang w:eastAsia="en-US"/>
              </w:rPr>
              <w:t xml:space="preserve"> </w:t>
            </w:r>
            <w:proofErr w:type="gramStart"/>
            <w:r w:rsidRPr="00515D25">
              <w:rPr>
                <w:bCs/>
                <w:lang w:eastAsia="en-US"/>
              </w:rPr>
              <w:t>з</w:t>
            </w:r>
            <w:proofErr w:type="gramEnd"/>
            <w:r w:rsidRPr="00515D25">
              <w:rPr>
                <w:bCs/>
                <w:lang w:eastAsia="en-US"/>
              </w:rPr>
              <w:t>аболевания детей, участников боевых действий и вдов участников ВОВ, довести до 97%.</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lang w:eastAsia="en-US"/>
              </w:rPr>
            </w:pPr>
            <w:r w:rsidRPr="00515D25">
              <w:rPr>
                <w:bCs/>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Главный врач ГБУЗ РМ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«Инсарская РБ»</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 xml:space="preserve">А.Н. Кечайкин </w:t>
            </w:r>
          </w:p>
          <w:p w:rsidR="00515D25" w:rsidRPr="00515D25" w:rsidRDefault="00515D25" w:rsidP="009F6850">
            <w:pPr>
              <w:pStyle w:val="aff0"/>
              <w:spacing w:before="0" w:beforeAutospacing="0" w:after="0" w:afterAutospacing="0"/>
              <w:jc w:val="center"/>
              <w:rPr>
                <w:bCs/>
                <w:lang w:eastAsia="en-US"/>
              </w:rPr>
            </w:pPr>
            <w:r w:rsidRPr="00515D25">
              <w:rPr>
                <w:bCs/>
                <w:lang w:eastAsia="en-US"/>
              </w:rPr>
              <w:t>(по согласованию)</w:t>
            </w: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13.7</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Информатизация ЛПУ:</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Запись на прием к врачу в электронном виде до 50 %.</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Главный врач ГБУЗ РМ </w:t>
            </w:r>
          </w:p>
          <w:p w:rsidR="00515D25" w:rsidRPr="00515D25" w:rsidRDefault="00515D25" w:rsidP="009F6850">
            <w:pPr>
              <w:pStyle w:val="aff0"/>
              <w:spacing w:before="0" w:beforeAutospacing="0" w:after="0" w:afterAutospacing="0"/>
              <w:jc w:val="center"/>
              <w:rPr>
                <w:lang w:eastAsia="en-US"/>
              </w:rPr>
            </w:pPr>
            <w:r w:rsidRPr="00515D25">
              <w:rPr>
                <w:lang w:eastAsia="en-US"/>
              </w:rPr>
              <w:t>«Инсарская РБ»</w:t>
            </w:r>
          </w:p>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А.Н. Кечайкин </w:t>
            </w:r>
          </w:p>
          <w:p w:rsidR="00515D25" w:rsidRPr="00515D25" w:rsidRDefault="00515D25" w:rsidP="009F6850">
            <w:pPr>
              <w:pStyle w:val="aff0"/>
              <w:spacing w:before="0" w:beforeAutospacing="0" w:after="0" w:afterAutospacing="0"/>
              <w:jc w:val="center"/>
              <w:rPr>
                <w:lang w:eastAsia="en-US"/>
              </w:rPr>
            </w:pPr>
            <w:r w:rsidRPr="00515D25">
              <w:rPr>
                <w:lang w:eastAsia="en-US"/>
              </w:rPr>
              <w:t>(по согласованию)</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Ведение медицинской документации в электронном виде на 100%.</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Отчеты медицинской деятельности в электронном виде до 100%.</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508"/>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3"/>
              <w:numPr>
                <w:ilvl w:val="0"/>
                <w:numId w:val="9"/>
              </w:numPr>
              <w:jc w:val="center"/>
              <w:rPr>
                <w:b/>
                <w:lang w:eastAsia="en-US"/>
              </w:rPr>
            </w:pPr>
            <w:r w:rsidRPr="00515D25">
              <w:rPr>
                <w:b/>
                <w:lang w:eastAsia="en-US"/>
              </w:rPr>
              <w:t xml:space="preserve"> СПОРТ</w:t>
            </w:r>
          </w:p>
        </w:tc>
      </w:tr>
      <w:tr w:rsidR="00515D25" w:rsidRPr="00515D25" w:rsidTr="009F6850">
        <w:trPr>
          <w:trHeight w:val="322"/>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ffffb"/>
              <w:rPr>
                <w:b w:val="0"/>
                <w:bCs w:val="0"/>
                <w:sz w:val="24"/>
                <w:u w:val="none"/>
                <w:lang w:eastAsia="en-US"/>
              </w:rPr>
            </w:pPr>
            <w:r w:rsidRPr="00515D25">
              <w:rPr>
                <w:b w:val="0"/>
                <w:bCs w:val="0"/>
                <w:sz w:val="24"/>
                <w:u w:val="none"/>
                <w:lang w:eastAsia="en-US"/>
              </w:rPr>
              <w:t>14.1</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ffffb"/>
              <w:jc w:val="left"/>
              <w:rPr>
                <w:b w:val="0"/>
                <w:bCs w:val="0"/>
                <w:sz w:val="24"/>
                <w:u w:val="none"/>
                <w:lang w:eastAsia="en-US"/>
              </w:rPr>
            </w:pPr>
            <w:r w:rsidRPr="00515D25">
              <w:rPr>
                <w:b w:val="0"/>
                <w:bCs w:val="0"/>
                <w:sz w:val="24"/>
                <w:u w:val="none"/>
                <w:lang w:eastAsia="en-US"/>
              </w:rPr>
              <w:t>Провести спортивные мероприятия и принять участие в соревнованиях по лыжным гонкам:</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Первенство Инсарского муниципального района по лыжным гонкам.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Январь</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jc w:val="center"/>
              <w:rPr>
                <w:iCs/>
                <w:lang w:eastAsia="en-US"/>
              </w:rPr>
            </w:pPr>
            <w:r w:rsidRPr="00515D25">
              <w:rPr>
                <w:iCs/>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iCs/>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Районные соревнования на призы клуба «Быстрая лыжня»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Февраль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Открытая Всероссийская массовая лыжная гонка «Лыжня России».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Февраль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Республиканские соревнования по лыжным гонкам посвященные памяти В.А. Кечкина.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Март</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color w:val="FF0000"/>
                <w:lang w:eastAsia="en-US"/>
              </w:rPr>
            </w:pPr>
            <w:r w:rsidRPr="00515D25">
              <w:rPr>
                <w:lang w:eastAsia="en-US"/>
              </w:rPr>
              <w:t>Участие сборных команд Инсарского муниципального района в республиканских соревнованиях.</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iCs w:val="0"/>
                <w:sz w:val="24"/>
                <w:szCs w:val="24"/>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14.2</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lang w:eastAsia="en-US"/>
              </w:rPr>
            </w:pPr>
            <w:r w:rsidRPr="00515D25">
              <w:rPr>
                <w:lang w:eastAsia="en-US"/>
              </w:rPr>
              <w:t>Провести спортивные мероприятия и принять участие в соревнованиях по хоккею с шайбой:</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Финальные соревнования на призы клуба «Золотая шайба».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sz w:val="24"/>
                <w:szCs w:val="24"/>
                <w:lang w:eastAsia="en-US"/>
              </w:rPr>
              <w:t>Январь-февраль</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lastRenderedPageBreak/>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Участие в Чемпионате и Первенстве РМ по хоккею.</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сезона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14.3</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lang w:eastAsia="en-US"/>
              </w:rPr>
            </w:pPr>
            <w:r w:rsidRPr="00515D25">
              <w:rPr>
                <w:lang w:eastAsia="en-US"/>
              </w:rPr>
              <w:t>Провести спортивные мероприятия и принять участие в соревнованиях по легкой атлетике:</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Межрайонные соревнования по бегу и спортивной ходьбе на призы Главы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Май</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Массовый легкоатлетический пробег памяти ЗРФК РМ, ОФК России, ЗТ России Парваткина В.В.</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Май</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jc w:val="both"/>
              <w:rPr>
                <w:lang w:eastAsia="en-US"/>
              </w:rPr>
            </w:pPr>
            <w:r w:rsidRPr="00515D25">
              <w:rPr>
                <w:lang w:eastAsia="en-US"/>
              </w:rPr>
              <w:t>Л/атлетическая эстафета, посвященная дню Победы в Великой Отечественной Войне.</w:t>
            </w:r>
          </w:p>
          <w:p w:rsidR="00515D25" w:rsidRPr="00515D25" w:rsidRDefault="00515D25" w:rsidP="009F6850">
            <w:pPr>
              <w:jc w:val="both"/>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jc w:val="center"/>
              <w:rPr>
                <w:lang w:eastAsia="en-US"/>
              </w:rPr>
            </w:pPr>
            <w:r w:rsidRPr="00515D25">
              <w:rPr>
                <w:lang w:eastAsia="en-US"/>
              </w:rPr>
              <w:t>Май</w:t>
            </w:r>
          </w:p>
          <w:p w:rsidR="00515D25" w:rsidRPr="00515D25" w:rsidRDefault="00515D25" w:rsidP="009F6850">
            <w:pPr>
              <w:jc w:val="center"/>
              <w:rPr>
                <w:lang w:eastAsia="en-US"/>
              </w:rPr>
            </w:pPr>
          </w:p>
          <w:p w:rsidR="00515D25" w:rsidRPr="00515D25" w:rsidRDefault="00515D25" w:rsidP="009F6850">
            <w:pPr>
              <w:jc w:val="cente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Всероссийский день бега «Кросс нации»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Сентябрь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Межрайонные соревнования по легкой атлетике, посвященные памяти братьев Антроповых.</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Ноябрь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14.4</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lang w:eastAsia="en-US"/>
              </w:rPr>
            </w:pPr>
            <w:r w:rsidRPr="00515D25">
              <w:rPr>
                <w:lang w:eastAsia="en-US"/>
              </w:rPr>
              <w:t>Провести спортивные мероприятия и принять участие в соревнованиях по футболу:</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Первенство Инсарского района по мини – футболу среди учащихся.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sz w:val="24"/>
                <w:szCs w:val="24"/>
                <w:lang w:eastAsia="en-US"/>
              </w:rPr>
              <w:t>Ноябрь</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Участие сборной команды Инсарского муниципального района в чемпионате и кубке РМ.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sz w:val="24"/>
                <w:szCs w:val="24"/>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Первенство Инсарского муниципального района по футболу.</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sz w:val="24"/>
                <w:szCs w:val="24"/>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Турнир по мини - футболу на призы главы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2"/>
              <w:spacing w:before="0"/>
              <w:jc w:val="center"/>
              <w:rPr>
                <w:b w:val="0"/>
                <w:bCs w:val="0"/>
                <w:sz w:val="24"/>
                <w:szCs w:val="24"/>
                <w:lang w:eastAsia="en-US"/>
              </w:rPr>
            </w:pPr>
            <w:r w:rsidRPr="00515D25">
              <w:rPr>
                <w:b w:val="0"/>
                <w:bCs w:val="0"/>
                <w:i w:val="0"/>
                <w:sz w:val="24"/>
                <w:szCs w:val="24"/>
                <w:lang w:eastAsia="en-US"/>
              </w:rPr>
              <w:t>Февраль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14.5</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lang w:eastAsia="en-US"/>
              </w:rPr>
            </w:pPr>
            <w:r w:rsidRPr="00515D25">
              <w:rPr>
                <w:lang w:eastAsia="en-US"/>
              </w:rPr>
              <w:t>Провести спортивные мероприятия по волейболу:</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Межрайонные соревнования памяти В.А. Кечкина по волейболу.</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Февраль</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Первенство Инсарского муниципального района по волейболу.</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Март</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14.6</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rPr>
                <w:lang w:eastAsia="en-US"/>
              </w:rPr>
            </w:pPr>
            <w:r w:rsidRPr="00515D25">
              <w:rPr>
                <w:lang w:eastAsia="en-US"/>
              </w:rPr>
              <w:t xml:space="preserve">Проведение открытого первенства </w:t>
            </w:r>
            <w:proofErr w:type="gramStart"/>
            <w:r w:rsidRPr="00515D25">
              <w:rPr>
                <w:lang w:eastAsia="en-US"/>
              </w:rPr>
              <w:t>г</w:t>
            </w:r>
            <w:proofErr w:type="gramEnd"/>
            <w:r w:rsidRPr="00515D25">
              <w:rPr>
                <w:lang w:eastAsia="en-US"/>
              </w:rPr>
              <w:t>. Инсара по баскетболу</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Март</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14.7</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lang w:eastAsia="en-US"/>
              </w:rPr>
            </w:pPr>
            <w:r w:rsidRPr="00515D25">
              <w:rPr>
                <w:lang w:eastAsia="en-US"/>
              </w:rPr>
              <w:t>Провести спортивные мероприятия по шашкам, шахматам:</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Шахматный турнир на призы управления по социальной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Январь</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w:t>
            </w:r>
            <w:r w:rsidRPr="00515D25">
              <w:rPr>
                <w:lang w:eastAsia="en-US"/>
              </w:rPr>
              <w:lastRenderedPageBreak/>
              <w:t xml:space="preserve">управления по социальной работе администрации Инсарского муниципального района </w:t>
            </w:r>
          </w:p>
          <w:p w:rsidR="00515D25" w:rsidRPr="00515D25" w:rsidRDefault="00515D25" w:rsidP="009F6850">
            <w:pPr>
              <w:jc w:val="center"/>
              <w:rPr>
                <w:iCs/>
                <w:lang w:eastAsia="en-US"/>
              </w:rPr>
            </w:pPr>
            <w:r w:rsidRPr="00515D25">
              <w:rPr>
                <w:lang w:eastAsia="en-US"/>
              </w:rPr>
              <w:t>Р.В. Долотказин</w:t>
            </w:r>
          </w:p>
          <w:p w:rsidR="00515D25" w:rsidRPr="00515D25" w:rsidRDefault="00515D25" w:rsidP="009F6850">
            <w:pPr>
              <w:jc w:val="center"/>
              <w:rPr>
                <w:iCs/>
                <w:lang w:eastAsia="en-US"/>
              </w:rPr>
            </w:pPr>
            <w:r w:rsidRPr="00515D25">
              <w:rPr>
                <w:iCs/>
                <w:lang w:eastAsia="en-US"/>
              </w:rPr>
              <w:t>Заведующий отделом</w:t>
            </w:r>
          </w:p>
          <w:p w:rsidR="00515D25" w:rsidRPr="00515D25" w:rsidRDefault="00515D25" w:rsidP="009F6850">
            <w:pPr>
              <w:jc w:val="center"/>
              <w:rPr>
                <w:lang w:eastAsia="en-US"/>
              </w:rPr>
            </w:pPr>
            <w:r w:rsidRPr="00515D25">
              <w:rPr>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lang w:eastAsia="en-US"/>
              </w:rPr>
            </w:pPr>
            <w:r w:rsidRPr="00515D25">
              <w:rPr>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Лично-командное первенство района среди школьников на призы клубов «Белая ладья» и «Чудо шашки».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Декабрь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lastRenderedPageBreak/>
              <w:t>14.8</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Провести турнир по дзюдо: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Май-июнь</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14.9</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Организация спортивных игр «Папа, мама я – спортивная семья»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По положению</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lang w:eastAsia="en-US"/>
              </w:rPr>
            </w:pPr>
            <w:r w:rsidRPr="00515D25">
              <w:rPr>
                <w:bCs/>
                <w:lang w:eastAsia="en-US"/>
              </w:rPr>
              <w:t>14.10</w:t>
            </w:r>
          </w:p>
        </w:tc>
        <w:tc>
          <w:tcPr>
            <w:tcW w:w="13608" w:type="dxa"/>
            <w:gridSpan w:val="3"/>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rPr>
                <w:bCs/>
                <w:lang w:eastAsia="en-US"/>
              </w:rPr>
            </w:pPr>
            <w:r w:rsidRPr="00515D25">
              <w:rPr>
                <w:bCs/>
                <w:lang w:eastAsia="en-US"/>
              </w:rPr>
              <w:t>Реализовать Всероссийский физкультурно-спортивный комплекс «ГОТОВ К ТРУДУ И ОБОРОНЕ»:</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Районный фестиваль по нормам комплекса ГТО.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bCs/>
                <w:iCs/>
                <w:lang w:eastAsia="en-US"/>
              </w:rPr>
            </w:pPr>
            <w:r w:rsidRPr="00515D25">
              <w:rPr>
                <w:lang w:eastAsia="en-US"/>
              </w:rPr>
              <w:t>Р.В. Долотказин</w:t>
            </w:r>
          </w:p>
          <w:p w:rsidR="00515D25" w:rsidRPr="00515D25" w:rsidRDefault="00515D25" w:rsidP="009F6850">
            <w:pPr>
              <w:jc w:val="center"/>
              <w:rPr>
                <w:bCs/>
                <w:iCs/>
                <w:lang w:eastAsia="en-US"/>
              </w:rPr>
            </w:pPr>
            <w:r w:rsidRPr="00515D25">
              <w:rPr>
                <w:bCs/>
                <w:iCs/>
                <w:lang w:eastAsia="en-US"/>
              </w:rPr>
              <w:t>Заведующий отделом</w:t>
            </w:r>
          </w:p>
          <w:p w:rsidR="00515D25" w:rsidRPr="00515D25" w:rsidRDefault="00515D25" w:rsidP="009F6850">
            <w:pPr>
              <w:jc w:val="center"/>
              <w:rPr>
                <w:lang w:eastAsia="en-US"/>
              </w:rPr>
            </w:pPr>
            <w:r w:rsidRPr="00515D25">
              <w:rPr>
                <w:bCs/>
                <w:iCs/>
                <w:lang w:eastAsia="en-US"/>
              </w:rPr>
              <w:t xml:space="preserve">по спорту и делам молодежи </w:t>
            </w:r>
            <w:r w:rsidRPr="00515D25">
              <w:rPr>
                <w:lang w:eastAsia="en-US"/>
              </w:rPr>
              <w:t>управления по социальной работе администрации Инсарского муниципального района</w:t>
            </w:r>
          </w:p>
          <w:p w:rsidR="00515D25" w:rsidRPr="00515D25" w:rsidRDefault="00515D25" w:rsidP="009F6850">
            <w:pPr>
              <w:jc w:val="center"/>
              <w:rPr>
                <w:b/>
                <w:lang w:eastAsia="en-US"/>
              </w:rPr>
            </w:pPr>
            <w:r w:rsidRPr="00515D25">
              <w:rPr>
                <w:bCs/>
                <w:iCs/>
                <w:lang w:eastAsia="en-US"/>
              </w:rPr>
              <w:t>П.В. Макаров</w:t>
            </w:r>
          </w:p>
        </w:tc>
      </w:tr>
      <w:tr w:rsidR="00515D25" w:rsidRPr="00515D25" w:rsidTr="009F6850">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Cs/>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Присвоение спортивных разрядов по спортивным дисциплинам видов спорта, входящих в комплекс ГТО.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b/>
                <w:lang w:eastAsia="en-US"/>
              </w:rPr>
            </w:pPr>
          </w:p>
        </w:tc>
      </w:tr>
      <w:tr w:rsidR="00515D25" w:rsidRPr="00515D25" w:rsidTr="009F6850">
        <w:trPr>
          <w:trHeight w:val="497"/>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3"/>
              <w:numPr>
                <w:ilvl w:val="0"/>
                <w:numId w:val="9"/>
              </w:numPr>
              <w:jc w:val="center"/>
              <w:rPr>
                <w:b/>
                <w:bCs/>
                <w:lang w:eastAsia="en-US"/>
              </w:rPr>
            </w:pPr>
            <w:bookmarkStart w:id="88" w:name="_Hlk121495869"/>
            <w:r w:rsidRPr="00515D25">
              <w:rPr>
                <w:b/>
                <w:bCs/>
                <w:lang w:eastAsia="en-US"/>
              </w:rPr>
              <w:t xml:space="preserve"> КУЛЬТУРА И ТУРИЗМ</w:t>
            </w:r>
          </w:p>
        </w:tc>
      </w:tr>
      <w:bookmarkEnd w:id="88"/>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15.1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374A31" w:rsidRDefault="00515D25" w:rsidP="009F6850">
            <w:pPr>
              <w:pStyle w:val="ab"/>
              <w:jc w:val="both"/>
              <w:rPr>
                <w:rFonts w:ascii="Times New Roman" w:hAnsi="Times New Roman" w:cs="Times New Roman"/>
                <w:sz w:val="24"/>
                <w:szCs w:val="24"/>
              </w:rPr>
            </w:pPr>
            <w:r w:rsidRPr="00374A31">
              <w:rPr>
                <w:rFonts w:ascii="Times New Roman" w:hAnsi="Times New Roman" w:cs="Times New Roman"/>
                <w:sz w:val="24"/>
                <w:szCs w:val="24"/>
              </w:rPr>
              <w:t>Принять участие в конкурсе «Национальный сувенир», выставке-ярмарке «Город мастеров» в целях сохранения и развития народных художественных промыслов и ремесел.</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jc w:val="center"/>
              <w:rPr>
                <w:lang w:eastAsia="en-US"/>
              </w:rPr>
            </w:pPr>
            <w:r w:rsidRPr="00515D25">
              <w:rPr>
                <w:lang w:eastAsia="en-US"/>
              </w:rPr>
              <w:t>Р.В. Долотказин</w:t>
            </w:r>
          </w:p>
          <w:p w:rsidR="00515D25" w:rsidRPr="00515D25" w:rsidRDefault="00515D25" w:rsidP="009F6850">
            <w:pPr>
              <w:jc w:val="center"/>
              <w:rPr>
                <w:lang w:eastAsia="en-US"/>
              </w:rPr>
            </w:pPr>
            <w:r w:rsidRPr="00515D25">
              <w:rPr>
                <w:lang w:eastAsia="en-US"/>
              </w:rPr>
              <w:t xml:space="preserve">Заместитель начальника, заведующий отделом культуры и туризма управления по социальной работе администрации Инсарского муниципального района </w:t>
            </w:r>
          </w:p>
          <w:p w:rsidR="00515D25" w:rsidRPr="00515D25" w:rsidRDefault="00515D25" w:rsidP="009F6850">
            <w:pPr>
              <w:jc w:val="center"/>
              <w:rPr>
                <w:lang w:eastAsia="en-US"/>
              </w:rPr>
            </w:pPr>
            <w:r w:rsidRPr="00515D25">
              <w:rPr>
                <w:lang w:eastAsia="en-US"/>
              </w:rPr>
              <w:t>Н.С. Мартынов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15.2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374A31" w:rsidRDefault="00515D25" w:rsidP="009F6850">
            <w:pPr>
              <w:pStyle w:val="ab"/>
              <w:jc w:val="both"/>
              <w:rPr>
                <w:rFonts w:ascii="Times New Roman" w:hAnsi="Times New Roman" w:cs="Times New Roman"/>
                <w:sz w:val="24"/>
                <w:szCs w:val="24"/>
              </w:rPr>
            </w:pPr>
            <w:r w:rsidRPr="00374A31">
              <w:rPr>
                <w:rFonts w:ascii="Times New Roman" w:hAnsi="Times New Roman" w:cs="Times New Roman"/>
                <w:sz w:val="24"/>
                <w:szCs w:val="24"/>
              </w:rPr>
              <w:t>Способствовать развитию мордовских языков и культуры</w:t>
            </w:r>
          </w:p>
          <w:p w:rsidR="00515D25" w:rsidRPr="00374A31" w:rsidRDefault="00515D25" w:rsidP="00515D25">
            <w:pPr>
              <w:pStyle w:val="ab"/>
              <w:numPr>
                <w:ilvl w:val="0"/>
                <w:numId w:val="23"/>
              </w:numPr>
              <w:ind w:left="332" w:hanging="283"/>
              <w:jc w:val="both"/>
              <w:rPr>
                <w:rFonts w:ascii="Times New Roman" w:hAnsi="Times New Roman" w:cs="Times New Roman"/>
                <w:sz w:val="24"/>
                <w:szCs w:val="24"/>
              </w:rPr>
            </w:pPr>
            <w:r w:rsidRPr="00374A31">
              <w:rPr>
                <w:rFonts w:ascii="Times New Roman" w:hAnsi="Times New Roman" w:cs="Times New Roman"/>
                <w:sz w:val="24"/>
                <w:szCs w:val="24"/>
              </w:rPr>
              <w:t>Принять участие в национальных фольклорных праздниках «Шумбрат», «Рыскень озкс», «Кургоня»</w:t>
            </w:r>
          </w:p>
          <w:p w:rsidR="00515D25" w:rsidRPr="00374A31" w:rsidRDefault="00515D25" w:rsidP="00515D25">
            <w:pPr>
              <w:pStyle w:val="ab"/>
              <w:numPr>
                <w:ilvl w:val="0"/>
                <w:numId w:val="23"/>
              </w:numPr>
              <w:ind w:left="332" w:hanging="283"/>
              <w:jc w:val="both"/>
              <w:rPr>
                <w:rFonts w:ascii="Times New Roman" w:hAnsi="Times New Roman" w:cs="Times New Roman"/>
                <w:sz w:val="24"/>
                <w:szCs w:val="24"/>
              </w:rPr>
            </w:pPr>
            <w:r w:rsidRPr="00374A31">
              <w:rPr>
                <w:rFonts w:ascii="Times New Roman" w:hAnsi="Times New Roman" w:cs="Times New Roman"/>
                <w:sz w:val="24"/>
                <w:szCs w:val="24"/>
              </w:rPr>
              <w:t>Провести районный фестиваль «Здесь истоки мои».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15.3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both"/>
              <w:rPr>
                <w:lang w:eastAsia="en-US"/>
              </w:rPr>
            </w:pPr>
            <w:r w:rsidRPr="00515D25">
              <w:rPr>
                <w:lang w:eastAsia="en-US"/>
              </w:rPr>
              <w:t xml:space="preserve">Принять участие во Всероссийском молодежном фестивале национальных культур «Мы вместе» с целью сохранения традиционных духовно-нравственных ценностей. </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Август</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15.4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b"/>
              <w:jc w:val="both"/>
              <w:rPr>
                <w:rFonts w:eastAsia="Calibri"/>
                <w:sz w:val="24"/>
                <w:szCs w:val="24"/>
              </w:rPr>
            </w:pPr>
            <w:r w:rsidRPr="00515D25">
              <w:rPr>
                <w:sz w:val="24"/>
                <w:szCs w:val="24"/>
              </w:rPr>
              <w:t>В рамках Года народного единства обеспечить участие в плановых мероприятиях Министерства культуры, национальной политики и архивного дела Республики Мордовия.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b"/>
              <w:jc w:val="center"/>
              <w:rPr>
                <w:rFonts w:eastAsia="Calibri"/>
                <w:sz w:val="24"/>
                <w:szCs w:val="24"/>
              </w:rPr>
            </w:pPr>
            <w:r w:rsidRPr="00515D25">
              <w:rPr>
                <w:sz w:val="24"/>
                <w:szCs w:val="24"/>
              </w:rPr>
              <w:t>15.5</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b"/>
              <w:jc w:val="both"/>
              <w:rPr>
                <w:sz w:val="24"/>
                <w:szCs w:val="24"/>
              </w:rPr>
            </w:pPr>
            <w:r w:rsidRPr="00515D25">
              <w:rPr>
                <w:sz w:val="24"/>
                <w:szCs w:val="24"/>
              </w:rPr>
              <w:t xml:space="preserve">Способствовать развитию туризма в Инсарском муниципальном </w:t>
            </w:r>
            <w:r w:rsidRPr="00515D25">
              <w:rPr>
                <w:sz w:val="24"/>
                <w:szCs w:val="24"/>
              </w:rPr>
              <w:lastRenderedPageBreak/>
              <w:t>районе:</w:t>
            </w:r>
          </w:p>
          <w:p w:rsidR="00515D25" w:rsidRPr="00515D25" w:rsidRDefault="00515D25" w:rsidP="009F6850">
            <w:pPr>
              <w:pStyle w:val="ab"/>
              <w:jc w:val="both"/>
              <w:rPr>
                <w:sz w:val="24"/>
                <w:szCs w:val="24"/>
              </w:rPr>
            </w:pPr>
            <w:r w:rsidRPr="00515D25">
              <w:rPr>
                <w:sz w:val="24"/>
                <w:szCs w:val="24"/>
              </w:rPr>
              <w:t>- активно взаимодействовать с органами исполнительной власти по вопросам туризма;</w:t>
            </w:r>
          </w:p>
          <w:p w:rsidR="00515D25" w:rsidRPr="00515D25" w:rsidRDefault="00515D25" w:rsidP="009F6850">
            <w:pPr>
              <w:pStyle w:val="ab"/>
              <w:jc w:val="both"/>
              <w:rPr>
                <w:sz w:val="24"/>
                <w:szCs w:val="24"/>
              </w:rPr>
            </w:pPr>
            <w:r w:rsidRPr="00515D25">
              <w:rPr>
                <w:sz w:val="24"/>
                <w:szCs w:val="24"/>
              </w:rPr>
              <w:t>- создать раздел на сайте Инсарского муниципального района и страницу в социальной сети «ВКонтакте»</w:t>
            </w:r>
          </w:p>
          <w:p w:rsidR="00515D25" w:rsidRPr="00515D25" w:rsidRDefault="00515D25" w:rsidP="009F6850">
            <w:pPr>
              <w:pStyle w:val="ab"/>
              <w:jc w:val="both"/>
              <w:rPr>
                <w:sz w:val="24"/>
                <w:szCs w:val="24"/>
              </w:rPr>
            </w:pPr>
            <w:r w:rsidRPr="00515D25">
              <w:rPr>
                <w:sz w:val="24"/>
                <w:szCs w:val="24"/>
              </w:rPr>
              <w:t>- доработать туристический маршрут для самостоятельного посещения «Инсар – город-крепость»</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 xml:space="preserve">В течение </w:t>
            </w:r>
            <w:r w:rsidRPr="00515D25">
              <w:rPr>
                <w:lang w:eastAsia="en-US"/>
              </w:rPr>
              <w:lastRenderedPageBreak/>
              <w:t>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556"/>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lastRenderedPageBreak/>
              <w:t xml:space="preserve"> ОБРАЗОВАНИЕ И МОЛОДЕЖНАЯ ПОЛИТИКА</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16.1</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jc w:val="both"/>
              <w:rPr>
                <w:lang w:eastAsia="en-US"/>
              </w:rPr>
            </w:pPr>
            <w:r w:rsidRPr="00515D25">
              <w:rPr>
                <w:lang w:eastAsia="en-US"/>
              </w:rPr>
              <w:t>Проводить мероприятия по сохранению и укреплению традиционных российских духовно – нравственных ценностей таких, как:</w:t>
            </w:r>
          </w:p>
          <w:p w:rsidR="00515D25" w:rsidRPr="00515D25" w:rsidRDefault="00515D25" w:rsidP="00515D25">
            <w:pPr>
              <w:pStyle w:val="a3"/>
              <w:numPr>
                <w:ilvl w:val="0"/>
                <w:numId w:val="24"/>
              </w:numPr>
              <w:ind w:left="190" w:hanging="141"/>
              <w:jc w:val="both"/>
              <w:rPr>
                <w:lang w:eastAsia="en-US"/>
              </w:rPr>
            </w:pPr>
            <w:r w:rsidRPr="00515D25">
              <w:rPr>
                <w:lang w:eastAsia="en-US"/>
              </w:rPr>
              <w:t>Патриотическая акция «Блокадный хлеб»;</w:t>
            </w:r>
          </w:p>
          <w:p w:rsidR="00515D25" w:rsidRPr="00515D25" w:rsidRDefault="00515D25" w:rsidP="00515D25">
            <w:pPr>
              <w:pStyle w:val="a3"/>
              <w:numPr>
                <w:ilvl w:val="0"/>
                <w:numId w:val="24"/>
              </w:numPr>
              <w:ind w:left="190" w:hanging="141"/>
              <w:jc w:val="both"/>
              <w:rPr>
                <w:lang w:eastAsia="en-US"/>
              </w:rPr>
            </w:pPr>
            <w:r w:rsidRPr="00515D25">
              <w:rPr>
                <w:lang w:eastAsia="en-US"/>
              </w:rPr>
              <w:t>Патриотическая акция «Блокадная ласточка»;</w:t>
            </w:r>
          </w:p>
          <w:p w:rsidR="00515D25" w:rsidRPr="00515D25" w:rsidRDefault="00515D25" w:rsidP="00515D25">
            <w:pPr>
              <w:pStyle w:val="a3"/>
              <w:numPr>
                <w:ilvl w:val="0"/>
                <w:numId w:val="24"/>
              </w:numPr>
              <w:ind w:left="190" w:hanging="141"/>
              <w:jc w:val="both"/>
              <w:rPr>
                <w:lang w:eastAsia="en-US"/>
              </w:rPr>
            </w:pPr>
            <w:r w:rsidRPr="00515D25">
              <w:rPr>
                <w:lang w:eastAsia="en-US"/>
              </w:rPr>
              <w:t>Акция «Снежный десант»;</w:t>
            </w:r>
          </w:p>
          <w:p w:rsidR="00515D25" w:rsidRPr="00515D25" w:rsidRDefault="00515D25" w:rsidP="00515D25">
            <w:pPr>
              <w:pStyle w:val="a3"/>
              <w:numPr>
                <w:ilvl w:val="0"/>
                <w:numId w:val="24"/>
              </w:numPr>
              <w:ind w:left="190" w:hanging="141"/>
              <w:jc w:val="both"/>
              <w:rPr>
                <w:lang w:eastAsia="en-US"/>
              </w:rPr>
            </w:pPr>
            <w:r w:rsidRPr="00515D25">
              <w:rPr>
                <w:lang w:eastAsia="en-US"/>
              </w:rPr>
              <w:t>Всероссийская акция «Защитим память героев»;</w:t>
            </w:r>
          </w:p>
          <w:p w:rsidR="00515D25" w:rsidRPr="00515D25" w:rsidRDefault="00515D25" w:rsidP="00515D25">
            <w:pPr>
              <w:pStyle w:val="a3"/>
              <w:numPr>
                <w:ilvl w:val="0"/>
                <w:numId w:val="24"/>
              </w:numPr>
              <w:ind w:left="190" w:hanging="141"/>
              <w:jc w:val="both"/>
              <w:rPr>
                <w:lang w:eastAsia="en-US"/>
              </w:rPr>
            </w:pPr>
            <w:r w:rsidRPr="00515D25">
              <w:rPr>
                <w:lang w:eastAsia="en-US"/>
              </w:rPr>
              <w:t>Возложение цветов к памятнику;</w:t>
            </w:r>
          </w:p>
          <w:p w:rsidR="00515D25" w:rsidRPr="00515D25" w:rsidRDefault="00515D25" w:rsidP="00515D25">
            <w:pPr>
              <w:pStyle w:val="a3"/>
              <w:numPr>
                <w:ilvl w:val="0"/>
                <w:numId w:val="24"/>
              </w:numPr>
              <w:ind w:left="190" w:hanging="141"/>
              <w:jc w:val="both"/>
              <w:rPr>
                <w:lang w:eastAsia="en-US"/>
              </w:rPr>
            </w:pPr>
            <w:r w:rsidRPr="00515D25">
              <w:rPr>
                <w:lang w:eastAsia="en-US"/>
              </w:rPr>
              <w:t>Патриотическая акция «Георгиевская ленточка»;</w:t>
            </w:r>
          </w:p>
          <w:p w:rsidR="00515D25" w:rsidRPr="00515D25" w:rsidRDefault="00515D25" w:rsidP="00515D25">
            <w:pPr>
              <w:pStyle w:val="a3"/>
              <w:numPr>
                <w:ilvl w:val="0"/>
                <w:numId w:val="24"/>
              </w:numPr>
              <w:ind w:left="190" w:hanging="141"/>
              <w:jc w:val="both"/>
              <w:rPr>
                <w:lang w:eastAsia="en-US"/>
              </w:rPr>
            </w:pPr>
            <w:r w:rsidRPr="00515D25">
              <w:rPr>
                <w:lang w:eastAsia="en-US"/>
              </w:rPr>
              <w:t>Волонтерское сопровождение народного шествия</w:t>
            </w:r>
          </w:p>
          <w:p w:rsidR="00515D25" w:rsidRPr="00515D25" w:rsidRDefault="00515D25" w:rsidP="009F6850">
            <w:pPr>
              <w:jc w:val="both"/>
              <w:rPr>
                <w:lang w:eastAsia="en-US"/>
              </w:rPr>
            </w:pPr>
            <w:r w:rsidRPr="00515D25">
              <w:rPr>
                <w:lang w:eastAsia="en-US"/>
              </w:rPr>
              <w:t xml:space="preserve"> «Бессмертный полк»;</w:t>
            </w:r>
          </w:p>
          <w:p w:rsidR="00515D25" w:rsidRPr="00515D25" w:rsidRDefault="00515D25" w:rsidP="00515D25">
            <w:pPr>
              <w:pStyle w:val="a3"/>
              <w:numPr>
                <w:ilvl w:val="0"/>
                <w:numId w:val="25"/>
              </w:numPr>
              <w:ind w:left="190" w:hanging="141"/>
              <w:jc w:val="both"/>
              <w:rPr>
                <w:lang w:eastAsia="en-US"/>
              </w:rPr>
            </w:pPr>
            <w:r w:rsidRPr="00515D25">
              <w:rPr>
                <w:lang w:eastAsia="en-US"/>
              </w:rPr>
              <w:t>Международная патриотическая акция «Свеча памяти»;</w:t>
            </w:r>
          </w:p>
          <w:p w:rsidR="00515D25" w:rsidRPr="00515D25" w:rsidRDefault="00515D25" w:rsidP="00515D25">
            <w:pPr>
              <w:pStyle w:val="a3"/>
              <w:numPr>
                <w:ilvl w:val="0"/>
                <w:numId w:val="25"/>
              </w:numPr>
              <w:ind w:left="190" w:hanging="141"/>
              <w:jc w:val="both"/>
              <w:rPr>
                <w:lang w:eastAsia="en-US"/>
              </w:rPr>
            </w:pPr>
            <w:r w:rsidRPr="00515D25">
              <w:rPr>
                <w:lang w:eastAsia="en-US"/>
              </w:rPr>
              <w:t>Всероссийская благотворительная акция «Красная Гвоздика»;</w:t>
            </w:r>
          </w:p>
          <w:p w:rsidR="00515D25" w:rsidRPr="00515D25" w:rsidRDefault="00515D25" w:rsidP="00515D25">
            <w:pPr>
              <w:pStyle w:val="a3"/>
              <w:numPr>
                <w:ilvl w:val="0"/>
                <w:numId w:val="25"/>
              </w:numPr>
              <w:ind w:left="190" w:hanging="141"/>
              <w:jc w:val="both"/>
              <w:rPr>
                <w:lang w:eastAsia="en-US"/>
              </w:rPr>
            </w:pPr>
            <w:r w:rsidRPr="00515D25">
              <w:rPr>
                <w:lang w:eastAsia="en-US"/>
              </w:rPr>
              <w:t>Акция «Ленточка-триколор», приуроченная ко Дню России;</w:t>
            </w:r>
          </w:p>
          <w:p w:rsidR="00515D25" w:rsidRPr="00515D25" w:rsidRDefault="00515D25" w:rsidP="00515D25">
            <w:pPr>
              <w:pStyle w:val="a3"/>
              <w:numPr>
                <w:ilvl w:val="0"/>
                <w:numId w:val="25"/>
              </w:numPr>
              <w:ind w:left="190" w:hanging="141"/>
              <w:jc w:val="both"/>
              <w:rPr>
                <w:lang w:eastAsia="en-US"/>
              </w:rPr>
            </w:pPr>
            <w:r w:rsidRPr="00515D25">
              <w:rPr>
                <w:lang w:eastAsia="en-US"/>
              </w:rPr>
              <w:t>Патриотическая акция «</w:t>
            </w:r>
            <w:proofErr w:type="gramStart"/>
            <w:r w:rsidRPr="00515D25">
              <w:rPr>
                <w:lang w:eastAsia="en-US"/>
              </w:rPr>
              <w:t>Российский</w:t>
            </w:r>
            <w:proofErr w:type="gramEnd"/>
            <w:r w:rsidRPr="00515D25">
              <w:rPr>
                <w:lang w:eastAsia="en-US"/>
              </w:rPr>
              <w:t xml:space="preserve"> гордый триколор», приуроченная ко дню Российского флага;</w:t>
            </w:r>
          </w:p>
          <w:p w:rsidR="00515D25" w:rsidRPr="00515D25" w:rsidRDefault="00515D25" w:rsidP="00515D25">
            <w:pPr>
              <w:pStyle w:val="a3"/>
              <w:numPr>
                <w:ilvl w:val="0"/>
                <w:numId w:val="25"/>
              </w:numPr>
              <w:ind w:left="190" w:hanging="141"/>
              <w:jc w:val="both"/>
              <w:rPr>
                <w:lang w:eastAsia="en-US"/>
              </w:rPr>
            </w:pPr>
            <w:r w:rsidRPr="00515D25">
              <w:rPr>
                <w:lang w:eastAsia="en-US"/>
              </w:rPr>
              <w:t>Возложение цветов в «День окончания</w:t>
            </w:r>
            <w:proofErr w:type="gramStart"/>
            <w:r w:rsidRPr="00515D25">
              <w:rPr>
                <w:lang w:eastAsia="en-US"/>
              </w:rPr>
              <w:t xml:space="preserve"> В</w:t>
            </w:r>
            <w:proofErr w:type="gramEnd"/>
            <w:r w:rsidRPr="00515D25">
              <w:rPr>
                <w:lang w:eastAsia="en-US"/>
              </w:rPr>
              <w:t>торой мировой войны»;</w:t>
            </w:r>
          </w:p>
          <w:p w:rsidR="00515D25" w:rsidRPr="00515D25" w:rsidRDefault="00515D25" w:rsidP="00515D25">
            <w:pPr>
              <w:pStyle w:val="a3"/>
              <w:numPr>
                <w:ilvl w:val="0"/>
                <w:numId w:val="25"/>
              </w:numPr>
              <w:ind w:left="190" w:hanging="141"/>
              <w:jc w:val="both"/>
              <w:rPr>
                <w:lang w:eastAsia="en-US"/>
              </w:rPr>
            </w:pPr>
            <w:r w:rsidRPr="00515D25">
              <w:rPr>
                <w:lang w:eastAsia="en-US"/>
              </w:rPr>
              <w:t>День солидарности в борьбе с терроризмом;</w:t>
            </w:r>
          </w:p>
          <w:p w:rsidR="00515D25" w:rsidRPr="00515D25" w:rsidRDefault="00515D25" w:rsidP="00515D25">
            <w:pPr>
              <w:pStyle w:val="a3"/>
              <w:numPr>
                <w:ilvl w:val="0"/>
                <w:numId w:val="25"/>
              </w:numPr>
              <w:ind w:left="190" w:hanging="141"/>
              <w:jc w:val="both"/>
              <w:rPr>
                <w:lang w:eastAsia="en-US"/>
              </w:rPr>
            </w:pPr>
            <w:r w:rsidRPr="00515D25">
              <w:rPr>
                <w:lang w:eastAsia="en-US"/>
              </w:rPr>
              <w:t>Акция «Сердца Беслана»;</w:t>
            </w:r>
          </w:p>
          <w:p w:rsidR="00515D25" w:rsidRPr="00515D25" w:rsidRDefault="00515D25" w:rsidP="00515D25">
            <w:pPr>
              <w:pStyle w:val="a3"/>
              <w:numPr>
                <w:ilvl w:val="0"/>
                <w:numId w:val="26"/>
              </w:numPr>
              <w:ind w:left="190" w:hanging="141"/>
              <w:jc w:val="both"/>
              <w:rPr>
                <w:lang w:eastAsia="en-US"/>
              </w:rPr>
            </w:pPr>
            <w:r w:rsidRPr="00515D25">
              <w:rPr>
                <w:lang w:eastAsia="en-US"/>
              </w:rPr>
              <w:t>Организация волонтерского сопровождения акции, приуроченной Дню принятия Конституции Республики Мордовия;</w:t>
            </w:r>
          </w:p>
          <w:p w:rsidR="00515D25" w:rsidRPr="00515D25" w:rsidRDefault="00515D25" w:rsidP="00515D25">
            <w:pPr>
              <w:pStyle w:val="a3"/>
              <w:numPr>
                <w:ilvl w:val="0"/>
                <w:numId w:val="26"/>
              </w:numPr>
              <w:ind w:left="190" w:hanging="141"/>
              <w:jc w:val="both"/>
              <w:rPr>
                <w:lang w:eastAsia="en-US"/>
              </w:rPr>
            </w:pPr>
            <w:r w:rsidRPr="00515D25">
              <w:rPr>
                <w:lang w:eastAsia="en-US"/>
              </w:rPr>
              <w:t>День народного единства. Раздача ленточек – триколор и поздравительные буклеты;</w:t>
            </w:r>
          </w:p>
          <w:p w:rsidR="00515D25" w:rsidRPr="00515D25" w:rsidRDefault="00515D25" w:rsidP="00515D25">
            <w:pPr>
              <w:pStyle w:val="a3"/>
              <w:numPr>
                <w:ilvl w:val="0"/>
                <w:numId w:val="26"/>
              </w:numPr>
              <w:ind w:left="190" w:hanging="141"/>
              <w:jc w:val="both"/>
              <w:rPr>
                <w:lang w:eastAsia="en-US"/>
              </w:rPr>
            </w:pPr>
            <w:r w:rsidRPr="00515D25">
              <w:rPr>
                <w:lang w:eastAsia="en-US"/>
              </w:rPr>
              <w:t>День неизвестного солдата. Возложение цветов к памятнику;</w:t>
            </w:r>
          </w:p>
          <w:p w:rsidR="00515D25" w:rsidRPr="00515D25" w:rsidRDefault="00515D25" w:rsidP="00515D25">
            <w:pPr>
              <w:pStyle w:val="a3"/>
              <w:numPr>
                <w:ilvl w:val="0"/>
                <w:numId w:val="26"/>
              </w:numPr>
              <w:ind w:left="190" w:hanging="141"/>
              <w:jc w:val="both"/>
              <w:rPr>
                <w:lang w:eastAsia="en-US"/>
              </w:rPr>
            </w:pPr>
            <w:r w:rsidRPr="00515D25">
              <w:rPr>
                <w:lang w:eastAsia="en-US"/>
              </w:rPr>
              <w:t>День Конституции Российской Федерации (раздача ленточек триколор и информационных листовок);</w:t>
            </w:r>
          </w:p>
          <w:p w:rsidR="00515D25" w:rsidRPr="00515D25" w:rsidRDefault="00515D25" w:rsidP="00515D25">
            <w:pPr>
              <w:pStyle w:val="a3"/>
              <w:numPr>
                <w:ilvl w:val="0"/>
                <w:numId w:val="26"/>
              </w:numPr>
              <w:ind w:left="190" w:hanging="141"/>
              <w:jc w:val="both"/>
              <w:rPr>
                <w:lang w:eastAsia="en-US"/>
              </w:rPr>
            </w:pPr>
            <w:r w:rsidRPr="00515D25">
              <w:rPr>
                <w:lang w:eastAsia="en-US"/>
              </w:rPr>
              <w:t>Недели добра (работа волонтеров).</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bCs/>
                <w:iCs/>
                <w:lang w:eastAsia="en-US"/>
              </w:rPr>
              <w:t>В течение года</w:t>
            </w:r>
          </w:p>
        </w:tc>
        <w:tc>
          <w:tcPr>
            <w:tcW w:w="4536" w:type="dxa"/>
            <w:tcBorders>
              <w:top w:val="single" w:sz="4" w:space="0" w:color="000000"/>
              <w:left w:val="single" w:sz="4" w:space="0" w:color="auto"/>
              <w:bottom w:val="single" w:sz="4" w:space="0" w:color="auto"/>
              <w:right w:val="single" w:sz="4" w:space="0" w:color="000000"/>
            </w:tcBorders>
          </w:tcPr>
          <w:p w:rsidR="00515D25" w:rsidRPr="00515D25" w:rsidRDefault="00515D25" w:rsidP="009F6850">
            <w:pPr>
              <w:tabs>
                <w:tab w:val="left" w:pos="180"/>
                <w:tab w:val="center" w:pos="1548"/>
              </w:tabs>
              <w:jc w:val="center"/>
              <w:rPr>
                <w:bCs/>
                <w:iCs/>
                <w:lang w:eastAsia="en-US"/>
              </w:rPr>
            </w:pPr>
            <w:r w:rsidRPr="00515D25">
              <w:rPr>
                <w:bCs/>
                <w:iCs/>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tabs>
                <w:tab w:val="left" w:pos="180"/>
                <w:tab w:val="center" w:pos="1548"/>
              </w:tabs>
              <w:jc w:val="center"/>
              <w:rPr>
                <w:bCs/>
                <w:iCs/>
                <w:lang w:eastAsia="en-US"/>
              </w:rPr>
            </w:pPr>
            <w:r w:rsidRPr="00515D25">
              <w:rPr>
                <w:bCs/>
                <w:iCs/>
                <w:lang w:eastAsia="en-US"/>
              </w:rPr>
              <w:t>Р.В. Долотказин</w:t>
            </w:r>
          </w:p>
          <w:p w:rsidR="00515D25" w:rsidRPr="00515D25" w:rsidRDefault="00515D25" w:rsidP="009F6850">
            <w:pPr>
              <w:tabs>
                <w:tab w:val="left" w:pos="180"/>
                <w:tab w:val="center" w:pos="1548"/>
              </w:tabs>
              <w:jc w:val="center"/>
              <w:rPr>
                <w:bCs/>
                <w:iCs/>
                <w:lang w:eastAsia="en-US"/>
              </w:rPr>
            </w:pPr>
          </w:p>
          <w:p w:rsidR="00515D25" w:rsidRPr="00515D25" w:rsidRDefault="00515D25" w:rsidP="009F6850">
            <w:pPr>
              <w:tabs>
                <w:tab w:val="left" w:pos="180"/>
                <w:tab w:val="center" w:pos="1548"/>
              </w:tabs>
              <w:jc w:val="center"/>
              <w:rPr>
                <w:bCs/>
                <w:iCs/>
                <w:lang w:eastAsia="en-US"/>
              </w:rPr>
            </w:pPr>
            <w:r w:rsidRPr="00515D25">
              <w:rPr>
                <w:bCs/>
                <w:iCs/>
                <w:lang w:eastAsia="en-US"/>
              </w:rPr>
              <w:t>Заведующий отделом</w:t>
            </w:r>
          </w:p>
          <w:p w:rsidR="00515D25" w:rsidRPr="00515D25" w:rsidRDefault="00515D25" w:rsidP="009F6850">
            <w:pPr>
              <w:jc w:val="center"/>
              <w:rPr>
                <w:lang w:eastAsia="en-US"/>
              </w:rPr>
            </w:pPr>
            <w:r w:rsidRPr="00515D25">
              <w:rPr>
                <w:bCs/>
                <w:iCs/>
                <w:lang w:eastAsia="en-US"/>
              </w:rPr>
              <w:t xml:space="preserve">по спорту и делам молодежи </w:t>
            </w:r>
            <w:r w:rsidRPr="00515D25">
              <w:rPr>
                <w:lang w:eastAsia="en-US"/>
              </w:rPr>
              <w:t xml:space="preserve">управления по социальной работе администрации Инсарского муниципального района </w:t>
            </w:r>
          </w:p>
          <w:p w:rsidR="00515D25" w:rsidRPr="00515D25" w:rsidRDefault="00515D25" w:rsidP="009F6850">
            <w:pPr>
              <w:jc w:val="center"/>
              <w:rPr>
                <w:bCs/>
                <w:iCs/>
                <w:lang w:eastAsia="en-US"/>
              </w:rPr>
            </w:pPr>
            <w:r w:rsidRPr="00515D25">
              <w:rPr>
                <w:bCs/>
                <w:iCs/>
                <w:lang w:eastAsia="en-US"/>
              </w:rPr>
              <w:t>П.В. Макаров</w:t>
            </w:r>
          </w:p>
          <w:p w:rsidR="00515D25" w:rsidRPr="00515D25" w:rsidRDefault="00515D25" w:rsidP="009F6850">
            <w:pPr>
              <w:jc w:val="center"/>
              <w:rPr>
                <w:bCs/>
                <w:iCs/>
                <w:lang w:eastAsia="en-US"/>
              </w:rPr>
            </w:pPr>
          </w:p>
          <w:p w:rsidR="00515D25" w:rsidRPr="00515D25" w:rsidRDefault="00515D25" w:rsidP="009F6850">
            <w:pPr>
              <w:jc w:val="center"/>
              <w:rPr>
                <w:bCs/>
                <w:iCs/>
                <w:lang w:eastAsia="en-US"/>
              </w:rPr>
            </w:pPr>
            <w:r w:rsidRPr="00515D25">
              <w:rPr>
                <w:bCs/>
                <w:iCs/>
                <w:lang w:eastAsia="en-US"/>
              </w:rPr>
              <w:t>Специалист по работе с молодежью ОКО ГБУ «Мордовский республиканский молодежный центр»</w:t>
            </w:r>
          </w:p>
          <w:p w:rsidR="00515D25" w:rsidRPr="00515D25" w:rsidRDefault="00515D25" w:rsidP="009F6850">
            <w:pPr>
              <w:pStyle w:val="aff0"/>
              <w:spacing w:before="0" w:beforeAutospacing="0" w:after="0" w:afterAutospacing="0"/>
              <w:jc w:val="center"/>
              <w:rPr>
                <w:lang w:eastAsia="en-US"/>
              </w:rPr>
            </w:pPr>
            <w:r w:rsidRPr="00515D25">
              <w:rPr>
                <w:bCs/>
                <w:iCs/>
                <w:lang w:eastAsia="en-US"/>
              </w:rPr>
              <w:t>Н.А. Киткина</w:t>
            </w:r>
          </w:p>
          <w:p w:rsidR="00515D25" w:rsidRPr="00515D25" w:rsidRDefault="00515D25" w:rsidP="009F6850">
            <w:pPr>
              <w:jc w:val="cente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16.2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rFonts w:eastAsia="Calibri"/>
                <w:lang w:eastAsia="en-US"/>
              </w:rPr>
            </w:pPr>
            <w:r w:rsidRPr="00515D25">
              <w:rPr>
                <w:lang w:eastAsia="en-US"/>
              </w:rPr>
              <w:t>Обеспечить создание местных отделений Российского движения детей и молодежи в Инсарском муниципальном районе.</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bCs/>
                <w:iCs/>
                <w:lang w:eastAsia="en-US"/>
              </w:rPr>
              <w:t>В течение года</w:t>
            </w:r>
          </w:p>
        </w:tc>
        <w:tc>
          <w:tcPr>
            <w:tcW w:w="4536" w:type="dxa"/>
            <w:vMerge w:val="restart"/>
            <w:tcBorders>
              <w:top w:val="single" w:sz="4" w:space="0" w:color="auto"/>
              <w:left w:val="single" w:sz="4" w:space="0" w:color="auto"/>
              <w:bottom w:val="single" w:sz="4" w:space="0" w:color="000000"/>
              <w:right w:val="single" w:sz="4" w:space="0" w:color="000000"/>
            </w:tcBorders>
          </w:tcPr>
          <w:p w:rsidR="00515D25" w:rsidRPr="00515D25" w:rsidRDefault="00515D25" w:rsidP="009F6850">
            <w:pPr>
              <w:tabs>
                <w:tab w:val="left" w:pos="180"/>
                <w:tab w:val="center" w:pos="1548"/>
              </w:tabs>
              <w:jc w:val="center"/>
              <w:rPr>
                <w:bCs/>
                <w:iCs/>
                <w:lang w:eastAsia="en-US"/>
              </w:rPr>
            </w:pPr>
            <w:r w:rsidRPr="00515D25">
              <w:rPr>
                <w:bCs/>
                <w:iCs/>
                <w:lang w:eastAsia="en-US"/>
              </w:rPr>
              <w:t xml:space="preserve">Заместитель главы, начальник управления по социальной работе администрации Инсарского муниципального района </w:t>
            </w:r>
          </w:p>
          <w:p w:rsidR="00515D25" w:rsidRPr="00515D25" w:rsidRDefault="00515D25" w:rsidP="009F6850">
            <w:pPr>
              <w:tabs>
                <w:tab w:val="left" w:pos="180"/>
                <w:tab w:val="center" w:pos="1548"/>
              </w:tabs>
              <w:jc w:val="center"/>
              <w:rPr>
                <w:bCs/>
                <w:iCs/>
                <w:lang w:eastAsia="en-US"/>
              </w:rPr>
            </w:pPr>
            <w:r w:rsidRPr="00515D25">
              <w:rPr>
                <w:bCs/>
                <w:iCs/>
                <w:lang w:eastAsia="en-US"/>
              </w:rPr>
              <w:t>Р.В. Долотказин</w:t>
            </w:r>
          </w:p>
          <w:p w:rsidR="00515D25" w:rsidRPr="00515D25" w:rsidRDefault="00515D25" w:rsidP="009F6850">
            <w:pPr>
              <w:jc w:val="cente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Реализация Всероссийского проекта «Навигаторы детства» в образовательных учреждениях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16.4</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Способствовать развитию волонтерского движения в Инсарском муниципальном районе.</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16.5</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proofErr w:type="gramStart"/>
            <w:r w:rsidRPr="00515D25">
              <w:rPr>
                <w:lang w:eastAsia="en-US"/>
              </w:rPr>
              <w:t>Обеспечить дальнейшие развитие кадетского движения в Инсарском муниципальном районе.</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16.6</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Создать и обеспечить функционирование в каждой школе первичных отделений Российского движения детей и молодежи.</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16.7</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proofErr w:type="gramStart"/>
            <w:r w:rsidRPr="00515D25">
              <w:rPr>
                <w:lang w:eastAsia="en-US"/>
              </w:rPr>
              <w:t>Приобщить школьников и детей дошкольного возраста к изучению отечественного и мирового культурного наследия (посещение детьми музеев, выставок, театров.</w:t>
            </w:r>
            <w:proofErr w:type="gramEnd"/>
            <w:r w:rsidRPr="00515D25">
              <w:rPr>
                <w:lang w:eastAsia="en-US"/>
              </w:rPr>
              <w:t xml:space="preserve"> </w:t>
            </w:r>
            <w:proofErr w:type="gramStart"/>
            <w:r w:rsidRPr="00515D25">
              <w:rPr>
                <w:lang w:eastAsia="en-US"/>
              </w:rPr>
              <w:t>Совершение экскурсий, реализация проекта «Пушкинская карта»).</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16.8</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Проводить мероприятия по развитию мордовского языка и мордовской культуры (проведение олимпиады по мордовскому языку и литературе, мокшанского праздника)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Обеспечить проведение мероприятий по профессиональной ориентации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16.10</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Организовать труд, отдых и оздоровление школьников. Для этого обеспечить работу:</w:t>
            </w:r>
          </w:p>
          <w:p w:rsidR="00515D25" w:rsidRPr="00515D25" w:rsidRDefault="00515D25" w:rsidP="00515D25">
            <w:pPr>
              <w:pStyle w:val="a3"/>
              <w:numPr>
                <w:ilvl w:val="0"/>
                <w:numId w:val="27"/>
              </w:numPr>
              <w:ind w:left="332" w:hanging="283"/>
              <w:jc w:val="both"/>
              <w:rPr>
                <w:lang w:eastAsia="en-US"/>
              </w:rPr>
            </w:pPr>
            <w:r w:rsidRPr="00515D25">
              <w:rPr>
                <w:lang w:eastAsia="en-US"/>
              </w:rPr>
              <w:t>загородного лагеря имени В.Я. Антропова;</w:t>
            </w:r>
          </w:p>
          <w:p w:rsidR="00515D25" w:rsidRPr="00515D25" w:rsidRDefault="00515D25" w:rsidP="00515D25">
            <w:pPr>
              <w:pStyle w:val="a3"/>
              <w:numPr>
                <w:ilvl w:val="0"/>
                <w:numId w:val="27"/>
              </w:numPr>
              <w:ind w:left="332" w:hanging="283"/>
              <w:jc w:val="both"/>
              <w:rPr>
                <w:lang w:eastAsia="en-US"/>
              </w:rPr>
            </w:pPr>
            <w:r w:rsidRPr="00515D25">
              <w:rPr>
                <w:lang w:eastAsia="en-US"/>
              </w:rPr>
              <w:t>лагерей с дневным пребыванием;</w:t>
            </w:r>
          </w:p>
          <w:p w:rsidR="00515D25" w:rsidRPr="00515D25" w:rsidRDefault="00515D25" w:rsidP="00515D25">
            <w:pPr>
              <w:pStyle w:val="a3"/>
              <w:numPr>
                <w:ilvl w:val="0"/>
                <w:numId w:val="27"/>
              </w:numPr>
              <w:ind w:left="332" w:hanging="283"/>
              <w:jc w:val="both"/>
              <w:rPr>
                <w:lang w:eastAsia="en-US"/>
              </w:rPr>
            </w:pPr>
            <w:r w:rsidRPr="00515D25">
              <w:rPr>
                <w:lang w:eastAsia="en-US"/>
              </w:rPr>
              <w:t>лагерей труда и отдыха;</w:t>
            </w:r>
          </w:p>
          <w:p w:rsidR="00515D25" w:rsidRPr="00515D25" w:rsidRDefault="00515D25" w:rsidP="00515D25">
            <w:pPr>
              <w:pStyle w:val="a3"/>
              <w:numPr>
                <w:ilvl w:val="0"/>
                <w:numId w:val="27"/>
              </w:numPr>
              <w:ind w:left="332" w:hanging="283"/>
              <w:jc w:val="both"/>
              <w:rPr>
                <w:lang w:eastAsia="en-US"/>
              </w:rPr>
            </w:pPr>
            <w:r w:rsidRPr="00515D25">
              <w:rPr>
                <w:lang w:eastAsia="en-US"/>
              </w:rPr>
              <w:t>профильного лагеря для победителей и призеров предметных олимпиад;</w:t>
            </w:r>
          </w:p>
          <w:p w:rsidR="00515D25" w:rsidRPr="00515D25" w:rsidRDefault="00515D25" w:rsidP="00515D25">
            <w:pPr>
              <w:pStyle w:val="a3"/>
              <w:numPr>
                <w:ilvl w:val="0"/>
                <w:numId w:val="27"/>
              </w:numPr>
              <w:ind w:left="332" w:hanging="283"/>
              <w:jc w:val="both"/>
              <w:rPr>
                <w:lang w:eastAsia="en-US"/>
              </w:rPr>
            </w:pPr>
            <w:r w:rsidRPr="00515D25">
              <w:rPr>
                <w:lang w:eastAsia="en-US"/>
              </w:rPr>
              <w:t>лагеря активистов дополнительного образования;</w:t>
            </w:r>
          </w:p>
          <w:p w:rsidR="00515D25" w:rsidRPr="00515D25" w:rsidRDefault="00515D25" w:rsidP="00515D25">
            <w:pPr>
              <w:pStyle w:val="a3"/>
              <w:numPr>
                <w:ilvl w:val="0"/>
                <w:numId w:val="27"/>
              </w:numPr>
              <w:ind w:left="332" w:hanging="283"/>
              <w:jc w:val="both"/>
              <w:rPr>
                <w:lang w:eastAsia="en-US"/>
              </w:rPr>
            </w:pPr>
            <w:r w:rsidRPr="00515D25">
              <w:rPr>
                <w:lang w:eastAsia="en-US"/>
              </w:rPr>
              <w:t>лагеря для несовершеннолетних, состоящих на учете в подразделении по делам несовершеннолетних органов внутренних дел;</w:t>
            </w:r>
          </w:p>
          <w:p w:rsidR="00515D25" w:rsidRPr="00515D25" w:rsidRDefault="00515D25" w:rsidP="00515D25">
            <w:pPr>
              <w:pStyle w:val="a3"/>
              <w:numPr>
                <w:ilvl w:val="0"/>
                <w:numId w:val="27"/>
              </w:numPr>
              <w:ind w:left="332" w:hanging="283"/>
              <w:jc w:val="both"/>
              <w:rPr>
                <w:lang w:eastAsia="en-US"/>
              </w:rPr>
            </w:pPr>
            <w:r w:rsidRPr="00515D25">
              <w:rPr>
                <w:lang w:eastAsia="en-US"/>
              </w:rPr>
              <w:t>экспериментального трудового лагеря актива сельских школьников;</w:t>
            </w:r>
          </w:p>
          <w:p w:rsidR="00515D25" w:rsidRPr="00515D25" w:rsidRDefault="00515D25" w:rsidP="00515D25">
            <w:pPr>
              <w:pStyle w:val="a3"/>
              <w:numPr>
                <w:ilvl w:val="0"/>
                <w:numId w:val="27"/>
              </w:numPr>
              <w:ind w:left="332" w:hanging="283"/>
              <w:jc w:val="both"/>
              <w:rPr>
                <w:lang w:eastAsia="en-US"/>
              </w:rPr>
            </w:pPr>
            <w:r w:rsidRPr="00515D25">
              <w:rPr>
                <w:lang w:eastAsia="en-US"/>
              </w:rPr>
              <w:t>лагеря патриотической направленности «Школа выживания»;</w:t>
            </w:r>
          </w:p>
          <w:p w:rsidR="00515D25" w:rsidRPr="00515D25" w:rsidRDefault="00515D25" w:rsidP="00515D25">
            <w:pPr>
              <w:pStyle w:val="a3"/>
              <w:numPr>
                <w:ilvl w:val="0"/>
                <w:numId w:val="27"/>
              </w:numPr>
              <w:ind w:left="332" w:hanging="283"/>
              <w:jc w:val="both"/>
              <w:rPr>
                <w:lang w:eastAsia="en-US"/>
              </w:rPr>
            </w:pPr>
            <w:r w:rsidRPr="00515D25">
              <w:rPr>
                <w:lang w:eastAsia="en-US"/>
              </w:rPr>
              <w:t>трудовых объединений школьников;</w:t>
            </w:r>
          </w:p>
          <w:p w:rsidR="00515D25" w:rsidRPr="00515D25" w:rsidRDefault="00515D25" w:rsidP="00515D25">
            <w:pPr>
              <w:pStyle w:val="a3"/>
              <w:numPr>
                <w:ilvl w:val="0"/>
                <w:numId w:val="27"/>
              </w:numPr>
              <w:ind w:left="332" w:hanging="283"/>
              <w:jc w:val="both"/>
              <w:rPr>
                <w:lang w:eastAsia="en-US"/>
              </w:rPr>
            </w:pPr>
            <w:r w:rsidRPr="00515D25">
              <w:rPr>
                <w:lang w:eastAsia="en-US"/>
              </w:rPr>
              <w:t>индивидуальное творчество.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16.11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 xml:space="preserve">Реализовать региональный проект «Современная школа». </w:t>
            </w:r>
          </w:p>
          <w:p w:rsidR="00515D25" w:rsidRPr="00515D25" w:rsidRDefault="00515D25" w:rsidP="009F6850">
            <w:pPr>
              <w:jc w:val="both"/>
              <w:rPr>
                <w:lang w:eastAsia="en-US"/>
              </w:rPr>
            </w:pPr>
            <w:r w:rsidRPr="00515D25">
              <w:rPr>
                <w:lang w:eastAsia="en-US"/>
              </w:rPr>
              <w:lastRenderedPageBreak/>
              <w:t xml:space="preserve">Создать в МБОУ «Кочетовская средняя общеобразовательная школа»  центр </w:t>
            </w:r>
            <w:proofErr w:type="gramStart"/>
            <w:r w:rsidRPr="00515D25">
              <w:rPr>
                <w:lang w:eastAsia="en-US"/>
              </w:rPr>
              <w:t>естественно-научного</w:t>
            </w:r>
            <w:proofErr w:type="gramEnd"/>
            <w:r w:rsidRPr="00515D25">
              <w:rPr>
                <w:lang w:eastAsia="en-US"/>
              </w:rPr>
              <w:t xml:space="preserve"> и технического профилей «Точка роста».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lastRenderedPageBreak/>
              <w:t xml:space="preserve">В течение </w:t>
            </w:r>
            <w:r w:rsidRPr="00515D25">
              <w:rPr>
                <w:bCs/>
                <w:iCs/>
                <w:lang w:eastAsia="en-US"/>
              </w:rPr>
              <w:lastRenderedPageBreak/>
              <w:t>года</w:t>
            </w:r>
          </w:p>
        </w:tc>
        <w:tc>
          <w:tcPr>
            <w:tcW w:w="4536"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jc w:val="cente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lastRenderedPageBreak/>
              <w:t>16.12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jc w:val="both"/>
              <w:rPr>
                <w:lang w:eastAsia="en-US"/>
              </w:rPr>
            </w:pPr>
            <w:r w:rsidRPr="00515D25">
              <w:rPr>
                <w:lang w:eastAsia="en-US"/>
              </w:rPr>
              <w:t>Реализовать региональный проект «Успех каждого ребенка».</w:t>
            </w:r>
          </w:p>
          <w:p w:rsidR="00515D25" w:rsidRPr="00515D25" w:rsidRDefault="00515D25" w:rsidP="009F6850">
            <w:pPr>
              <w:jc w:val="both"/>
              <w:rPr>
                <w:lang w:eastAsia="en-US"/>
              </w:rPr>
            </w:pPr>
            <w:r w:rsidRPr="00515D25">
              <w:rPr>
                <w:lang w:eastAsia="en-US"/>
              </w:rPr>
              <w:t>Провести ремонт спортивного зала и оснащение школьной спортивной площадки спортивным инвентарем и оборудованием.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bCs/>
                <w:iCs/>
                <w:lang w:eastAsia="en-US"/>
              </w:rPr>
            </w:pPr>
            <w:r w:rsidRPr="00515D25">
              <w:rPr>
                <w:bCs/>
                <w:iCs/>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tcPr>
          <w:p w:rsidR="00515D25" w:rsidRPr="00515D25" w:rsidRDefault="00515D25" w:rsidP="009F6850">
            <w:pPr>
              <w:jc w:val="center"/>
              <w:rPr>
                <w:lang w:eastAsia="en-US"/>
              </w:rPr>
            </w:pPr>
          </w:p>
        </w:tc>
      </w:tr>
      <w:tr w:rsidR="00515D25" w:rsidRPr="00515D25" w:rsidTr="009F6850">
        <w:trPr>
          <w:trHeight w:val="597"/>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5D25" w:rsidRPr="00515D25" w:rsidRDefault="00515D25" w:rsidP="00515D25">
            <w:pPr>
              <w:pStyle w:val="aff0"/>
              <w:numPr>
                <w:ilvl w:val="0"/>
                <w:numId w:val="9"/>
              </w:numPr>
              <w:spacing w:before="0" w:beforeAutospacing="0" w:after="0" w:afterAutospacing="0"/>
              <w:jc w:val="center"/>
              <w:rPr>
                <w:b/>
                <w:lang w:eastAsia="en-US"/>
              </w:rPr>
            </w:pPr>
            <w:r w:rsidRPr="00515D25">
              <w:rPr>
                <w:b/>
                <w:lang w:eastAsia="en-US"/>
              </w:rPr>
              <w:t xml:space="preserve"> ЖИЛИЩНОЕ СТРОИТЕЛЬСТВО И ОБЕСПЕЧЕНИЕ ЖИЛЬЕМ</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17.1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bCs/>
                <w:color w:val="000000"/>
                <w:lang w:eastAsia="en-US"/>
              </w:rPr>
              <w:t>Обеспечить выполнение целевого показателя по вводу жилья в эксплуатацию в объеме 2700 кв. м.</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bCs/>
                <w:iCs/>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Заместитель главы – начальник управления строительства, архитектуры, ЖКХ и дорожного хозяйства администрации Инсарского муниципального района </w:t>
            </w:r>
          </w:p>
          <w:p w:rsidR="00515D25" w:rsidRPr="00515D25" w:rsidRDefault="00515D25" w:rsidP="009F6850">
            <w:pPr>
              <w:pStyle w:val="aff0"/>
              <w:spacing w:before="0" w:beforeAutospacing="0" w:after="0" w:afterAutospacing="0"/>
              <w:jc w:val="center"/>
              <w:rPr>
                <w:lang w:eastAsia="en-US"/>
              </w:rPr>
            </w:pPr>
            <w:r w:rsidRPr="00515D25">
              <w:rPr>
                <w:lang w:eastAsia="en-US"/>
              </w:rPr>
              <w:t>А.В. Акимов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17.2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r w:rsidRPr="00515D25">
              <w:rPr>
                <w:bCs/>
                <w:lang w:eastAsia="en-US"/>
              </w:rPr>
              <w:t xml:space="preserve">Обеспечить жильем молодых семей. Объем финансирования на 2023 г. составляет 1 986,1 тыс. руб. </w:t>
            </w:r>
          </w:p>
          <w:p w:rsidR="00515D25" w:rsidRPr="00515D25" w:rsidRDefault="00515D25" w:rsidP="009F6850">
            <w:pPr>
              <w:pStyle w:val="aff0"/>
              <w:spacing w:before="0" w:beforeAutospacing="0" w:after="0" w:afterAutospacing="0"/>
              <w:jc w:val="both"/>
              <w:rPr>
                <w:bCs/>
                <w:lang w:eastAsia="en-US"/>
              </w:rPr>
            </w:pPr>
            <w:r w:rsidRPr="00515D25">
              <w:rPr>
                <w:bCs/>
                <w:lang w:eastAsia="en-US"/>
              </w:rPr>
              <w:t>(1 семья).</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bCs/>
                <w:i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17.3</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bCs/>
                <w:lang w:eastAsia="en-US"/>
              </w:rPr>
            </w:pPr>
            <w:proofErr w:type="gramStart"/>
            <w:r w:rsidRPr="00515D25">
              <w:rPr>
                <w:bCs/>
                <w:lang w:eastAsia="en-US"/>
              </w:rPr>
              <w:t>Обеспечить жилыми помещениями детей – сирот и детей, оставшимся без попечения родителей.</w:t>
            </w:r>
            <w:proofErr w:type="gramEnd"/>
            <w:r w:rsidRPr="00515D25">
              <w:rPr>
                <w:bCs/>
                <w:lang w:eastAsia="en-US"/>
              </w:rPr>
              <w:t xml:space="preserve"> Объем финансирования на 2023 г. составляет 4 306,3 тыс. руб. </w:t>
            </w:r>
          </w:p>
          <w:p w:rsidR="00515D25" w:rsidRPr="00515D25" w:rsidRDefault="00515D25" w:rsidP="009F6850">
            <w:pPr>
              <w:pStyle w:val="aff0"/>
              <w:spacing w:before="0" w:beforeAutospacing="0" w:after="0" w:afterAutospacing="0"/>
              <w:jc w:val="both"/>
              <w:rPr>
                <w:bCs/>
                <w:lang w:eastAsia="en-US"/>
              </w:rPr>
            </w:pPr>
            <w:r w:rsidRPr="00515D25">
              <w:rPr>
                <w:bCs/>
                <w:lang w:eastAsia="en-US"/>
              </w:rPr>
              <w:t>(3 сироты).</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bCs/>
                <w:iCs/>
                <w:lang w:eastAsia="en-US"/>
              </w:rPr>
            </w:pPr>
            <w:r w:rsidRPr="00515D25">
              <w:rPr>
                <w:bCs/>
                <w:i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21"/>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5D25" w:rsidRPr="00515D25" w:rsidRDefault="00515D25" w:rsidP="00515D25">
            <w:pPr>
              <w:pStyle w:val="aff0"/>
              <w:numPr>
                <w:ilvl w:val="0"/>
                <w:numId w:val="9"/>
              </w:numPr>
              <w:spacing w:before="0" w:beforeAutospacing="0" w:after="0" w:afterAutospacing="0"/>
              <w:jc w:val="center"/>
              <w:rPr>
                <w:b/>
                <w:lang w:eastAsia="en-US"/>
              </w:rPr>
            </w:pPr>
            <w:r w:rsidRPr="00515D25">
              <w:rPr>
                <w:b/>
                <w:color w:val="000000"/>
                <w:lang w:eastAsia="en-US"/>
              </w:rPr>
              <w:t xml:space="preserve"> РАЗВИТИЕ ТРАНСПОРТНОЙ ИНФРАСТРУКТУРЫ</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bookmarkStart w:id="89" w:name="_Hlk121231811"/>
            <w:r w:rsidRPr="00515D25">
              <w:rPr>
                <w:lang w:eastAsia="en-US"/>
              </w:rPr>
              <w:t>18.1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Построить автомобильные дороги в </w:t>
            </w:r>
            <w:proofErr w:type="gramStart"/>
            <w:r w:rsidRPr="00515D25">
              <w:rPr>
                <w:lang w:eastAsia="en-US"/>
              </w:rPr>
              <w:t>г</w:t>
            </w:r>
            <w:proofErr w:type="gramEnd"/>
            <w:r w:rsidRPr="00515D25">
              <w:rPr>
                <w:lang w:eastAsia="en-US"/>
              </w:rPr>
              <w:t>. Инсар по ул. Желябова, ул. Южная, ул. 65 лет Победы.</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А.В. Акимов</w:t>
            </w:r>
          </w:p>
        </w:tc>
      </w:tr>
      <w:bookmarkEnd w:id="89"/>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18.2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Провести капитальный ремонт автомобильных дорог в </w:t>
            </w:r>
            <w:proofErr w:type="gramStart"/>
            <w:r w:rsidRPr="00515D25">
              <w:rPr>
                <w:lang w:eastAsia="en-US"/>
              </w:rPr>
              <w:t>г</w:t>
            </w:r>
            <w:proofErr w:type="gramEnd"/>
            <w:r w:rsidRPr="00515D25">
              <w:rPr>
                <w:lang w:eastAsia="en-US"/>
              </w:rPr>
              <w:t>. Инсар по ул. 1-ая – Молодежная, ул. Антропова.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center"/>
              <w:rPr>
                <w:lang w:eastAsia="en-US"/>
              </w:rPr>
            </w:pPr>
            <w:r w:rsidRPr="00515D25">
              <w:rPr>
                <w:lang w:eastAsia="en-US"/>
              </w:rPr>
              <w:t>18.3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Провести капитальный ремонт автомобильной дороги по ул. Молодежная </w:t>
            </w:r>
            <w:proofErr w:type="gramStart"/>
            <w:r w:rsidRPr="00515D25">
              <w:rPr>
                <w:lang w:eastAsia="en-US"/>
              </w:rPr>
              <w:t>в</w:t>
            </w:r>
            <w:proofErr w:type="gramEnd"/>
            <w:r w:rsidRPr="00515D25">
              <w:rPr>
                <w:lang w:eastAsia="en-US"/>
              </w:rPr>
              <w:t xml:space="preserve"> с. Кочетовка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18.4</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Провести ремонт участка автомобильной дороги </w:t>
            </w:r>
            <w:proofErr w:type="gramStart"/>
            <w:r w:rsidRPr="00515D25">
              <w:rPr>
                <w:lang w:eastAsia="en-US"/>
              </w:rPr>
              <w:t>г</w:t>
            </w:r>
            <w:proofErr w:type="gramEnd"/>
            <w:r w:rsidRPr="00515D25">
              <w:rPr>
                <w:lang w:eastAsia="en-US"/>
              </w:rPr>
              <w:t xml:space="preserve">. Инсар – </w:t>
            </w:r>
          </w:p>
          <w:p w:rsidR="00515D25" w:rsidRPr="00515D25" w:rsidRDefault="00515D25" w:rsidP="009F6850">
            <w:pPr>
              <w:pStyle w:val="aff0"/>
              <w:spacing w:before="0" w:beforeAutospacing="0" w:after="0" w:afterAutospacing="0"/>
              <w:jc w:val="both"/>
              <w:rPr>
                <w:lang w:eastAsia="en-US"/>
              </w:rPr>
            </w:pPr>
            <w:r w:rsidRPr="00515D25">
              <w:rPr>
                <w:lang w:eastAsia="en-US"/>
              </w:rPr>
              <w:t>с. Шадымо – Рыскино.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18.5</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color w:val="FF0000"/>
                <w:lang w:eastAsia="en-US"/>
              </w:rPr>
            </w:pPr>
            <w:r w:rsidRPr="00515D25">
              <w:rPr>
                <w:lang w:eastAsia="en-US"/>
              </w:rPr>
              <w:t xml:space="preserve">Провести ремонт участка автомобильной дороги </w:t>
            </w:r>
            <w:proofErr w:type="gramStart"/>
            <w:r w:rsidRPr="00515D25">
              <w:rPr>
                <w:lang w:eastAsia="en-US"/>
              </w:rPr>
              <w:t>с</w:t>
            </w:r>
            <w:proofErr w:type="gramEnd"/>
            <w:r w:rsidRPr="00515D25">
              <w:rPr>
                <w:lang w:eastAsia="en-US"/>
              </w:rPr>
              <w:t xml:space="preserve">. </w:t>
            </w:r>
            <w:proofErr w:type="gramStart"/>
            <w:r w:rsidRPr="00515D25">
              <w:rPr>
                <w:lang w:eastAsia="en-US"/>
              </w:rPr>
              <w:t>Кочетовка</w:t>
            </w:r>
            <w:proofErr w:type="gramEnd"/>
            <w:r w:rsidRPr="00515D25">
              <w:rPr>
                <w:lang w:eastAsia="en-US"/>
              </w:rPr>
              <w:t xml:space="preserve"> – с. Лухменский Майдан.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18.6</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Провести ремонт автомобильной дороги с. Сиалеевская Пятина – с. Кашаево.</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18.7</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color w:val="FF0000"/>
                <w:lang w:eastAsia="en-US"/>
              </w:rPr>
            </w:pPr>
            <w:r w:rsidRPr="00515D25">
              <w:rPr>
                <w:lang w:eastAsia="en-US"/>
              </w:rPr>
              <w:t xml:space="preserve">Провести ремонт участка автомобильной дороги </w:t>
            </w:r>
            <w:proofErr w:type="gramStart"/>
            <w:r w:rsidRPr="00515D25">
              <w:rPr>
                <w:lang w:eastAsia="en-US"/>
              </w:rPr>
              <w:t>г</w:t>
            </w:r>
            <w:proofErr w:type="gramEnd"/>
            <w:r w:rsidRPr="00515D25">
              <w:rPr>
                <w:lang w:eastAsia="en-US"/>
              </w:rPr>
              <w:t>. Рузаевка – г. Ковылкино – р.п. Торбеево (</w:t>
            </w:r>
            <w:proofErr w:type="gramStart"/>
            <w:r w:rsidRPr="00515D25">
              <w:rPr>
                <w:lang w:eastAsia="en-US"/>
              </w:rPr>
              <w:t>с</w:t>
            </w:r>
            <w:proofErr w:type="gramEnd"/>
            <w:r w:rsidRPr="00515D25">
              <w:rPr>
                <w:lang w:eastAsia="en-US"/>
              </w:rPr>
              <w:t xml:space="preserve">. </w:t>
            </w:r>
            <w:proofErr w:type="gramStart"/>
            <w:r w:rsidRPr="00515D25">
              <w:rPr>
                <w:lang w:eastAsia="en-US"/>
              </w:rPr>
              <w:t>Александровка</w:t>
            </w:r>
            <w:proofErr w:type="gramEnd"/>
            <w:r w:rsidRPr="00515D25">
              <w:rPr>
                <w:lang w:eastAsia="en-US"/>
              </w:rPr>
              <w:t xml:space="preserve"> Инсарский район).</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573"/>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bCs/>
                <w:lang w:eastAsia="en-US"/>
              </w:rPr>
              <w:t xml:space="preserve"> ИНЖЕНЕРНАЯ ИНФРАСТРУКТУРА</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lastRenderedPageBreak/>
              <w:t>19.1</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Провести ремонт системы водоснабжения и теплоснабжения в </w:t>
            </w:r>
            <w:proofErr w:type="gramStart"/>
            <w:r w:rsidRPr="00515D25">
              <w:rPr>
                <w:lang w:eastAsia="en-US"/>
              </w:rPr>
              <w:t>г</w:t>
            </w:r>
            <w:proofErr w:type="gramEnd"/>
            <w:r w:rsidRPr="00515D25">
              <w:rPr>
                <w:lang w:eastAsia="en-US"/>
              </w:rPr>
              <w:t>. Инсар в рамках региональной Программы модернизации коммунальной инфраструктуры на 2023-2024 годы. Планируемая сумма ремонтных работ 5,0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А.В. Акимов</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widowControl w:val="0"/>
              <w:jc w:val="center"/>
              <w:rPr>
                <w:lang w:eastAsia="en-US"/>
              </w:rPr>
            </w:pPr>
            <w:r w:rsidRPr="00515D25">
              <w:rPr>
                <w:lang w:eastAsia="en-US"/>
              </w:rPr>
              <w:t>19.2</w:t>
            </w:r>
          </w:p>
        </w:tc>
        <w:tc>
          <w:tcPr>
            <w:tcW w:w="737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 xml:space="preserve">Разработать техническое задание для изготовления ПСД по реконструкции системы водоснабжения </w:t>
            </w:r>
            <w:proofErr w:type="gramStart"/>
            <w:r w:rsidRPr="00515D25">
              <w:rPr>
                <w:lang w:eastAsia="en-US"/>
              </w:rPr>
              <w:t>г</w:t>
            </w:r>
            <w:proofErr w:type="gramEnd"/>
            <w:r w:rsidRPr="00515D25">
              <w:rPr>
                <w:lang w:eastAsia="en-US"/>
              </w:rPr>
              <w:t>. Инсар, для дальнейшего участия в программе «Модернизация и реформирование жилищно-коммунального хозяйства» в рамках подпрограммы «Чистая вода».</w:t>
            </w:r>
          </w:p>
        </w:tc>
        <w:tc>
          <w:tcPr>
            <w:tcW w:w="170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trHeight w:val="634"/>
          <w:jc w:val="center"/>
        </w:trPr>
        <w:tc>
          <w:tcPr>
            <w:tcW w:w="14599" w:type="dxa"/>
            <w:gridSpan w:val="4"/>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515D25">
            <w:pPr>
              <w:pStyle w:val="aff0"/>
              <w:numPr>
                <w:ilvl w:val="0"/>
                <w:numId w:val="9"/>
              </w:numPr>
              <w:spacing w:before="0" w:beforeAutospacing="0" w:after="0" w:afterAutospacing="0"/>
              <w:jc w:val="center"/>
              <w:rPr>
                <w:b/>
                <w:bCs/>
                <w:lang w:eastAsia="en-US"/>
              </w:rPr>
            </w:pPr>
            <w:r w:rsidRPr="00515D25">
              <w:rPr>
                <w:b/>
                <w:lang w:eastAsia="en-US"/>
              </w:rPr>
              <w:t xml:space="preserve"> ПОВЫШЕНИЕ ЭФФЕКТИВНОСТИ РАБОТЫ ОРГАНОВ МЕСТНОГО САМОУПРАВЛЕНИЯ</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20.1</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color w:val="000000"/>
                <w:lang w:eastAsia="en-US"/>
              </w:rPr>
              <w:t>Провести анализ обращений граждан и обеспечить выполнение поручений по наказам избирателей.</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jc w:val="center"/>
              <w:rPr>
                <w:lang w:eastAsia="en-US"/>
              </w:rPr>
            </w:pPr>
            <w:r w:rsidRPr="00515D25">
              <w:rPr>
                <w:lang w:eastAsia="en-US"/>
              </w:rPr>
              <w:t>Заместитель главы – Руководитель аппарата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С.В. Акишин</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20.2</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color w:val="000000"/>
                <w:lang w:eastAsia="en-US"/>
              </w:rPr>
              <w:t>В соответствии с требованиями законодательства организовать сбор сведений об имуществе и обязательствах имущественного характера своих супруги (супруга) и несовершеннолетних детей муниципальных служащих администрации Инсарского муниципального района.</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20.3</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color w:val="000000"/>
                <w:lang w:eastAsia="en-US"/>
              </w:rPr>
              <w:t xml:space="preserve">Совершенствовать механизм </w:t>
            </w:r>
            <w:proofErr w:type="gramStart"/>
            <w:r w:rsidRPr="00515D25">
              <w:rPr>
                <w:color w:val="000000"/>
                <w:lang w:eastAsia="en-US"/>
              </w:rPr>
              <w:t>контроля за</w:t>
            </w:r>
            <w:proofErr w:type="gramEnd"/>
            <w:r w:rsidRPr="00515D25">
              <w:rPr>
                <w:color w:val="000000"/>
                <w:lang w:eastAsia="en-US"/>
              </w:rPr>
              <w:t xml:space="preserve"> соблюдением муниципальными служащими ограничений и запретов, связанных с прохождением муниципальной службы.</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20.4</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color w:val="000000"/>
                <w:lang w:eastAsia="en-US"/>
              </w:rPr>
              <w:t>Своевременно и оперативно размещать информацию о работе органов местного самоуправления района на сайте Инсарского муниципального района и направлять для опубликования в средства массовой информации.</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20.5</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Оказывать бесплатную юридическую помощь населению Инсарского муниципального района.</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20.6</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Продолжить работу в системе «Инцидент менеджмент». Улучшение качества и оперативности исполнения ответов, данных ОМСУ.</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И.о. Начальника отдела контрольно-аналитической работы администрации Инсарского муниципального района</w:t>
            </w:r>
          </w:p>
          <w:p w:rsidR="00515D25" w:rsidRPr="00515D25" w:rsidRDefault="00515D25" w:rsidP="009F6850">
            <w:pPr>
              <w:pStyle w:val="aff0"/>
              <w:spacing w:before="0" w:beforeAutospacing="0" w:after="0" w:afterAutospacing="0"/>
              <w:jc w:val="center"/>
              <w:rPr>
                <w:lang w:eastAsia="en-US"/>
              </w:rPr>
            </w:pPr>
            <w:r w:rsidRPr="00515D25">
              <w:rPr>
                <w:lang w:eastAsia="en-US"/>
              </w:rPr>
              <w:t>А.Ю. Новикова</w:t>
            </w: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20.7</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Вести страницы ОМСУ в социальных сетях. Обеспечение обратной связи с жителями района, подготовка контента информационного блока.</w:t>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vAlign w:val="center"/>
            <w:hideMark/>
          </w:tcPr>
          <w:p w:rsidR="00515D25" w:rsidRPr="00515D25" w:rsidRDefault="00515D25" w:rsidP="009F6850">
            <w:pPr>
              <w:rPr>
                <w:lang w:eastAsia="en-US"/>
              </w:rPr>
            </w:pPr>
          </w:p>
        </w:tc>
      </w:tr>
      <w:tr w:rsidR="00515D25" w:rsidRPr="00515D25" w:rsidTr="009F6850">
        <w:trPr>
          <w:jc w:val="center"/>
        </w:trPr>
        <w:tc>
          <w:tcPr>
            <w:tcW w:w="991"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20.8</w:t>
            </w:r>
          </w:p>
        </w:tc>
        <w:tc>
          <w:tcPr>
            <w:tcW w:w="737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both"/>
              <w:rPr>
                <w:lang w:eastAsia="en-US"/>
              </w:rPr>
            </w:pPr>
            <w:r w:rsidRPr="00515D25">
              <w:rPr>
                <w:lang w:eastAsia="en-US"/>
              </w:rPr>
              <w:t>Обеспечить достижение показателя «Доля обращений за получением массовых социально значимых муниципальных услуг в электронном виде с использованием ЕПГУ, без необходимости личного посещения органов местного самоуправления и МФЦ, от общего количества таких услуг» в объеме не менее 40%.</w:t>
            </w:r>
            <w:r w:rsidRPr="00515D25">
              <w:rPr>
                <w:lang w:eastAsia="en-US"/>
              </w:rPr>
              <w:tab/>
            </w:r>
          </w:p>
        </w:tc>
        <w:tc>
          <w:tcPr>
            <w:tcW w:w="1701" w:type="dxa"/>
            <w:tcBorders>
              <w:top w:val="single" w:sz="4" w:space="0" w:color="000000"/>
              <w:left w:val="single" w:sz="4" w:space="0" w:color="auto"/>
              <w:bottom w:val="single" w:sz="4" w:space="0" w:color="000000"/>
              <w:right w:val="single" w:sz="4" w:space="0" w:color="auto"/>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hideMark/>
          </w:tcPr>
          <w:p w:rsidR="00515D25" w:rsidRPr="00515D25" w:rsidRDefault="00515D25" w:rsidP="009F6850">
            <w:pPr>
              <w:pStyle w:val="aff0"/>
              <w:spacing w:before="0" w:beforeAutospacing="0" w:after="0" w:afterAutospacing="0"/>
              <w:jc w:val="center"/>
              <w:rPr>
                <w:lang w:eastAsia="en-US"/>
              </w:rPr>
            </w:pPr>
            <w:r w:rsidRPr="00515D25">
              <w:rPr>
                <w:lang w:eastAsia="en-US"/>
              </w:rPr>
              <w:t xml:space="preserve">Ответственные лица за предоставление муниципальных услуг </w:t>
            </w:r>
          </w:p>
        </w:tc>
      </w:tr>
    </w:tbl>
    <w:p w:rsidR="00515D25" w:rsidRDefault="00515D25" w:rsidP="005614B7">
      <w:pPr>
        <w:jc w:val="both"/>
        <w:sectPr w:rsidR="00515D25" w:rsidSect="00515D25">
          <w:pgSz w:w="16838" w:h="11906" w:orient="landscape"/>
          <w:pgMar w:top="1134" w:right="1134" w:bottom="567" w:left="1134" w:header="709" w:footer="709" w:gutter="0"/>
          <w:cols w:space="708"/>
          <w:docGrid w:linePitch="360"/>
        </w:sectPr>
      </w:pPr>
    </w:p>
    <w:p w:rsidR="003D1633" w:rsidRPr="003D1633" w:rsidRDefault="003D1633" w:rsidP="003D1633">
      <w:pPr>
        <w:jc w:val="center"/>
        <w:rPr>
          <w:b/>
        </w:rPr>
      </w:pPr>
      <w:r w:rsidRPr="003D1633">
        <w:rPr>
          <w:b/>
        </w:rPr>
        <w:lastRenderedPageBreak/>
        <w:t xml:space="preserve">АДМИНИСТРАЦИЯ  </w:t>
      </w:r>
    </w:p>
    <w:p w:rsidR="003D1633" w:rsidRPr="003D1633" w:rsidRDefault="003D1633" w:rsidP="003D1633">
      <w:pPr>
        <w:jc w:val="center"/>
        <w:rPr>
          <w:b/>
        </w:rPr>
      </w:pPr>
      <w:r w:rsidRPr="003D1633">
        <w:rPr>
          <w:b/>
        </w:rPr>
        <w:t>ИНСАРСКОГО  МУНИЦИПАЛЬНОГО РАЙОНА</w:t>
      </w:r>
    </w:p>
    <w:p w:rsidR="003D1633" w:rsidRPr="003D1633" w:rsidRDefault="003D1633" w:rsidP="003D1633">
      <w:pPr>
        <w:jc w:val="center"/>
        <w:rPr>
          <w:b/>
        </w:rPr>
      </w:pPr>
      <w:r w:rsidRPr="003D1633">
        <w:rPr>
          <w:b/>
        </w:rPr>
        <w:t>РЕСПУБЛИКИ МОРДОВИЯ</w:t>
      </w:r>
    </w:p>
    <w:p w:rsidR="003D1633" w:rsidRPr="003D1633" w:rsidRDefault="003D1633" w:rsidP="003D1633">
      <w:pPr>
        <w:jc w:val="center"/>
      </w:pPr>
    </w:p>
    <w:p w:rsidR="003D1633" w:rsidRPr="003D1633" w:rsidRDefault="003D1633" w:rsidP="003D1633">
      <w:pPr>
        <w:jc w:val="center"/>
        <w:rPr>
          <w:b/>
        </w:rPr>
      </w:pPr>
      <w:proofErr w:type="gramStart"/>
      <w:r w:rsidRPr="003D1633">
        <w:rPr>
          <w:b/>
        </w:rPr>
        <w:t>П</w:t>
      </w:r>
      <w:proofErr w:type="gramEnd"/>
      <w:r w:rsidRPr="003D1633">
        <w:rPr>
          <w:b/>
        </w:rPr>
        <w:t xml:space="preserve"> О С Т А Н О В Л Е Н И Е</w:t>
      </w:r>
    </w:p>
    <w:p w:rsidR="003D1633" w:rsidRPr="003D1633" w:rsidRDefault="003D1633" w:rsidP="003D1633"/>
    <w:p w:rsidR="003D1633" w:rsidRPr="003D1633" w:rsidRDefault="003D1633" w:rsidP="003D1633">
      <w:pPr>
        <w:jc w:val="center"/>
      </w:pPr>
      <w:r w:rsidRPr="003D1633">
        <w:t>г. Инсар</w:t>
      </w:r>
    </w:p>
    <w:p w:rsidR="003D1633" w:rsidRPr="003D1633" w:rsidRDefault="003D1633" w:rsidP="003D1633">
      <w:pPr>
        <w:jc w:val="center"/>
      </w:pPr>
    </w:p>
    <w:p w:rsidR="003D1633" w:rsidRPr="003D1633" w:rsidRDefault="003D1633" w:rsidP="003D1633"/>
    <w:p w:rsidR="003D1633" w:rsidRPr="003D1633" w:rsidRDefault="003D1633" w:rsidP="003D1633">
      <w:pPr>
        <w:jc w:val="both"/>
      </w:pPr>
      <w:r w:rsidRPr="003D1633">
        <w:t xml:space="preserve">от 13 января 2023 г.                                                                                        </w:t>
      </w:r>
      <w:r>
        <w:t xml:space="preserve">                                  </w:t>
      </w:r>
      <w:r w:rsidRPr="003D1633">
        <w:t>№ 4</w:t>
      </w:r>
    </w:p>
    <w:p w:rsidR="003D1633" w:rsidRPr="003D1633" w:rsidRDefault="003D1633" w:rsidP="003D1633">
      <w:pPr>
        <w:jc w:val="both"/>
      </w:pPr>
    </w:p>
    <w:p w:rsidR="003D1633" w:rsidRPr="003D1633" w:rsidRDefault="003D1633" w:rsidP="003D1633">
      <w:pPr>
        <w:jc w:val="both"/>
      </w:pPr>
      <w:r w:rsidRPr="003D1633">
        <w:t xml:space="preserve">О мероприятиях по реализации решения Совета </w:t>
      </w:r>
    </w:p>
    <w:p w:rsidR="003D1633" w:rsidRPr="003D1633" w:rsidRDefault="003D1633" w:rsidP="003D1633">
      <w:pPr>
        <w:jc w:val="both"/>
      </w:pPr>
      <w:r w:rsidRPr="003D1633">
        <w:t>депутатов Инсарского муниципального района</w:t>
      </w:r>
    </w:p>
    <w:p w:rsidR="003D1633" w:rsidRPr="003D1633" w:rsidRDefault="003D1633" w:rsidP="003D1633">
      <w:pPr>
        <w:jc w:val="both"/>
      </w:pPr>
      <w:r w:rsidRPr="003D1633">
        <w:t xml:space="preserve">от 27.12.2022 г. № 58 «О бюджете Инсарского </w:t>
      </w:r>
    </w:p>
    <w:p w:rsidR="003D1633" w:rsidRPr="003D1633" w:rsidRDefault="003D1633" w:rsidP="003D1633">
      <w:pPr>
        <w:jc w:val="both"/>
      </w:pPr>
      <w:r w:rsidRPr="003D1633">
        <w:t>муниципального района Республики Мордовия</w:t>
      </w:r>
    </w:p>
    <w:p w:rsidR="003D1633" w:rsidRPr="003D1633" w:rsidRDefault="003D1633" w:rsidP="003D1633">
      <w:pPr>
        <w:jc w:val="both"/>
      </w:pPr>
      <w:r w:rsidRPr="003D1633">
        <w:t>на 2023 год и на плановый период 2024 и 2025 годов»</w:t>
      </w:r>
    </w:p>
    <w:p w:rsidR="003D1633" w:rsidRPr="003D1633" w:rsidRDefault="003D1633" w:rsidP="003D1633">
      <w:pPr>
        <w:jc w:val="both"/>
      </w:pPr>
    </w:p>
    <w:p w:rsidR="003D1633" w:rsidRPr="003D1633" w:rsidRDefault="003D1633" w:rsidP="003D1633">
      <w:pPr>
        <w:jc w:val="both"/>
      </w:pPr>
    </w:p>
    <w:p w:rsidR="003D1633" w:rsidRPr="003D1633" w:rsidRDefault="003D1633" w:rsidP="003D1633">
      <w:pPr>
        <w:jc w:val="both"/>
      </w:pPr>
    </w:p>
    <w:p w:rsidR="003D1633" w:rsidRPr="003D1633" w:rsidRDefault="003D1633" w:rsidP="003D1633">
      <w:pPr>
        <w:jc w:val="both"/>
      </w:pPr>
      <w:r w:rsidRPr="003D1633">
        <w:t xml:space="preserve">                  В целях реализации решения Совета депутатов Инсарского муниципального района от 27.12.2022 г. № 58 «О бюджете Инсарского муниципального района Республики Мордовия на 2023 год и на плановый период 2024 и 2025 годов» администрация Инсарского муниципального района </w:t>
      </w:r>
    </w:p>
    <w:p w:rsidR="003D1633" w:rsidRPr="003D1633" w:rsidRDefault="003D1633" w:rsidP="003D1633">
      <w:pPr>
        <w:jc w:val="center"/>
      </w:pPr>
      <w:r w:rsidRPr="003D1633">
        <w:t>ПОСТАНОВЛЯЕТ:</w:t>
      </w:r>
    </w:p>
    <w:p w:rsidR="003D1633" w:rsidRPr="003D1633" w:rsidRDefault="003D1633" w:rsidP="003D1633">
      <w:pPr>
        <w:jc w:val="both"/>
      </w:pPr>
      <w:r w:rsidRPr="003D1633">
        <w:t xml:space="preserve">         1. Заместителям главы Инсарского муниципального района, начальникам управлений и отделов администрации Инсарского муниципального района:</w:t>
      </w:r>
    </w:p>
    <w:p w:rsidR="003D1633" w:rsidRPr="003D1633" w:rsidRDefault="003D1633" w:rsidP="003D1633">
      <w:pPr>
        <w:jc w:val="both"/>
      </w:pPr>
      <w:r w:rsidRPr="003D1633">
        <w:t xml:space="preserve">           </w:t>
      </w:r>
      <w:proofErr w:type="gramStart"/>
      <w:r w:rsidRPr="003D1633">
        <w:t xml:space="preserve">обеспечить качественное исполнение районного бюджета Инсарского муниципального района Республики Мордовия на 2023 год и на плановый период 2024 и 2025 годов и реализацию </w:t>
      </w:r>
      <w:r w:rsidRPr="003D1633">
        <w:rPr>
          <w:rStyle w:val="a5"/>
          <w:color w:val="auto"/>
        </w:rPr>
        <w:t>основных направлений</w:t>
      </w:r>
      <w:r w:rsidRPr="003D1633">
        <w:t xml:space="preserve"> бюджетной и налоговой политики Инсарского муниципального района на 2023 год и на плановый период 2024 и 2025 годов, утвержденных </w:t>
      </w:r>
      <w:r w:rsidRPr="003D1633">
        <w:rPr>
          <w:rStyle w:val="a5"/>
          <w:color w:val="auto"/>
        </w:rPr>
        <w:t>постановлением</w:t>
      </w:r>
      <w:r w:rsidRPr="003D1633">
        <w:t xml:space="preserve"> администрации Инсарского муниципального района от 13 октября 2022 г. № 362:</w:t>
      </w:r>
      <w:proofErr w:type="gramEnd"/>
    </w:p>
    <w:p w:rsidR="003D1633" w:rsidRPr="003D1633" w:rsidRDefault="003D1633" w:rsidP="003D1633">
      <w:pPr>
        <w:jc w:val="both"/>
      </w:pPr>
      <w:r w:rsidRPr="003D1633">
        <w:t xml:space="preserve">         осуществлять мониторинг финансового обеспечения социально значимых и первоочередных расходов бюджета Инсарского муниципального района, гарантирующих реализацию возложенных на органы местного самоуправления Инсарского муниципального района полномочий;</w:t>
      </w:r>
    </w:p>
    <w:p w:rsidR="003D1633" w:rsidRPr="003D1633" w:rsidRDefault="003D1633" w:rsidP="003D1633">
      <w:pPr>
        <w:jc w:val="both"/>
      </w:pPr>
      <w:r w:rsidRPr="003D1633">
        <w:t xml:space="preserve">           обеспечить достижение показателей </w:t>
      </w:r>
      <w:r w:rsidRPr="003D1633">
        <w:rPr>
          <w:rStyle w:val="a5"/>
          <w:color w:val="auto"/>
        </w:rPr>
        <w:t>Программы (плана)</w:t>
      </w:r>
      <w:r w:rsidRPr="003D1633">
        <w:t xml:space="preserve"> финансового оздоровления Инсарского муниципального Республики Мордовия на 2019 -2025 годы, утвержденной </w:t>
      </w:r>
      <w:r w:rsidRPr="003D1633">
        <w:rPr>
          <w:rStyle w:val="a5"/>
          <w:color w:val="auto"/>
        </w:rPr>
        <w:t>постановлением</w:t>
      </w:r>
      <w:r w:rsidRPr="003D1633">
        <w:t xml:space="preserve"> администрации Инсарского муниципального района от 30.12.2020 г. № 407;</w:t>
      </w:r>
    </w:p>
    <w:p w:rsidR="003D1633" w:rsidRPr="003D1633" w:rsidRDefault="003D1633" w:rsidP="003D1633">
      <w:pPr>
        <w:jc w:val="both"/>
      </w:pPr>
      <w:r w:rsidRPr="003D1633">
        <w:t xml:space="preserve">            обеспечить реализацию приоритетных направлений государственной политики, определенных Указами Президента Российской Федерации от 7 мая 2012 г.;</w:t>
      </w:r>
    </w:p>
    <w:p w:rsidR="003D1633" w:rsidRPr="003D1633" w:rsidRDefault="003D1633" w:rsidP="003D1633">
      <w:pPr>
        <w:jc w:val="both"/>
      </w:pPr>
      <w:r w:rsidRPr="003D1633">
        <w:t xml:space="preserve">          ответственным исполнителям муниципальных программ Инсарского муниципального района в рамках исполнения бюджета Инсарского муниципального района обеспечить достижение в 2023 году утвержденных показателей (индикаторов) соответствующих муниципальных программ Инсарского муниципального района.</w:t>
      </w:r>
    </w:p>
    <w:p w:rsidR="003D1633" w:rsidRPr="003D1633" w:rsidRDefault="003D1633" w:rsidP="003D1633">
      <w:pPr>
        <w:jc w:val="both"/>
      </w:pPr>
      <w:bookmarkStart w:id="90" w:name="sub_2"/>
      <w:r w:rsidRPr="003D1633">
        <w:t xml:space="preserve">        2. Главным администраторам доходов районного бюджета:</w:t>
      </w:r>
    </w:p>
    <w:bookmarkEnd w:id="90"/>
    <w:p w:rsidR="003D1633" w:rsidRPr="003D1633" w:rsidRDefault="003D1633" w:rsidP="003D1633">
      <w:pPr>
        <w:jc w:val="both"/>
      </w:pPr>
      <w:r w:rsidRPr="003D1633">
        <w:t xml:space="preserve">             принять меры по обеспечению поступления налогов, сборов и других обязательных платежей в бюджет Инсарского муниципального района, а также по сокращению задолженности по их уплате и осуществлению мероприятий, препятствующих ее возникновению;</w:t>
      </w:r>
    </w:p>
    <w:p w:rsidR="003D1633" w:rsidRPr="003D1633" w:rsidRDefault="003D1633" w:rsidP="003D1633">
      <w:pPr>
        <w:jc w:val="both"/>
      </w:pPr>
      <w:r w:rsidRPr="003D1633">
        <w:t xml:space="preserve">            осуществлять постоянный </w:t>
      </w:r>
      <w:proofErr w:type="gramStart"/>
      <w:r w:rsidRPr="003D1633">
        <w:t>контроль за</w:t>
      </w:r>
      <w:proofErr w:type="gramEnd"/>
      <w:r w:rsidRPr="003D1633">
        <w:t xml:space="preserve"> правильностью исчисления, полнотой и своевременностью уплаты платежей в бюджет Инсарского муниципального района, а также начисление, учет, взыскание и принятие решений о возврате излишне уплаченных (взысканных) платежей в бюджет Инсарского муниципального района, пеней и штрафов;</w:t>
      </w:r>
    </w:p>
    <w:p w:rsidR="003D1633" w:rsidRPr="003D1633" w:rsidRDefault="003D1633" w:rsidP="003D1633">
      <w:pPr>
        <w:jc w:val="both"/>
      </w:pPr>
      <w:r w:rsidRPr="003D1633">
        <w:lastRenderedPageBreak/>
        <w:t xml:space="preserve">          представлять в Финансовое управление администрации Инсарского муниципального района аналитические материалы по исполнению администрируемых доходных источников с указанием причин отклонений фактического исполнения бюджета Инсарского муниципального района по доходам от прогноза.</w:t>
      </w:r>
    </w:p>
    <w:p w:rsidR="003D1633" w:rsidRPr="003D1633" w:rsidRDefault="003D1633" w:rsidP="003D1633">
      <w:pPr>
        <w:jc w:val="both"/>
      </w:pPr>
      <w:r w:rsidRPr="003D1633">
        <w:t xml:space="preserve">          3. Главным распорядителям средств бюджета Инсарского муниципального района обеспечить:</w:t>
      </w:r>
    </w:p>
    <w:p w:rsidR="003D1633" w:rsidRPr="003D1633" w:rsidRDefault="003D1633" w:rsidP="003D1633">
      <w:pPr>
        <w:jc w:val="both"/>
      </w:pPr>
      <w:r w:rsidRPr="003D1633">
        <w:t xml:space="preserve">       1) в пределах утвержденных им лимитов бюджетных обязательств распределение и доведение до подведомственных получателей средств бюджета Инсарского муниципального района лимитов бюджетных обязательств в полном объеме;</w:t>
      </w:r>
    </w:p>
    <w:p w:rsidR="003D1633" w:rsidRPr="003D1633" w:rsidRDefault="003D1633" w:rsidP="003D1633">
      <w:pPr>
        <w:jc w:val="both"/>
      </w:pPr>
      <w:r w:rsidRPr="003D1633">
        <w:t xml:space="preserve">       2) </w:t>
      </w:r>
      <w:proofErr w:type="gramStart"/>
      <w:r w:rsidRPr="003D1633">
        <w:t>контроль за</w:t>
      </w:r>
      <w:proofErr w:type="gramEnd"/>
      <w:r w:rsidRPr="003D1633">
        <w:t xml:space="preserve"> принятием, учетом и исполнением бюджетных обязательств с соблюдением установленных лимитов подведомственными получателями средств бюджета Инсарского муниципального района;</w:t>
      </w:r>
    </w:p>
    <w:p w:rsidR="003D1633" w:rsidRPr="003D1633" w:rsidRDefault="003D1633" w:rsidP="003D1633">
      <w:pPr>
        <w:jc w:val="both"/>
      </w:pPr>
      <w:r w:rsidRPr="003D1633">
        <w:t xml:space="preserve">        </w:t>
      </w:r>
      <w:proofErr w:type="gramStart"/>
      <w:r w:rsidRPr="003D1633">
        <w:t>3) в срок до 6 февраля 2023 г. представить на утверждение администрации Инсарского муниципального района с учетом требований бюджетного законодательства необходимые для реализации решения Совета депутатов Инсарского муниципального района от 27 декабря 2022 г. № 58 «О бюджете Инсарского муниципального района Республики Мордовия на 2023 год и на плановый период 2024 и 2025 годов» (далее - решение о бюджете) нормативные правовые акты</w:t>
      </w:r>
      <w:proofErr w:type="gramEnd"/>
      <w:r w:rsidRPr="003D1633">
        <w:t>, утверждающие порядок (правила) предоставления межбюджетных трансфертов бюджетам сельских поселений Инсарского муниципального района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Инсарского муниципального района, и (или) о внесении изменений в вышеуказанные порядки (правила);</w:t>
      </w:r>
    </w:p>
    <w:p w:rsidR="003D1633" w:rsidRPr="003D1633" w:rsidRDefault="003D1633" w:rsidP="003D1633">
      <w:pPr>
        <w:widowControl w:val="0"/>
        <w:autoSpaceDE w:val="0"/>
        <w:autoSpaceDN w:val="0"/>
        <w:adjustRightInd w:val="0"/>
        <w:ind w:firstLine="720"/>
        <w:jc w:val="both"/>
      </w:pPr>
      <w:r w:rsidRPr="003D1633">
        <w:t>4) в срок, установленный пунктом 2 статьей 179 Бюджетного кодекса Российской Федерации, привести муниципальные программы Инсарского муниципального района в соответствие с решением о бюджете.</w:t>
      </w:r>
    </w:p>
    <w:p w:rsidR="003D1633" w:rsidRPr="003D1633" w:rsidRDefault="003D1633" w:rsidP="003D1633">
      <w:pPr>
        <w:jc w:val="both"/>
      </w:pPr>
      <w:r w:rsidRPr="003D1633">
        <w:t xml:space="preserve">            </w:t>
      </w:r>
      <w:bookmarkStart w:id="91" w:name="sub_4"/>
      <w:r w:rsidRPr="003D1633">
        <w:t xml:space="preserve">4. </w:t>
      </w:r>
      <w:proofErr w:type="gramStart"/>
      <w:r w:rsidRPr="003D1633">
        <w:t>Установить, что инициативы и предложения органов местного самоуправления Инсарского муниципального района о выделении бюджетных ассигнований на принятие новых расходных обязательств Инсарского муниципального района или увеличении бюджетных ассигнований на исполнение действующих расходных обязательств Инсарского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Инсарского муниципального района и (или</w:t>
      </w:r>
      <w:proofErr w:type="gramEnd"/>
      <w:r w:rsidRPr="003D1633">
        <w:t>) при сокращении бюджетных ассигнований по отдельным статьям расходов бюджета Инсарского муниципального района.</w:t>
      </w:r>
    </w:p>
    <w:p w:rsidR="003D1633" w:rsidRPr="003D1633" w:rsidRDefault="003D1633" w:rsidP="003D1633">
      <w:pPr>
        <w:jc w:val="both"/>
      </w:pPr>
      <w:bookmarkStart w:id="92" w:name="sub_5"/>
      <w:bookmarkEnd w:id="91"/>
      <w:r w:rsidRPr="003D1633">
        <w:t xml:space="preserve">          5. </w:t>
      </w:r>
      <w:proofErr w:type="gramStart"/>
      <w:r w:rsidRPr="003D1633">
        <w:t>Главным распорядителям средств бюджета Инсарского муниципального района не позднее 1 марта 2023 г. представить в Финансовое управление администрации Инсарского муниципального района предложения об увеличении в 2023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2022 году, в объеме, не превышающем остатка не использованных</w:t>
      </w:r>
      <w:proofErr w:type="gramEnd"/>
      <w:r w:rsidRPr="003D1633">
        <w:t xml:space="preserve"> на начало 2023 года бюджетных ассигнований на исполнение указанных муниципальных контрактов. </w:t>
      </w:r>
      <w:bookmarkEnd w:id="92"/>
    </w:p>
    <w:p w:rsidR="003D1633" w:rsidRPr="003D1633" w:rsidRDefault="003D1633" w:rsidP="003D1633">
      <w:pPr>
        <w:jc w:val="both"/>
      </w:pPr>
      <w:r w:rsidRPr="003D1633">
        <w:t xml:space="preserve">              </w:t>
      </w:r>
      <w:proofErr w:type="gramStart"/>
      <w:r w:rsidRPr="003D1633">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Инсарского муниципального района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Инсарского муниципального района, сумме не использованных на начало 2023 года соответствующих лимитов бюджетных обязательств.</w:t>
      </w:r>
      <w:proofErr w:type="gramEnd"/>
    </w:p>
    <w:p w:rsidR="003D1633" w:rsidRPr="003D1633" w:rsidRDefault="003D1633" w:rsidP="003D1633">
      <w:pPr>
        <w:jc w:val="both"/>
      </w:pPr>
      <w:r w:rsidRPr="003D1633">
        <w:t xml:space="preserve">             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w:t>
      </w:r>
      <w:proofErr w:type="gramStart"/>
      <w:r w:rsidRPr="003D1633">
        <w:t>порядке</w:t>
      </w:r>
      <w:proofErr w:type="gramEnd"/>
      <w:r w:rsidRPr="003D1633">
        <w:t xml:space="preserve"> установленном </w:t>
      </w:r>
      <w:r w:rsidRPr="003D1633">
        <w:rPr>
          <w:rStyle w:val="a5"/>
          <w:color w:val="auto"/>
        </w:rPr>
        <w:t>пунктом 4 настоящего постановления</w:t>
      </w:r>
      <w:r w:rsidRPr="003D1633">
        <w:t>.</w:t>
      </w:r>
    </w:p>
    <w:p w:rsidR="003D1633" w:rsidRPr="003D1633" w:rsidRDefault="003D1633" w:rsidP="003D1633">
      <w:bookmarkStart w:id="93" w:name="sub_6"/>
      <w:r w:rsidRPr="003D1633">
        <w:t xml:space="preserve">            6. </w:t>
      </w:r>
      <w:bookmarkStart w:id="94" w:name="sub_8"/>
      <w:bookmarkEnd w:id="93"/>
      <w:r w:rsidRPr="003D1633">
        <w:t>Установить, что в 2023 году:</w:t>
      </w:r>
    </w:p>
    <w:p w:rsidR="003D1633" w:rsidRPr="003D1633" w:rsidRDefault="003D1633" w:rsidP="003D1633">
      <w:pPr>
        <w:widowControl w:val="0"/>
        <w:autoSpaceDE w:val="0"/>
        <w:autoSpaceDN w:val="0"/>
        <w:adjustRightInd w:val="0"/>
        <w:ind w:firstLine="720"/>
        <w:jc w:val="both"/>
      </w:pPr>
      <w:proofErr w:type="gramStart"/>
      <w:r w:rsidRPr="003D1633">
        <w:t xml:space="preserve">муниципальные бюджетные учреждения Инсарского муниципального района, </w:t>
      </w:r>
      <w:r w:rsidRPr="003D1633">
        <w:lastRenderedPageBreak/>
        <w:t>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коронавирусной инфекции, перечень которых утверждается Правительством Российской Федерации, вправе осуществлять в период приостановления (частичного приостановления) их деятельности при принятии мер по обеспечению санитарно-эпидемиологического благополучия населения на территории Республики Мордовия в связи с распространением коронавирусной инфекции расходы по</w:t>
      </w:r>
      <w:proofErr w:type="gramEnd"/>
      <w:r w:rsidRPr="003D1633">
        <w:t xml:space="preserve"> </w:t>
      </w:r>
      <w:proofErr w:type="gramStart"/>
      <w:r w:rsidRPr="003D1633">
        <w:t>оплате труда работников этих учреждений в целях обеспечения уровня оплаты труда, установленного действующим законодательством, налогов и сборов, страховых взносов, установленных законодательством Российской Федерации, и расходы, связанные с оплатой коммунальных услуг и содержанием имущества, в том числе за счет средств субсидии на финансовое обеспечение выполнения муниципального задания на оказание муниципальных услуг (выполнение работ) в соответствии с планом финансово-хозяйственной деятельности такого учреждения</w:t>
      </w:r>
      <w:proofErr w:type="gramEnd"/>
      <w:r w:rsidRPr="003D1633">
        <w:t>, утвержденным в установленном законодательством Российской Федерации порядке, независимо от объема оказанных ими муниципальных услуг (выполненных работ);</w:t>
      </w:r>
    </w:p>
    <w:p w:rsidR="003D1633" w:rsidRPr="003D1633" w:rsidRDefault="003D1633" w:rsidP="003D1633">
      <w:pPr>
        <w:widowControl w:val="0"/>
        <w:autoSpaceDE w:val="0"/>
        <w:autoSpaceDN w:val="0"/>
        <w:adjustRightInd w:val="0"/>
        <w:ind w:firstLine="720"/>
        <w:jc w:val="both"/>
      </w:pPr>
      <w:proofErr w:type="gramStart"/>
      <w:r w:rsidRPr="003D1633">
        <w:t>муниципальные бюджетные учреждения Инсарского муниципального района вправе направлять субсидии, представленные им в соответствии с абзацем вторым пункта 1 статьи 78.1 Бюджетного кодекса Российской Федерации в целях реализации мер по предупреждению чрезвычайных ситуаций и ликвидации их последствий, на возмещение кассовых расходов по операциям, содержание которых соответствует целям предоставления субсидий, произведенных указанными учреждениями за счет средств от приносящей доход деятельности, и субсидий</w:t>
      </w:r>
      <w:proofErr w:type="gramEnd"/>
      <w:r w:rsidRPr="003D1633">
        <w:t xml:space="preserve"> на финансовое обеспечение выполнения муниципального </w:t>
      </w:r>
      <w:proofErr w:type="gramStart"/>
      <w:r w:rsidRPr="003D1633">
        <w:t>задания</w:t>
      </w:r>
      <w:proofErr w:type="gramEnd"/>
      <w:r w:rsidRPr="003D1633">
        <w:t xml:space="preserve"> на оказание муниципальных услуг (выполнение работ).</w:t>
      </w:r>
    </w:p>
    <w:p w:rsidR="003D1633" w:rsidRPr="003D1633" w:rsidRDefault="003D1633" w:rsidP="003D1633">
      <w:pPr>
        <w:widowControl w:val="0"/>
        <w:autoSpaceDE w:val="0"/>
        <w:autoSpaceDN w:val="0"/>
        <w:adjustRightInd w:val="0"/>
        <w:ind w:firstLine="720"/>
        <w:jc w:val="both"/>
      </w:pPr>
      <w:r w:rsidRPr="003D1633">
        <w:t xml:space="preserve">7. </w:t>
      </w:r>
      <w:proofErr w:type="gramStart"/>
      <w:r w:rsidRPr="003D1633">
        <w:t>Предложить муниципальным бюджетным учреждениям Инсарского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муниципальных учреждений</w:t>
      </w:r>
      <w:proofErr w:type="gramEnd"/>
      <w:r w:rsidRPr="003D1633">
        <w:t xml:space="preserve"> Инсарского муниципального района, </w:t>
      </w:r>
      <w:proofErr w:type="gramStart"/>
      <w:r w:rsidRPr="003D1633">
        <w:t>определенных</w:t>
      </w:r>
      <w:proofErr w:type="gramEnd"/>
      <w:r w:rsidRPr="003D1633">
        <w:t xml:space="preserve"> уставами.</w:t>
      </w:r>
    </w:p>
    <w:p w:rsidR="003D1633" w:rsidRPr="003D1633" w:rsidRDefault="003D1633" w:rsidP="003D1633">
      <w:pPr>
        <w:jc w:val="both"/>
      </w:pPr>
      <w:r w:rsidRPr="003D1633">
        <w:t xml:space="preserve">            8. </w:t>
      </w:r>
      <w:proofErr w:type="gramStart"/>
      <w:r w:rsidRPr="003D1633">
        <w:t>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бюджетным учреждениям Инсарского муниципального района учитывается соответствующим главным распорядителем средств районного бюджета при формировании прогноза кассовых выплат по расходам бюджета Инсарского муниципального района, необходимого для составления в установленном порядке кассового плана исполнения бюджета Инсарского</w:t>
      </w:r>
      <w:proofErr w:type="gramEnd"/>
      <w:r w:rsidRPr="003D1633">
        <w:t xml:space="preserve"> муниципального района.</w:t>
      </w:r>
    </w:p>
    <w:p w:rsidR="003D1633" w:rsidRPr="003D1633" w:rsidRDefault="003D1633" w:rsidP="003D1633">
      <w:pPr>
        <w:jc w:val="both"/>
      </w:pPr>
      <w:bookmarkStart w:id="95" w:name="sub_9"/>
      <w:bookmarkEnd w:id="94"/>
      <w:r w:rsidRPr="003D1633">
        <w:t xml:space="preserve">           9. </w:t>
      </w:r>
      <w:proofErr w:type="gramStart"/>
      <w:r w:rsidRPr="003D1633">
        <w:t xml:space="preserve">Установить, что получатели средств бюджета Инсарского муниципального района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Инсарского муниципального района, авансовые платежи в размере и порядке, которые установлены подпунктами 1-3 части первой настоящего пункта, </w:t>
      </w:r>
      <w:bookmarkEnd w:id="95"/>
      <w:r w:rsidRPr="003D1633">
        <w:t>если иное не установлено федеральными законами, законами Республики Мордовия, настоящим постановлением или иными</w:t>
      </w:r>
      <w:proofErr w:type="gramEnd"/>
      <w:r w:rsidRPr="003D1633">
        <w:t xml:space="preserve"> нормативными правовыми актами администрации Инсарского муниципального района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3D1633" w:rsidRPr="003D1633" w:rsidRDefault="003D1633" w:rsidP="003D1633">
      <w:pPr>
        <w:jc w:val="both"/>
      </w:pPr>
      <w:bookmarkStart w:id="96" w:name="sub_91"/>
      <w:r w:rsidRPr="003D1633">
        <w:t xml:space="preserve">              </w:t>
      </w:r>
      <w:proofErr w:type="gramStart"/>
      <w:r w:rsidRPr="003D1633">
        <w:t>1) в размере, не превышающем 30 процентов суммы муниципального контракта (договора) о поставке товаров, выполнении работ,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при включении в муниципальный контракт (договор) условия о последующих после выплаты аванса платежах в размере, не превышающем разницу между</w:t>
      </w:r>
      <w:proofErr w:type="gramEnd"/>
      <w:r w:rsidRPr="003D1633">
        <w:t xml:space="preserve"> </w:t>
      </w:r>
      <w:proofErr w:type="gramStart"/>
      <w:r w:rsidRPr="003D1633">
        <w:lastRenderedPageBreak/>
        <w:t>стоимостью фактически поставленных товаров, выполненных работ, оказанных услуг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муниципальный</w:t>
      </w:r>
      <w:proofErr w:type="gramEnd"/>
      <w:r w:rsidRPr="003D1633">
        <w:t xml:space="preserve"> контракт (договор) содержит этапы его исполнения, </w:t>
      </w:r>
      <w:proofErr w:type="gramStart"/>
      <w:r w:rsidRPr="003D1633">
        <w:t>сроки</w:t>
      </w:r>
      <w:proofErr w:type="gramEnd"/>
      <w:r w:rsidRPr="003D1633">
        <w:t xml:space="preserve"> выполнения которых полностью или частично совпадают);</w:t>
      </w:r>
    </w:p>
    <w:bookmarkEnd w:id="96"/>
    <w:p w:rsidR="003D1633" w:rsidRPr="003D1633" w:rsidRDefault="003D1633" w:rsidP="003D1633">
      <w:pPr>
        <w:jc w:val="both"/>
      </w:pPr>
      <w:r w:rsidRPr="003D1633">
        <w:t xml:space="preserve">            </w:t>
      </w:r>
      <w:proofErr w:type="gramStart"/>
      <w:r w:rsidRPr="003D1633">
        <w:t>2) в размере, не превышающем 50 процентов суммы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заключаемого на сумму, превышающую 100 млн. рублей, при включении в муниципальный контракт (договор)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w:t>
      </w:r>
      <w:proofErr w:type="gramEnd"/>
      <w:r w:rsidRPr="003D1633">
        <w:t xml:space="preserve"> ограничением общей суммы авансирования не более 70 процентов суммы муниципального контракта (договора);</w:t>
      </w:r>
    </w:p>
    <w:p w:rsidR="003D1633" w:rsidRPr="003D1633" w:rsidRDefault="003D1633" w:rsidP="003D1633">
      <w:pPr>
        <w:jc w:val="both"/>
      </w:pPr>
      <w:r w:rsidRPr="003D1633">
        <w:t xml:space="preserve">         </w:t>
      </w:r>
      <w:proofErr w:type="gramStart"/>
      <w:r w:rsidRPr="003D1633">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w:t>
      </w:r>
      <w:proofErr w:type="gramEnd"/>
      <w:r w:rsidRPr="003D1633">
        <w:t xml:space="preserve"> строительства в случаях, установленных </w:t>
      </w:r>
      <w:r w:rsidRPr="003D1633">
        <w:rPr>
          <w:rStyle w:val="a5"/>
          <w:color w:val="auto"/>
        </w:rPr>
        <w:t>частью 2 статьи 8.3</w:t>
      </w:r>
      <w:r w:rsidRPr="003D1633">
        <w:t xml:space="preserve"> Градостроительного кодекса Российской Федерации, и результатов инженерных изысканий, о приобретении ави</w:t>
      </w:r>
      <w:proofErr w:type="gramStart"/>
      <w:r w:rsidRPr="003D1633">
        <w:t>а-</w:t>
      </w:r>
      <w:proofErr w:type="gramEnd"/>
      <w:r w:rsidRPr="003D1633">
        <w:t xml:space="preserve">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муниципальным контрактам (</w:t>
      </w:r>
      <w:proofErr w:type="gramStart"/>
      <w:r w:rsidRPr="003D1633">
        <w:t>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roofErr w:type="gramEnd"/>
    </w:p>
    <w:p w:rsidR="003D1633" w:rsidRPr="003D1633" w:rsidRDefault="003D1633" w:rsidP="003D1633">
      <w:pPr>
        <w:jc w:val="both"/>
      </w:pPr>
      <w:r w:rsidRPr="003D1633">
        <w:t xml:space="preserve">           </w:t>
      </w:r>
      <w:proofErr w:type="gramStart"/>
      <w:r w:rsidRPr="003D1633">
        <w:t xml:space="preserve">Получатели средств бюджета Инсарского муниципального района при заключении муниципальных контрактов (договоров), указанных </w:t>
      </w:r>
      <w:r w:rsidRPr="003D1633">
        <w:rPr>
          <w:rStyle w:val="a5"/>
          <w:color w:val="auto"/>
        </w:rPr>
        <w:t>подпунктах 1</w:t>
      </w:r>
      <w:r w:rsidRPr="003D1633">
        <w:t xml:space="preserve"> и </w:t>
      </w:r>
      <w:r w:rsidRPr="003D1633">
        <w:rPr>
          <w:rStyle w:val="a5"/>
          <w:color w:val="auto"/>
        </w:rPr>
        <w:t>2 части первой</w:t>
      </w:r>
      <w:r w:rsidRPr="003D1633">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Инсарского муниципального района.</w:t>
      </w:r>
      <w:proofErr w:type="gramEnd"/>
    </w:p>
    <w:p w:rsidR="003D1633" w:rsidRPr="003D1633" w:rsidRDefault="003D1633" w:rsidP="003D1633">
      <w:pPr>
        <w:jc w:val="both"/>
      </w:pPr>
      <w:r w:rsidRPr="003D1633">
        <w:t xml:space="preserve">         10. </w:t>
      </w:r>
      <w:proofErr w:type="gramStart"/>
      <w:r w:rsidRPr="003D1633">
        <w:t>Установить, что получатели средств бюджета Инсарского муниципального района обязаны предусматривать в заключаемых ими в 2023 году муниципальных контрактах (договорах) на выполнение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источником финансового обеспечения которых являются субсидии (иные межбюджетные трансферты) из республиканского бюджета бюджету Инсарского муниципального района в целях софинансирования расходных обязательств Инсарского муниципального района</w:t>
      </w:r>
      <w:proofErr w:type="gramEnd"/>
      <w:r w:rsidRPr="003D1633">
        <w:t>, возникающих из таких муниципальных контрактов (договоров), авансовые платежи в размере от 50 до 90 процентов суммы соответствующего муниципального контракта (договора)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муниципальных контактов (договоров) не установлены нормативными правовыми актами Правительства Российской Федерации.</w:t>
      </w:r>
    </w:p>
    <w:p w:rsidR="003D1633" w:rsidRPr="003D1633" w:rsidRDefault="003D1633" w:rsidP="003D1633">
      <w:pPr>
        <w:jc w:val="both"/>
      </w:pPr>
      <w:bookmarkStart w:id="97" w:name="sub_10"/>
      <w:r w:rsidRPr="003D1633">
        <w:lastRenderedPageBreak/>
        <w:t xml:space="preserve">         </w:t>
      </w:r>
      <w:bookmarkStart w:id="98" w:name="sub_12"/>
      <w:bookmarkEnd w:id="97"/>
      <w:r w:rsidRPr="003D1633">
        <w:t xml:space="preserve">11. </w:t>
      </w:r>
      <w:bookmarkEnd w:id="98"/>
      <w:r w:rsidRPr="003D1633">
        <w:t xml:space="preserve">Настоящее постановление вступает после </w:t>
      </w:r>
      <w:r w:rsidRPr="003D1633">
        <w:rPr>
          <w:rStyle w:val="a5"/>
          <w:color w:val="auto"/>
        </w:rPr>
        <w:t>официального опубликования и распространяет свое действие на правоотношения, возникшие с 1 января 2023 г</w:t>
      </w:r>
      <w:r w:rsidRPr="003D1633">
        <w:t>.</w:t>
      </w:r>
    </w:p>
    <w:p w:rsidR="003D1633" w:rsidRPr="003D1633" w:rsidRDefault="003D1633" w:rsidP="003D1633">
      <w:pPr>
        <w:jc w:val="both"/>
      </w:pPr>
    </w:p>
    <w:p w:rsidR="003D1633" w:rsidRPr="003D1633" w:rsidRDefault="003D1633" w:rsidP="003D1633"/>
    <w:p w:rsidR="003D1633" w:rsidRPr="003D1633" w:rsidRDefault="003D1633" w:rsidP="003D1633"/>
    <w:p w:rsidR="003D1633" w:rsidRPr="003D1633" w:rsidRDefault="003D1633" w:rsidP="003D1633">
      <w:r w:rsidRPr="003D1633">
        <w:t xml:space="preserve">Глава Инсарского </w:t>
      </w:r>
    </w:p>
    <w:p w:rsidR="003D1633" w:rsidRPr="003D1633" w:rsidRDefault="003D1633" w:rsidP="003D1633">
      <w:r w:rsidRPr="003D1633">
        <w:t xml:space="preserve">муниципального района                                                                            </w:t>
      </w:r>
      <w:r>
        <w:t xml:space="preserve">                </w:t>
      </w:r>
      <w:r w:rsidRPr="003D1633">
        <w:t xml:space="preserve"> </w:t>
      </w:r>
      <w:r>
        <w:t xml:space="preserve">       </w:t>
      </w:r>
      <w:r w:rsidRPr="003D1633">
        <w:t xml:space="preserve">Х. Ш. Якуббаев    </w:t>
      </w:r>
    </w:p>
    <w:p w:rsidR="003D1633" w:rsidRPr="003D1633" w:rsidRDefault="003D1633" w:rsidP="003D1633"/>
    <w:p w:rsidR="003D1633" w:rsidRPr="003D1633" w:rsidRDefault="003D1633" w:rsidP="003D1633"/>
    <w:p w:rsidR="003D1633" w:rsidRP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Default="003D1633" w:rsidP="003D1633"/>
    <w:p w:rsidR="003D1633" w:rsidRPr="003D1633" w:rsidRDefault="003D1633" w:rsidP="003D1633"/>
    <w:p w:rsidR="002770FA" w:rsidRPr="002770FA" w:rsidRDefault="002770FA" w:rsidP="002770FA">
      <w:pPr>
        <w:jc w:val="center"/>
        <w:rPr>
          <w:b/>
        </w:rPr>
      </w:pPr>
      <w:r w:rsidRPr="002770FA">
        <w:rPr>
          <w:b/>
        </w:rPr>
        <w:t>АДМИНИСТРАЦИЯ</w:t>
      </w:r>
    </w:p>
    <w:p w:rsidR="002770FA" w:rsidRPr="002770FA" w:rsidRDefault="002770FA" w:rsidP="002770FA">
      <w:pPr>
        <w:jc w:val="center"/>
        <w:rPr>
          <w:b/>
        </w:rPr>
      </w:pPr>
      <w:r w:rsidRPr="002770FA">
        <w:rPr>
          <w:b/>
        </w:rPr>
        <w:t>ИНСАРСКОГО МУНИЦИПАЛЬНОГО РАЙОНА</w:t>
      </w:r>
    </w:p>
    <w:p w:rsidR="002770FA" w:rsidRPr="002770FA" w:rsidRDefault="002770FA" w:rsidP="002770FA">
      <w:pPr>
        <w:jc w:val="center"/>
      </w:pPr>
      <w:r w:rsidRPr="002770FA">
        <w:rPr>
          <w:b/>
        </w:rPr>
        <w:t>РЕСПУБЛИКИ МОРДОВИЯ</w:t>
      </w:r>
    </w:p>
    <w:p w:rsidR="002770FA" w:rsidRPr="002770FA" w:rsidRDefault="002770FA" w:rsidP="002770FA">
      <w:pPr>
        <w:jc w:val="center"/>
      </w:pPr>
    </w:p>
    <w:p w:rsidR="002770FA" w:rsidRDefault="002770FA" w:rsidP="002770FA">
      <w:pPr>
        <w:jc w:val="center"/>
        <w:rPr>
          <w:b/>
        </w:rPr>
      </w:pPr>
      <w:proofErr w:type="gramStart"/>
      <w:r w:rsidRPr="002770FA">
        <w:rPr>
          <w:b/>
        </w:rPr>
        <w:t>П</w:t>
      </w:r>
      <w:proofErr w:type="gramEnd"/>
      <w:r w:rsidRPr="002770FA">
        <w:rPr>
          <w:b/>
        </w:rPr>
        <w:t xml:space="preserve"> О С Т А Н О В Л Е Н И Е</w:t>
      </w:r>
    </w:p>
    <w:p w:rsidR="002770FA" w:rsidRPr="002770FA" w:rsidRDefault="002770FA" w:rsidP="002770FA">
      <w:pPr>
        <w:jc w:val="center"/>
        <w:rPr>
          <w:b/>
        </w:rPr>
      </w:pPr>
    </w:p>
    <w:p w:rsidR="002770FA" w:rsidRPr="002770FA" w:rsidRDefault="002770FA" w:rsidP="002770FA">
      <w:pPr>
        <w:jc w:val="center"/>
      </w:pPr>
      <w:r w:rsidRPr="002770FA">
        <w:t>г. Инсар</w:t>
      </w:r>
    </w:p>
    <w:p w:rsidR="002770FA" w:rsidRPr="002770FA" w:rsidRDefault="002770FA" w:rsidP="002770FA"/>
    <w:p w:rsidR="002770FA" w:rsidRPr="002770FA" w:rsidRDefault="002770FA" w:rsidP="002770FA">
      <w:pPr>
        <w:rPr>
          <w:b/>
        </w:rPr>
      </w:pPr>
      <w:r w:rsidRPr="002770FA">
        <w:rPr>
          <w:b/>
        </w:rPr>
        <w:t xml:space="preserve">от 17 января 2023  г.                                                                                                  </w:t>
      </w:r>
      <w:r>
        <w:rPr>
          <w:b/>
        </w:rPr>
        <w:t xml:space="preserve">                </w:t>
      </w:r>
      <w:r w:rsidRPr="002770FA">
        <w:rPr>
          <w:b/>
        </w:rPr>
        <w:t xml:space="preserve">   № 6</w:t>
      </w:r>
    </w:p>
    <w:p w:rsidR="002770FA" w:rsidRPr="002770FA" w:rsidRDefault="002770FA" w:rsidP="002770FA"/>
    <w:p w:rsidR="002770FA" w:rsidRPr="002770FA" w:rsidRDefault="002770FA" w:rsidP="002770FA">
      <w:r w:rsidRPr="002770FA">
        <w:t xml:space="preserve">О предоставлении </w:t>
      </w:r>
      <w:proofErr w:type="gramStart"/>
      <w:r w:rsidRPr="002770FA">
        <w:t>муниципальным</w:t>
      </w:r>
      <w:proofErr w:type="gramEnd"/>
      <w:r w:rsidRPr="002770FA">
        <w:t xml:space="preserve"> бюджетным </w:t>
      </w:r>
    </w:p>
    <w:p w:rsidR="002770FA" w:rsidRPr="002770FA" w:rsidRDefault="002770FA" w:rsidP="002770FA">
      <w:r w:rsidRPr="002770FA">
        <w:t>общеобразовательным учреждениям</w:t>
      </w:r>
    </w:p>
    <w:p w:rsidR="002770FA" w:rsidRPr="002770FA" w:rsidRDefault="002770FA" w:rsidP="002770FA">
      <w:r w:rsidRPr="002770FA">
        <w:t>Инсарского муниципального района субсидии</w:t>
      </w:r>
    </w:p>
    <w:p w:rsidR="002770FA" w:rsidRPr="002770FA" w:rsidRDefault="002770FA" w:rsidP="002770FA">
      <w:r w:rsidRPr="002770FA">
        <w:t xml:space="preserve">на организацию питания учащихся </w:t>
      </w:r>
      <w:proofErr w:type="gramStart"/>
      <w:r w:rsidRPr="002770FA">
        <w:t>из</w:t>
      </w:r>
      <w:proofErr w:type="gramEnd"/>
      <w:r w:rsidRPr="002770FA">
        <w:t xml:space="preserve"> малоимущих </w:t>
      </w:r>
    </w:p>
    <w:p w:rsidR="002770FA" w:rsidRPr="002770FA" w:rsidRDefault="002770FA" w:rsidP="002770FA">
      <w:r w:rsidRPr="002770FA">
        <w:t>семей с освобождением от оплаты его стоимости</w:t>
      </w:r>
    </w:p>
    <w:p w:rsidR="002770FA" w:rsidRPr="002770FA" w:rsidRDefault="002770FA" w:rsidP="002770FA"/>
    <w:p w:rsidR="002770FA" w:rsidRPr="002770FA" w:rsidRDefault="002770FA" w:rsidP="002770FA">
      <w:pPr>
        <w:jc w:val="both"/>
      </w:pPr>
      <w:r w:rsidRPr="002770FA">
        <w:t xml:space="preserve">        </w:t>
      </w:r>
      <w:proofErr w:type="gramStart"/>
      <w:r w:rsidRPr="002770FA">
        <w:t>В соответствии с постановлением администрации Инсарского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 района от 27.12.2022 г. № 58 «О бюджете Инсарского муниципального района Республики Мордовия на 2023 год и на плановый период 2024 и 2025 годов» администрация Инсарского муниципального</w:t>
      </w:r>
      <w:proofErr w:type="gramEnd"/>
      <w:r w:rsidRPr="002770FA">
        <w:t xml:space="preserve"> района,</w:t>
      </w:r>
    </w:p>
    <w:p w:rsidR="002770FA" w:rsidRPr="002770FA" w:rsidRDefault="002770FA" w:rsidP="002770FA">
      <w:pPr>
        <w:jc w:val="center"/>
      </w:pPr>
      <w:r w:rsidRPr="002770FA">
        <w:t>ПОСТАНОВЛЯЕТ:</w:t>
      </w:r>
    </w:p>
    <w:p w:rsidR="002770FA" w:rsidRPr="002770FA" w:rsidRDefault="002770FA" w:rsidP="002770FA">
      <w:pPr>
        <w:jc w:val="both"/>
      </w:pPr>
      <w:r w:rsidRPr="002770FA">
        <w:t xml:space="preserve">     1. 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w:t>
      </w:r>
      <w:proofErr w:type="gramStart"/>
      <w:r w:rsidRPr="002770FA">
        <w:t>на организацию предоставления обучающимся в муниципальных общеобразовательных организациях из малоимущих семей питания с освобождением от оплаты</w:t>
      </w:r>
      <w:proofErr w:type="gramEnd"/>
      <w:r w:rsidRPr="002770FA">
        <w:t xml:space="preserve"> его стоимости в сумме 4 263 900 (четыре миллиона двести шестьдесят три тысячи девятьсот) рублей согласно приложению.</w:t>
      </w:r>
    </w:p>
    <w:p w:rsidR="002770FA" w:rsidRPr="002770FA" w:rsidRDefault="002770FA" w:rsidP="002770FA">
      <w:pPr>
        <w:jc w:val="both"/>
      </w:pPr>
      <w:r w:rsidRPr="002770FA">
        <w:t xml:space="preserve">     2. Источником покрытия расходов определить средства, предусмотренные в  бюджете Инсарского муниципального района на 2023 год на финансирование управления по социальной работе администрации Инсарского муниципального района по </w:t>
      </w:r>
      <w:proofErr w:type="gramStart"/>
      <w:r w:rsidRPr="002770FA">
        <w:t>Р</w:t>
      </w:r>
      <w:proofErr w:type="gramEnd"/>
      <w:r w:rsidRPr="002770FA">
        <w:t>/П 1003 «Социальное обеспечение»,  целевой статье 0200277070, виду расходов 612.</w:t>
      </w:r>
    </w:p>
    <w:p w:rsidR="002770FA" w:rsidRPr="002770FA" w:rsidRDefault="002770FA" w:rsidP="002770FA">
      <w:pPr>
        <w:jc w:val="both"/>
      </w:pPr>
      <w:r w:rsidRPr="002770FA">
        <w:t xml:space="preserve">     3.  </w:t>
      </w:r>
      <w:proofErr w:type="gramStart"/>
      <w:r w:rsidRPr="002770FA">
        <w:t>Контроль за</w:t>
      </w:r>
      <w:proofErr w:type="gramEnd"/>
      <w:r w:rsidRPr="002770FA">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2770FA" w:rsidRDefault="002770FA" w:rsidP="002770FA">
      <w:pPr>
        <w:jc w:val="both"/>
      </w:pPr>
    </w:p>
    <w:p w:rsidR="002770FA" w:rsidRDefault="002770FA" w:rsidP="002770FA">
      <w:pPr>
        <w:jc w:val="both"/>
      </w:pPr>
    </w:p>
    <w:p w:rsidR="002770FA" w:rsidRPr="002770FA" w:rsidRDefault="002770FA" w:rsidP="002770FA">
      <w:pPr>
        <w:jc w:val="both"/>
      </w:pPr>
    </w:p>
    <w:p w:rsidR="002770FA" w:rsidRPr="002770FA" w:rsidRDefault="002770FA" w:rsidP="002770FA">
      <w:r w:rsidRPr="002770FA">
        <w:t>Первый заместитель главы</w:t>
      </w:r>
    </w:p>
    <w:p w:rsidR="002770FA" w:rsidRPr="002770FA" w:rsidRDefault="002770FA" w:rsidP="002770FA">
      <w:r w:rsidRPr="002770FA">
        <w:t>Инсарского муниципального района                                                             А.Б. Пронин</w:t>
      </w:r>
    </w:p>
    <w:p w:rsidR="002770FA" w:rsidRPr="002770FA" w:rsidRDefault="002770FA" w:rsidP="002770FA"/>
    <w:p w:rsidR="002770FA" w:rsidRPr="002770FA" w:rsidRDefault="002770FA" w:rsidP="002770FA">
      <w:pPr>
        <w:tabs>
          <w:tab w:val="center" w:pos="5102"/>
          <w:tab w:val="right" w:pos="10205"/>
        </w:tabs>
      </w:pPr>
    </w:p>
    <w:p w:rsidR="002770FA" w:rsidRPr="002770FA" w:rsidRDefault="002770FA" w:rsidP="002770FA">
      <w:pPr>
        <w:tabs>
          <w:tab w:val="center" w:pos="5102"/>
          <w:tab w:val="right" w:pos="10205"/>
        </w:tabs>
      </w:pPr>
    </w:p>
    <w:p w:rsidR="002770FA" w:rsidRPr="002770FA" w:rsidRDefault="002770FA" w:rsidP="002770FA">
      <w:pPr>
        <w:tabs>
          <w:tab w:val="center" w:pos="5102"/>
          <w:tab w:val="right" w:pos="10205"/>
        </w:tabs>
      </w:pPr>
    </w:p>
    <w:p w:rsidR="002770FA" w:rsidRDefault="002770FA" w:rsidP="002770FA">
      <w:pPr>
        <w:tabs>
          <w:tab w:val="center" w:pos="5102"/>
          <w:tab w:val="right" w:pos="10205"/>
        </w:tabs>
      </w:pPr>
    </w:p>
    <w:p w:rsidR="002770FA" w:rsidRDefault="002770FA" w:rsidP="002770FA">
      <w:pPr>
        <w:tabs>
          <w:tab w:val="center" w:pos="5102"/>
          <w:tab w:val="right" w:pos="10205"/>
        </w:tabs>
      </w:pPr>
    </w:p>
    <w:p w:rsidR="002770FA" w:rsidRDefault="002770FA" w:rsidP="002770FA">
      <w:pPr>
        <w:tabs>
          <w:tab w:val="center" w:pos="5102"/>
          <w:tab w:val="right" w:pos="10205"/>
        </w:tabs>
      </w:pPr>
    </w:p>
    <w:p w:rsidR="002770FA" w:rsidRDefault="002770FA" w:rsidP="002770FA">
      <w:pPr>
        <w:tabs>
          <w:tab w:val="center" w:pos="5102"/>
          <w:tab w:val="right" w:pos="10205"/>
        </w:tabs>
      </w:pPr>
    </w:p>
    <w:p w:rsidR="002770FA" w:rsidRDefault="002770FA" w:rsidP="002770FA">
      <w:pPr>
        <w:tabs>
          <w:tab w:val="center" w:pos="5102"/>
          <w:tab w:val="right" w:pos="10205"/>
        </w:tabs>
      </w:pPr>
    </w:p>
    <w:p w:rsidR="002770FA" w:rsidRPr="002770FA" w:rsidRDefault="002770FA" w:rsidP="002770FA">
      <w:pPr>
        <w:tabs>
          <w:tab w:val="center" w:pos="5102"/>
          <w:tab w:val="right" w:pos="10205"/>
        </w:tabs>
      </w:pPr>
    </w:p>
    <w:p w:rsidR="002770FA" w:rsidRPr="002770FA" w:rsidRDefault="002770FA" w:rsidP="002770FA">
      <w:pPr>
        <w:tabs>
          <w:tab w:val="center" w:pos="5102"/>
          <w:tab w:val="right" w:pos="10205"/>
        </w:tabs>
        <w:jc w:val="right"/>
      </w:pPr>
      <w:r w:rsidRPr="002770FA">
        <w:lastRenderedPageBreak/>
        <w:t xml:space="preserve">                                                                                   Приложение </w:t>
      </w:r>
    </w:p>
    <w:p w:rsidR="002770FA" w:rsidRPr="002770FA" w:rsidRDefault="002770FA" w:rsidP="002770FA">
      <w:pPr>
        <w:tabs>
          <w:tab w:val="center" w:pos="5102"/>
          <w:tab w:val="right" w:pos="10205"/>
        </w:tabs>
        <w:ind w:left="5812"/>
        <w:jc w:val="right"/>
      </w:pPr>
      <w:r w:rsidRPr="002770FA">
        <w:t>к постановлению администрации</w:t>
      </w:r>
    </w:p>
    <w:p w:rsidR="002770FA" w:rsidRPr="002770FA" w:rsidRDefault="002770FA" w:rsidP="002770FA">
      <w:pPr>
        <w:tabs>
          <w:tab w:val="center" w:pos="5102"/>
          <w:tab w:val="right" w:pos="10205"/>
        </w:tabs>
        <w:ind w:left="5812"/>
        <w:jc w:val="right"/>
      </w:pPr>
      <w:r w:rsidRPr="002770FA">
        <w:t>Инсарского муниципального района</w:t>
      </w:r>
    </w:p>
    <w:p w:rsidR="002770FA" w:rsidRPr="002770FA" w:rsidRDefault="002770FA" w:rsidP="002770FA">
      <w:pPr>
        <w:tabs>
          <w:tab w:val="left" w:pos="5400"/>
        </w:tabs>
        <w:ind w:left="5812"/>
        <w:jc w:val="right"/>
      </w:pPr>
      <w:r w:rsidRPr="002770FA">
        <w:t xml:space="preserve">от 17 января 2023 г. № 6                                                               </w:t>
      </w:r>
    </w:p>
    <w:p w:rsidR="002770FA" w:rsidRPr="002770FA" w:rsidRDefault="002770FA" w:rsidP="002770FA">
      <w:pPr>
        <w:tabs>
          <w:tab w:val="left" w:pos="5400"/>
        </w:tabs>
        <w:jc w:val="center"/>
      </w:pPr>
    </w:p>
    <w:p w:rsidR="002770FA" w:rsidRPr="002770FA" w:rsidRDefault="002770FA" w:rsidP="002770FA">
      <w:pPr>
        <w:tabs>
          <w:tab w:val="left" w:pos="5400"/>
        </w:tabs>
        <w:jc w:val="center"/>
      </w:pPr>
    </w:p>
    <w:p w:rsidR="002770FA" w:rsidRPr="002770FA" w:rsidRDefault="002770FA" w:rsidP="002770FA">
      <w:pPr>
        <w:tabs>
          <w:tab w:val="left" w:pos="5400"/>
        </w:tabs>
        <w:jc w:val="center"/>
      </w:pPr>
    </w:p>
    <w:p w:rsidR="002770FA" w:rsidRPr="002770FA" w:rsidRDefault="002770FA" w:rsidP="002770FA">
      <w:pPr>
        <w:tabs>
          <w:tab w:val="left" w:pos="5400"/>
        </w:tabs>
      </w:pPr>
    </w:p>
    <w:p w:rsidR="002770FA" w:rsidRPr="002770FA" w:rsidRDefault="002770FA" w:rsidP="002770FA">
      <w:pPr>
        <w:tabs>
          <w:tab w:val="left" w:pos="5400"/>
        </w:tabs>
        <w:jc w:val="center"/>
      </w:pPr>
      <w:r w:rsidRPr="002770FA">
        <w:t xml:space="preserve">Распределение </w:t>
      </w:r>
    </w:p>
    <w:p w:rsidR="002770FA" w:rsidRPr="002770FA" w:rsidRDefault="002770FA" w:rsidP="002770FA">
      <w:pPr>
        <w:tabs>
          <w:tab w:val="left" w:pos="5400"/>
        </w:tabs>
        <w:jc w:val="center"/>
      </w:pPr>
      <w:r w:rsidRPr="002770FA">
        <w:t>субсидии муниципальным бюджетным общеобразовательным учреждениям Инсарского муниципального района на организацию предоставления</w:t>
      </w:r>
    </w:p>
    <w:p w:rsidR="002770FA" w:rsidRPr="002770FA" w:rsidRDefault="002770FA" w:rsidP="002770FA">
      <w:pPr>
        <w:tabs>
          <w:tab w:val="left" w:pos="5400"/>
        </w:tabs>
        <w:jc w:val="center"/>
      </w:pPr>
      <w:r w:rsidRPr="002770FA">
        <w:t xml:space="preserve"> </w:t>
      </w:r>
      <w:proofErr w:type="gramStart"/>
      <w:r w:rsidRPr="002770FA">
        <w:t>обучающимся</w:t>
      </w:r>
      <w:proofErr w:type="gramEnd"/>
      <w:r w:rsidRPr="002770FA">
        <w:t xml:space="preserve"> в муниципальных общеобразовательных организаций</w:t>
      </w:r>
    </w:p>
    <w:p w:rsidR="002770FA" w:rsidRPr="002770FA" w:rsidRDefault="002770FA" w:rsidP="002770FA">
      <w:pPr>
        <w:tabs>
          <w:tab w:val="left" w:pos="5400"/>
        </w:tabs>
        <w:jc w:val="center"/>
      </w:pPr>
      <w:r w:rsidRPr="002770FA">
        <w:t xml:space="preserve">из малоимущих семей питания с освобождением от оплаты его стоимости </w:t>
      </w:r>
    </w:p>
    <w:p w:rsidR="002770FA" w:rsidRPr="002770FA" w:rsidRDefault="002770FA" w:rsidP="002770FA">
      <w:pPr>
        <w:tabs>
          <w:tab w:val="left" w:pos="540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620"/>
      </w:tblGrid>
      <w:tr w:rsidR="002770FA" w:rsidRPr="002770FA" w:rsidTr="00CD693C">
        <w:tc>
          <w:tcPr>
            <w:tcW w:w="648"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 xml:space="preserve">№ </w:t>
            </w:r>
            <w:proofErr w:type="gramStart"/>
            <w:r w:rsidRPr="002770FA">
              <w:t>п</w:t>
            </w:r>
            <w:proofErr w:type="gramEnd"/>
            <w:r w:rsidRPr="002770FA">
              <w:t>/п</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 xml:space="preserve">Сумма субсидии </w:t>
            </w:r>
          </w:p>
          <w:p w:rsidR="002770FA" w:rsidRPr="002770FA" w:rsidRDefault="002770FA" w:rsidP="00CD693C">
            <w:pPr>
              <w:tabs>
                <w:tab w:val="left" w:pos="5400"/>
              </w:tabs>
              <w:jc w:val="center"/>
            </w:pPr>
            <w:r w:rsidRPr="002770FA">
              <w:t>(руб.)</w:t>
            </w:r>
          </w:p>
        </w:tc>
      </w:tr>
      <w:tr w:rsidR="002770FA" w:rsidRPr="002770FA" w:rsidTr="00CD693C">
        <w:tc>
          <w:tcPr>
            <w:tcW w:w="648" w:type="dxa"/>
            <w:tcBorders>
              <w:top w:val="single" w:sz="4" w:space="0" w:color="auto"/>
              <w:left w:val="single" w:sz="4" w:space="0" w:color="auto"/>
              <w:right w:val="single" w:sz="4" w:space="0" w:color="auto"/>
            </w:tcBorders>
          </w:tcPr>
          <w:p w:rsidR="002770FA" w:rsidRPr="002770FA" w:rsidRDefault="002770FA" w:rsidP="00CD693C">
            <w:pPr>
              <w:tabs>
                <w:tab w:val="left" w:pos="5400"/>
              </w:tabs>
              <w:jc w:val="center"/>
            </w:pPr>
            <w:r w:rsidRPr="002770FA">
              <w:t>1</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both"/>
            </w:pPr>
            <w:r w:rsidRPr="002770FA">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1844900</w:t>
            </w:r>
          </w:p>
        </w:tc>
      </w:tr>
      <w:tr w:rsidR="002770FA" w:rsidRPr="002770FA" w:rsidTr="00CD693C">
        <w:tc>
          <w:tcPr>
            <w:tcW w:w="0" w:type="auto"/>
            <w:tcBorders>
              <w:left w:val="single" w:sz="4" w:space="0" w:color="auto"/>
              <w:right w:val="single" w:sz="4" w:space="0" w:color="auto"/>
            </w:tcBorders>
            <w:vAlign w:val="center"/>
          </w:tcPr>
          <w:p w:rsidR="002770FA" w:rsidRPr="002770FA" w:rsidRDefault="002770FA" w:rsidP="00CD693C">
            <w:pPr>
              <w:jc w:val="center"/>
            </w:pPr>
            <w:r w:rsidRPr="002770FA">
              <w:t>2</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both"/>
            </w:pPr>
            <w:r w:rsidRPr="002770FA">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1570000</w:t>
            </w:r>
          </w:p>
        </w:tc>
      </w:tr>
      <w:tr w:rsidR="002770FA" w:rsidRPr="002770FA" w:rsidTr="00CD693C">
        <w:tc>
          <w:tcPr>
            <w:tcW w:w="0" w:type="auto"/>
            <w:tcBorders>
              <w:left w:val="single" w:sz="4" w:space="0" w:color="auto"/>
              <w:right w:val="single" w:sz="4" w:space="0" w:color="auto"/>
            </w:tcBorders>
            <w:vAlign w:val="center"/>
          </w:tcPr>
          <w:p w:rsidR="002770FA" w:rsidRPr="002770FA" w:rsidRDefault="002770FA" w:rsidP="00CD693C">
            <w:pPr>
              <w:jc w:val="center"/>
            </w:pPr>
            <w:r w:rsidRPr="002770FA">
              <w:t>3</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6372"/>
              </w:tabs>
              <w:jc w:val="both"/>
            </w:pPr>
            <w:r w:rsidRPr="002770FA">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240000</w:t>
            </w:r>
          </w:p>
        </w:tc>
      </w:tr>
      <w:tr w:rsidR="002770FA" w:rsidRPr="002770FA" w:rsidTr="00CD693C">
        <w:tc>
          <w:tcPr>
            <w:tcW w:w="0" w:type="auto"/>
            <w:tcBorders>
              <w:left w:val="single" w:sz="4" w:space="0" w:color="auto"/>
              <w:right w:val="single" w:sz="4" w:space="0" w:color="auto"/>
            </w:tcBorders>
            <w:vAlign w:val="center"/>
          </w:tcPr>
          <w:p w:rsidR="002770FA" w:rsidRPr="002770FA" w:rsidRDefault="002770FA" w:rsidP="00CD693C">
            <w:pPr>
              <w:jc w:val="center"/>
            </w:pPr>
            <w:r w:rsidRPr="002770FA">
              <w:t>4</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both"/>
            </w:pPr>
            <w:r w:rsidRPr="002770FA">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149000</w:t>
            </w:r>
          </w:p>
        </w:tc>
      </w:tr>
      <w:tr w:rsidR="002770FA" w:rsidRPr="002770FA" w:rsidTr="00CD693C">
        <w:tc>
          <w:tcPr>
            <w:tcW w:w="0" w:type="auto"/>
            <w:tcBorders>
              <w:left w:val="single" w:sz="4" w:space="0" w:color="auto"/>
              <w:right w:val="single" w:sz="4" w:space="0" w:color="auto"/>
            </w:tcBorders>
            <w:vAlign w:val="center"/>
          </w:tcPr>
          <w:p w:rsidR="002770FA" w:rsidRPr="002770FA" w:rsidRDefault="002770FA" w:rsidP="00CD693C">
            <w:pPr>
              <w:jc w:val="center"/>
            </w:pPr>
            <w:r w:rsidRPr="002770FA">
              <w:t>5</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both"/>
            </w:pPr>
            <w:r w:rsidRPr="002770FA">
              <w:t>МБОУ «Русско-Паёвская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220000</w:t>
            </w:r>
          </w:p>
        </w:tc>
      </w:tr>
      <w:tr w:rsidR="002770FA" w:rsidRPr="002770FA" w:rsidTr="00CD693C">
        <w:tc>
          <w:tcPr>
            <w:tcW w:w="0" w:type="auto"/>
            <w:tcBorders>
              <w:left w:val="single" w:sz="4" w:space="0" w:color="auto"/>
              <w:bottom w:val="single" w:sz="4" w:space="0" w:color="auto"/>
              <w:right w:val="single" w:sz="4" w:space="0" w:color="auto"/>
            </w:tcBorders>
            <w:vAlign w:val="center"/>
          </w:tcPr>
          <w:p w:rsidR="002770FA" w:rsidRPr="002770FA" w:rsidRDefault="002770FA" w:rsidP="00CD693C">
            <w:pPr>
              <w:jc w:val="center"/>
            </w:pPr>
            <w:r w:rsidRPr="002770FA">
              <w:t>6</w:t>
            </w:r>
          </w:p>
        </w:tc>
        <w:tc>
          <w:tcPr>
            <w:tcW w:w="79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both"/>
            </w:pPr>
            <w:r w:rsidRPr="002770FA">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240000</w:t>
            </w:r>
          </w:p>
        </w:tc>
      </w:tr>
      <w:tr w:rsidR="002770FA" w:rsidRPr="002770FA" w:rsidTr="00CD693C">
        <w:tc>
          <w:tcPr>
            <w:tcW w:w="8568" w:type="dxa"/>
            <w:gridSpan w:val="2"/>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pPr>
            <w:r w:rsidRPr="002770FA">
              <w:t>ИТОГО</w:t>
            </w:r>
          </w:p>
        </w:tc>
        <w:tc>
          <w:tcPr>
            <w:tcW w:w="1620" w:type="dxa"/>
            <w:tcBorders>
              <w:top w:val="single" w:sz="4" w:space="0" w:color="auto"/>
              <w:left w:val="single" w:sz="4" w:space="0" w:color="auto"/>
              <w:bottom w:val="single" w:sz="4" w:space="0" w:color="auto"/>
              <w:right w:val="single" w:sz="4" w:space="0" w:color="auto"/>
            </w:tcBorders>
          </w:tcPr>
          <w:p w:rsidR="002770FA" w:rsidRPr="002770FA" w:rsidRDefault="002770FA" w:rsidP="00CD693C">
            <w:pPr>
              <w:tabs>
                <w:tab w:val="left" w:pos="5400"/>
              </w:tabs>
              <w:jc w:val="center"/>
              <w:rPr>
                <w:lang w:val="en-US"/>
              </w:rPr>
            </w:pPr>
            <w:r w:rsidRPr="002770FA">
              <w:rPr>
                <w:lang w:val="en-US"/>
              </w:rPr>
              <w:fldChar w:fldCharType="begin"/>
            </w:r>
            <w:r w:rsidRPr="002770FA">
              <w:rPr>
                <w:lang w:val="en-US"/>
              </w:rPr>
              <w:instrText xml:space="preserve"> =SUM(ABOVE) </w:instrText>
            </w:r>
            <w:r w:rsidRPr="002770FA">
              <w:rPr>
                <w:lang w:val="en-US"/>
              </w:rPr>
              <w:fldChar w:fldCharType="separate"/>
            </w:r>
            <w:r w:rsidRPr="002770FA">
              <w:rPr>
                <w:noProof/>
                <w:lang w:val="en-US"/>
              </w:rPr>
              <w:t>4</w:t>
            </w:r>
            <w:r w:rsidRPr="002770FA">
              <w:rPr>
                <w:noProof/>
              </w:rPr>
              <w:t xml:space="preserve"> </w:t>
            </w:r>
            <w:r w:rsidRPr="002770FA">
              <w:rPr>
                <w:noProof/>
                <w:lang w:val="en-US"/>
              </w:rPr>
              <w:t>263</w:t>
            </w:r>
            <w:r w:rsidRPr="002770FA">
              <w:rPr>
                <w:noProof/>
              </w:rPr>
              <w:t xml:space="preserve"> </w:t>
            </w:r>
            <w:r w:rsidRPr="002770FA">
              <w:rPr>
                <w:noProof/>
                <w:lang w:val="en-US"/>
              </w:rPr>
              <w:t>900</w:t>
            </w:r>
            <w:r w:rsidRPr="002770FA">
              <w:rPr>
                <w:lang w:val="en-US"/>
              </w:rPr>
              <w:fldChar w:fldCharType="end"/>
            </w:r>
          </w:p>
        </w:tc>
      </w:tr>
    </w:tbl>
    <w:p w:rsidR="002770FA" w:rsidRDefault="002770FA" w:rsidP="002770FA">
      <w:pPr>
        <w:jc w:val="center"/>
      </w:pPr>
    </w:p>
    <w:p w:rsidR="002770FA" w:rsidRDefault="002770FA" w:rsidP="002770FA"/>
    <w:p w:rsidR="002770FA" w:rsidRPr="00DA1C73" w:rsidRDefault="002770FA" w:rsidP="002770FA">
      <w:r w:rsidRPr="000A3834">
        <w:t xml:space="preserve">                                                   </w:t>
      </w:r>
      <w:r>
        <w:t xml:space="preserve">                          </w:t>
      </w:r>
    </w:p>
    <w:p w:rsidR="002770FA" w:rsidRDefault="002770FA" w:rsidP="002770FA"/>
    <w:p w:rsidR="003D1633" w:rsidRPr="003D1633" w:rsidRDefault="003D1633" w:rsidP="003D1633"/>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3D1633">
      <w:pPr>
        <w:jc w:val="center"/>
        <w:rPr>
          <w:b/>
        </w:rPr>
      </w:pPr>
    </w:p>
    <w:p w:rsidR="002770FA" w:rsidRDefault="002770FA" w:rsidP="002770FA">
      <w:pPr>
        <w:rPr>
          <w:b/>
        </w:rPr>
      </w:pPr>
    </w:p>
    <w:p w:rsidR="002770FA" w:rsidRDefault="002770FA" w:rsidP="003D1633">
      <w:pPr>
        <w:jc w:val="center"/>
        <w:rPr>
          <w:b/>
        </w:rPr>
      </w:pPr>
    </w:p>
    <w:p w:rsidR="002770FA" w:rsidRDefault="002770FA" w:rsidP="003D1633">
      <w:pPr>
        <w:jc w:val="center"/>
        <w:rPr>
          <w:b/>
        </w:rPr>
      </w:pPr>
    </w:p>
    <w:p w:rsidR="003D1633" w:rsidRPr="003D1633" w:rsidRDefault="003D1633" w:rsidP="003D1633">
      <w:pPr>
        <w:jc w:val="center"/>
        <w:rPr>
          <w:b/>
        </w:rPr>
      </w:pPr>
      <w:r w:rsidRPr="003D1633">
        <w:rPr>
          <w:b/>
        </w:rPr>
        <w:t>АДМИНИСТРАЦИЯ</w:t>
      </w:r>
    </w:p>
    <w:p w:rsidR="003D1633" w:rsidRPr="003D1633" w:rsidRDefault="003D1633" w:rsidP="003D1633">
      <w:pPr>
        <w:jc w:val="center"/>
        <w:rPr>
          <w:b/>
        </w:rPr>
      </w:pPr>
      <w:r w:rsidRPr="003D1633">
        <w:rPr>
          <w:b/>
        </w:rPr>
        <w:t>ИНСАРСКОГО МУНИЦИПАЛЬНОГО РАЙОНА</w:t>
      </w:r>
    </w:p>
    <w:p w:rsidR="003D1633" w:rsidRPr="003D1633" w:rsidRDefault="003D1633" w:rsidP="003D1633">
      <w:pPr>
        <w:jc w:val="center"/>
      </w:pPr>
      <w:r w:rsidRPr="003D1633">
        <w:rPr>
          <w:b/>
        </w:rPr>
        <w:t>РЕСПУБЛИКИ МОРДОВИЯ</w:t>
      </w:r>
    </w:p>
    <w:p w:rsidR="003D1633" w:rsidRPr="003D1633" w:rsidRDefault="003D1633" w:rsidP="003D1633">
      <w:pPr>
        <w:jc w:val="center"/>
      </w:pPr>
    </w:p>
    <w:p w:rsidR="003D1633" w:rsidRDefault="003D1633" w:rsidP="003D1633">
      <w:pPr>
        <w:jc w:val="center"/>
        <w:rPr>
          <w:b/>
        </w:rPr>
      </w:pPr>
      <w:proofErr w:type="gramStart"/>
      <w:r w:rsidRPr="003D1633">
        <w:rPr>
          <w:b/>
        </w:rPr>
        <w:t>П</w:t>
      </w:r>
      <w:proofErr w:type="gramEnd"/>
      <w:r w:rsidRPr="003D1633">
        <w:rPr>
          <w:b/>
        </w:rPr>
        <w:t xml:space="preserve"> О С Т А Н О В Л Е Н И Е</w:t>
      </w:r>
    </w:p>
    <w:p w:rsidR="003D1633" w:rsidRPr="003D1633" w:rsidRDefault="003D1633" w:rsidP="003D1633">
      <w:pPr>
        <w:jc w:val="center"/>
        <w:rPr>
          <w:b/>
        </w:rPr>
      </w:pPr>
    </w:p>
    <w:p w:rsidR="003D1633" w:rsidRPr="003D1633" w:rsidRDefault="003D1633" w:rsidP="003D1633">
      <w:pPr>
        <w:jc w:val="center"/>
      </w:pPr>
      <w:r w:rsidRPr="003D1633">
        <w:t>г. Инсар</w:t>
      </w:r>
    </w:p>
    <w:p w:rsidR="003D1633" w:rsidRPr="003D1633" w:rsidRDefault="003D1633" w:rsidP="003D1633">
      <w:pPr>
        <w:jc w:val="center"/>
      </w:pPr>
    </w:p>
    <w:p w:rsidR="003D1633" w:rsidRPr="003D1633" w:rsidRDefault="003D1633" w:rsidP="003D1633">
      <w:r w:rsidRPr="003D1633">
        <w:t>от 17 января 2023 г.                                                                                                                          № 7</w:t>
      </w:r>
    </w:p>
    <w:p w:rsidR="003D1633" w:rsidRPr="003D1633" w:rsidRDefault="003D1633" w:rsidP="003D1633"/>
    <w:p w:rsidR="003D1633" w:rsidRPr="003D1633" w:rsidRDefault="003D1633" w:rsidP="003D1633">
      <w:r w:rsidRPr="003D1633">
        <w:t xml:space="preserve">О предоставлении </w:t>
      </w:r>
      <w:proofErr w:type="gramStart"/>
      <w:r w:rsidRPr="003D1633">
        <w:t>муниципальным</w:t>
      </w:r>
      <w:proofErr w:type="gramEnd"/>
      <w:r w:rsidRPr="003D1633">
        <w:t xml:space="preserve"> бюджетным </w:t>
      </w:r>
    </w:p>
    <w:p w:rsidR="003D1633" w:rsidRPr="003D1633" w:rsidRDefault="003D1633" w:rsidP="003D1633">
      <w:r w:rsidRPr="003D1633">
        <w:t>общеобразовательным учреждениям</w:t>
      </w:r>
    </w:p>
    <w:p w:rsidR="003D1633" w:rsidRPr="003D1633" w:rsidRDefault="003D1633" w:rsidP="003D1633">
      <w:r w:rsidRPr="003D1633">
        <w:t>Инсарского муниципального района субсидии</w:t>
      </w:r>
    </w:p>
    <w:p w:rsidR="003D1633" w:rsidRPr="003D1633" w:rsidRDefault="003D1633" w:rsidP="003D1633">
      <w:r w:rsidRPr="003D1633">
        <w:t xml:space="preserve">на обеспечение бесплатным питанием детей </w:t>
      </w:r>
    </w:p>
    <w:p w:rsidR="003D1633" w:rsidRPr="003D1633" w:rsidRDefault="003D1633" w:rsidP="003D1633">
      <w:r w:rsidRPr="003D1633">
        <w:t xml:space="preserve">военнослужащих, принимающих участие </w:t>
      </w:r>
      <w:proofErr w:type="gramStart"/>
      <w:r w:rsidRPr="003D1633">
        <w:t>в</w:t>
      </w:r>
      <w:proofErr w:type="gramEnd"/>
      <w:r w:rsidRPr="003D1633">
        <w:t xml:space="preserve"> </w:t>
      </w:r>
    </w:p>
    <w:p w:rsidR="003D1633" w:rsidRPr="003D1633" w:rsidRDefault="003D1633" w:rsidP="003D1633">
      <w:r w:rsidRPr="003D1633">
        <w:t>специальной военной операции</w:t>
      </w:r>
    </w:p>
    <w:p w:rsidR="003D1633" w:rsidRPr="003D1633" w:rsidRDefault="003D1633" w:rsidP="003D1633">
      <w:pPr>
        <w:jc w:val="both"/>
      </w:pPr>
    </w:p>
    <w:p w:rsidR="003D1633" w:rsidRPr="003D1633" w:rsidRDefault="003D1633" w:rsidP="003D1633">
      <w:pPr>
        <w:ind w:firstLine="709"/>
        <w:jc w:val="both"/>
      </w:pPr>
      <w:proofErr w:type="gramStart"/>
      <w:r w:rsidRPr="003D1633">
        <w:t>В соответствии с постановлением администрации Инсарского муниципального района от 20 октября 2022 г. № 379 «Об утверждении Порядка обеспечения бесплатным двухразовым питанием детей военнослужащих, принимающих участие в специальной военной операции», постановлением администрации Инсарского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w:t>
      </w:r>
      <w:proofErr w:type="gramEnd"/>
      <w:r w:rsidRPr="003D1633">
        <w:t xml:space="preserve"> района от 27.12.2022 г. № 58 «О бюджете Инсарского муниципального района Республики Мордовия на 2023 год и на плановый период 2024 и 2025 годов» администрация Инсарского муниципального района, </w:t>
      </w:r>
    </w:p>
    <w:p w:rsidR="003D1633" w:rsidRPr="003D1633" w:rsidRDefault="003D1633" w:rsidP="003D1633">
      <w:pPr>
        <w:jc w:val="center"/>
      </w:pPr>
      <w:r w:rsidRPr="003D1633">
        <w:t>ПОСТАНОВЛЯЕТ:</w:t>
      </w:r>
    </w:p>
    <w:p w:rsidR="003D1633" w:rsidRPr="003D1633" w:rsidRDefault="003D1633" w:rsidP="003D1633">
      <w:pPr>
        <w:jc w:val="both"/>
      </w:pPr>
      <w:r w:rsidRPr="003D1633">
        <w:t xml:space="preserve">     1. 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обеспечение бесплатным двухразовым питанием детей военнослужащих, принимающих участие в специальной военной операции в сумме 300 000 (триста тысяч) рублей согласно приложению.</w:t>
      </w:r>
    </w:p>
    <w:p w:rsidR="003D1633" w:rsidRPr="003D1633" w:rsidRDefault="003D1633" w:rsidP="003D1633">
      <w:pPr>
        <w:jc w:val="both"/>
      </w:pPr>
      <w:r w:rsidRPr="003D1633">
        <w:t xml:space="preserve">     2. Источником покрытия расходов определить средства, предусмотренные в бюджете Инсарского муниципального района на 2023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3D1633">
        <w:t>р</w:t>
      </w:r>
      <w:proofErr w:type="gramEnd"/>
      <w:r w:rsidRPr="003D1633">
        <w:t>/п 0702, целевой статье 0200242650, виду расходов 612.</w:t>
      </w:r>
    </w:p>
    <w:p w:rsidR="003D1633" w:rsidRPr="003D1633" w:rsidRDefault="003D1633" w:rsidP="003D1633">
      <w:pPr>
        <w:jc w:val="both"/>
      </w:pPr>
      <w:r w:rsidRPr="003D1633">
        <w:t xml:space="preserve">     3. </w:t>
      </w:r>
      <w:proofErr w:type="gramStart"/>
      <w:r w:rsidRPr="003D1633">
        <w:t>Контроль за</w:t>
      </w:r>
      <w:proofErr w:type="gramEnd"/>
      <w:r w:rsidRPr="003D1633">
        <w:t xml:space="preserve"> исполнением настоящего </w:t>
      </w:r>
      <w:r>
        <w:t xml:space="preserve">постановления возложить на </w:t>
      </w:r>
      <w:r w:rsidRPr="003D1633">
        <w:t>Долотказина Р.В. – заместителя главы, начальника управления по социальной работе администрации Инсарского муниципального района.</w:t>
      </w:r>
    </w:p>
    <w:p w:rsidR="003D1633" w:rsidRDefault="003D1633" w:rsidP="003D1633">
      <w:pPr>
        <w:pStyle w:val="a3"/>
        <w:ind w:left="567"/>
        <w:jc w:val="both"/>
      </w:pPr>
    </w:p>
    <w:p w:rsidR="003D1633" w:rsidRDefault="003D1633" w:rsidP="003D1633">
      <w:pPr>
        <w:pStyle w:val="a3"/>
        <w:ind w:left="567"/>
        <w:jc w:val="both"/>
      </w:pPr>
    </w:p>
    <w:p w:rsidR="003D1633" w:rsidRPr="003D1633" w:rsidRDefault="003D1633" w:rsidP="003D1633">
      <w:pPr>
        <w:pStyle w:val="a3"/>
        <w:ind w:left="567"/>
        <w:jc w:val="both"/>
      </w:pPr>
    </w:p>
    <w:p w:rsidR="003D1633" w:rsidRPr="003D1633" w:rsidRDefault="003D1633" w:rsidP="003D1633">
      <w:r w:rsidRPr="003D1633">
        <w:t>Первый заместитель главы</w:t>
      </w:r>
    </w:p>
    <w:p w:rsidR="003D1633" w:rsidRPr="003D1633" w:rsidRDefault="003D1633" w:rsidP="003D1633">
      <w:r w:rsidRPr="003D1633">
        <w:t xml:space="preserve">Инсарского муниципального района                                                           </w:t>
      </w:r>
      <w:r>
        <w:t xml:space="preserve">                      </w:t>
      </w:r>
      <w:r w:rsidRPr="003D1633">
        <w:t xml:space="preserve">  А.Б. Пронин</w:t>
      </w:r>
    </w:p>
    <w:p w:rsidR="003D1633" w:rsidRPr="003D1633" w:rsidRDefault="003D1633" w:rsidP="003D1633">
      <w:r w:rsidRPr="003D1633">
        <w:t xml:space="preserve">  </w:t>
      </w:r>
    </w:p>
    <w:p w:rsidR="003D1633" w:rsidRPr="003D1633" w:rsidRDefault="003D1633" w:rsidP="003D1633">
      <w:pPr>
        <w:tabs>
          <w:tab w:val="left" w:pos="4065"/>
        </w:tabs>
      </w:pPr>
    </w:p>
    <w:p w:rsidR="003D1633" w:rsidRPr="003D1633" w:rsidRDefault="003D1633" w:rsidP="003D1633">
      <w:pPr>
        <w:tabs>
          <w:tab w:val="left" w:pos="4065"/>
        </w:tabs>
      </w:pPr>
    </w:p>
    <w:p w:rsidR="003D1633" w:rsidRPr="003D1633" w:rsidRDefault="003D1633" w:rsidP="003D1633">
      <w:pPr>
        <w:tabs>
          <w:tab w:val="left" w:pos="4065"/>
        </w:tabs>
      </w:pPr>
    </w:p>
    <w:p w:rsidR="003D1633" w:rsidRPr="003D1633" w:rsidRDefault="003D1633" w:rsidP="003D1633">
      <w:pPr>
        <w:tabs>
          <w:tab w:val="left" w:pos="4065"/>
        </w:tabs>
      </w:pPr>
    </w:p>
    <w:p w:rsidR="003D1633" w:rsidRPr="003D1633" w:rsidRDefault="003D1633" w:rsidP="003D1633">
      <w:pPr>
        <w:tabs>
          <w:tab w:val="left" w:pos="4065"/>
        </w:tabs>
      </w:pPr>
    </w:p>
    <w:p w:rsidR="003D1633" w:rsidRPr="003D1633" w:rsidRDefault="003D1633" w:rsidP="003D1633">
      <w:pPr>
        <w:tabs>
          <w:tab w:val="left" w:pos="4065"/>
        </w:tabs>
      </w:pPr>
    </w:p>
    <w:p w:rsidR="003D1633" w:rsidRDefault="003D1633" w:rsidP="003D1633">
      <w:pPr>
        <w:tabs>
          <w:tab w:val="left" w:pos="4065"/>
        </w:tabs>
      </w:pPr>
      <w:r w:rsidRPr="003D1633">
        <w:lastRenderedPageBreak/>
        <w:t xml:space="preserve">                                                                          </w:t>
      </w:r>
    </w:p>
    <w:p w:rsidR="003D1633" w:rsidRDefault="003D1633" w:rsidP="003D1633">
      <w:pPr>
        <w:tabs>
          <w:tab w:val="left" w:pos="4065"/>
        </w:tabs>
      </w:pPr>
    </w:p>
    <w:p w:rsidR="003D1633" w:rsidRPr="003D1633" w:rsidRDefault="003D1633" w:rsidP="003D1633">
      <w:pPr>
        <w:tabs>
          <w:tab w:val="left" w:pos="4065"/>
        </w:tabs>
      </w:pPr>
    </w:p>
    <w:p w:rsidR="003D1633" w:rsidRPr="003D1633" w:rsidRDefault="003D1633" w:rsidP="003D1633">
      <w:pPr>
        <w:tabs>
          <w:tab w:val="center" w:pos="5102"/>
          <w:tab w:val="right" w:pos="10205"/>
        </w:tabs>
        <w:ind w:left="5670"/>
        <w:jc w:val="right"/>
      </w:pPr>
      <w:r w:rsidRPr="003D1633">
        <w:t xml:space="preserve">Приложение </w:t>
      </w:r>
    </w:p>
    <w:p w:rsidR="003D1633" w:rsidRDefault="003D1633" w:rsidP="003D1633">
      <w:pPr>
        <w:tabs>
          <w:tab w:val="center" w:pos="5102"/>
          <w:tab w:val="right" w:pos="10205"/>
        </w:tabs>
        <w:ind w:left="5670"/>
        <w:jc w:val="right"/>
      </w:pPr>
      <w:r w:rsidRPr="003D1633">
        <w:t xml:space="preserve">к постановлению администрации Инсарского муниципального района </w:t>
      </w:r>
    </w:p>
    <w:p w:rsidR="003D1633" w:rsidRPr="003D1633" w:rsidRDefault="003D1633" w:rsidP="003D1633">
      <w:pPr>
        <w:tabs>
          <w:tab w:val="center" w:pos="5102"/>
          <w:tab w:val="right" w:pos="10205"/>
        </w:tabs>
        <w:ind w:left="5670"/>
        <w:jc w:val="right"/>
      </w:pPr>
      <w:r w:rsidRPr="003D1633">
        <w:t>от 17 января 2023 г. № 7</w:t>
      </w:r>
    </w:p>
    <w:p w:rsidR="003D1633" w:rsidRPr="003D1633" w:rsidRDefault="003D1633" w:rsidP="003D1633">
      <w:pPr>
        <w:tabs>
          <w:tab w:val="left" w:pos="5400"/>
        </w:tabs>
      </w:pPr>
    </w:p>
    <w:p w:rsidR="003D1633" w:rsidRPr="003D1633" w:rsidRDefault="003D1633" w:rsidP="003D1633">
      <w:pPr>
        <w:tabs>
          <w:tab w:val="left" w:pos="5400"/>
        </w:tabs>
      </w:pPr>
    </w:p>
    <w:p w:rsidR="003D1633" w:rsidRPr="003D1633" w:rsidRDefault="003D1633" w:rsidP="003D1633">
      <w:pPr>
        <w:tabs>
          <w:tab w:val="left" w:pos="5400"/>
        </w:tabs>
        <w:jc w:val="center"/>
      </w:pPr>
      <w:r w:rsidRPr="003D1633">
        <w:t>Распределение</w:t>
      </w:r>
    </w:p>
    <w:p w:rsidR="003D1633" w:rsidRPr="003D1633" w:rsidRDefault="003D1633" w:rsidP="003D1633">
      <w:pPr>
        <w:jc w:val="center"/>
      </w:pPr>
      <w:r w:rsidRPr="003D1633">
        <w:t>субсидии муниципальным бюджетным общеобразовательным учреждениям Инсарского муниципального района на обеспечение бесплатным двухразовым питанием детей военнослужащих, принимающих участие в специальной военной операции в 2023 году</w:t>
      </w:r>
    </w:p>
    <w:p w:rsidR="003D1633" w:rsidRPr="003D1633" w:rsidRDefault="003D1633" w:rsidP="003D1633">
      <w:pPr>
        <w:tabs>
          <w:tab w:val="left" w:pos="5400"/>
        </w:tabs>
        <w:jc w:val="center"/>
      </w:pPr>
      <w:r w:rsidRPr="003D16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620"/>
      </w:tblGrid>
      <w:tr w:rsidR="003D1633" w:rsidRPr="003D1633" w:rsidTr="009F6850">
        <w:tc>
          <w:tcPr>
            <w:tcW w:w="648"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 xml:space="preserve">№ </w:t>
            </w:r>
            <w:proofErr w:type="gramStart"/>
            <w:r w:rsidRPr="003D1633">
              <w:t>п</w:t>
            </w:r>
            <w:proofErr w:type="gramEnd"/>
            <w:r w:rsidRPr="003D1633">
              <w:t>/п</w:t>
            </w:r>
          </w:p>
        </w:tc>
        <w:tc>
          <w:tcPr>
            <w:tcW w:w="79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 xml:space="preserve">Сумма субсидии </w:t>
            </w:r>
          </w:p>
          <w:p w:rsidR="003D1633" w:rsidRPr="003D1633" w:rsidRDefault="003D1633" w:rsidP="009F6850">
            <w:pPr>
              <w:tabs>
                <w:tab w:val="left" w:pos="5400"/>
              </w:tabs>
              <w:jc w:val="center"/>
            </w:pPr>
            <w:r w:rsidRPr="003D1633">
              <w:t>(руб.)</w:t>
            </w:r>
          </w:p>
        </w:tc>
      </w:tr>
      <w:tr w:rsidR="003D1633" w:rsidRPr="003D1633" w:rsidTr="009F6850">
        <w:tc>
          <w:tcPr>
            <w:tcW w:w="648" w:type="dxa"/>
            <w:tcBorders>
              <w:top w:val="single" w:sz="4" w:space="0" w:color="auto"/>
              <w:left w:val="single" w:sz="4" w:space="0" w:color="auto"/>
              <w:right w:val="single" w:sz="4" w:space="0" w:color="auto"/>
            </w:tcBorders>
          </w:tcPr>
          <w:p w:rsidR="003D1633" w:rsidRPr="003D1633" w:rsidRDefault="003D1633" w:rsidP="009F6850">
            <w:pPr>
              <w:tabs>
                <w:tab w:val="left" w:pos="5400"/>
              </w:tabs>
              <w:jc w:val="center"/>
            </w:pPr>
            <w:r w:rsidRPr="003D1633">
              <w:t>1</w:t>
            </w:r>
          </w:p>
        </w:tc>
        <w:tc>
          <w:tcPr>
            <w:tcW w:w="79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both"/>
            </w:pPr>
            <w:r w:rsidRPr="003D1633">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171 600</w:t>
            </w:r>
          </w:p>
        </w:tc>
      </w:tr>
      <w:tr w:rsidR="003D1633" w:rsidRPr="003D1633" w:rsidTr="009F6850">
        <w:tc>
          <w:tcPr>
            <w:tcW w:w="0" w:type="auto"/>
            <w:tcBorders>
              <w:left w:val="single" w:sz="4" w:space="0" w:color="auto"/>
              <w:right w:val="single" w:sz="4" w:space="0" w:color="auto"/>
            </w:tcBorders>
            <w:vAlign w:val="center"/>
          </w:tcPr>
          <w:p w:rsidR="003D1633" w:rsidRPr="003D1633" w:rsidRDefault="003D1633" w:rsidP="009F6850">
            <w:pPr>
              <w:jc w:val="center"/>
            </w:pPr>
            <w:r w:rsidRPr="003D1633">
              <w:t>2</w:t>
            </w:r>
          </w:p>
        </w:tc>
        <w:tc>
          <w:tcPr>
            <w:tcW w:w="79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both"/>
            </w:pPr>
            <w:r w:rsidRPr="003D1633">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85 600</w:t>
            </w:r>
          </w:p>
        </w:tc>
      </w:tr>
      <w:tr w:rsidR="003D1633" w:rsidRPr="003D1633" w:rsidTr="009F6850">
        <w:tc>
          <w:tcPr>
            <w:tcW w:w="0" w:type="auto"/>
            <w:tcBorders>
              <w:left w:val="single" w:sz="4" w:space="0" w:color="auto"/>
              <w:right w:val="single" w:sz="4" w:space="0" w:color="auto"/>
            </w:tcBorders>
            <w:vAlign w:val="center"/>
          </w:tcPr>
          <w:p w:rsidR="003D1633" w:rsidRPr="003D1633" w:rsidRDefault="003D1633" w:rsidP="009F6850">
            <w:pPr>
              <w:jc w:val="center"/>
            </w:pPr>
            <w:r w:rsidRPr="003D1633">
              <w:t>3</w:t>
            </w:r>
          </w:p>
        </w:tc>
        <w:tc>
          <w:tcPr>
            <w:tcW w:w="79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both"/>
            </w:pPr>
            <w:r w:rsidRPr="003D1633">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21 400</w:t>
            </w:r>
          </w:p>
        </w:tc>
      </w:tr>
      <w:tr w:rsidR="003D1633" w:rsidRPr="003D1633" w:rsidTr="009F6850">
        <w:tc>
          <w:tcPr>
            <w:tcW w:w="0" w:type="auto"/>
            <w:tcBorders>
              <w:left w:val="single" w:sz="4" w:space="0" w:color="auto"/>
              <w:right w:val="single" w:sz="4" w:space="0" w:color="auto"/>
            </w:tcBorders>
            <w:vAlign w:val="center"/>
          </w:tcPr>
          <w:p w:rsidR="003D1633" w:rsidRPr="003D1633" w:rsidRDefault="003D1633" w:rsidP="009F6850">
            <w:pPr>
              <w:jc w:val="center"/>
            </w:pPr>
            <w:r w:rsidRPr="003D1633">
              <w:t>4</w:t>
            </w:r>
          </w:p>
        </w:tc>
        <w:tc>
          <w:tcPr>
            <w:tcW w:w="79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both"/>
            </w:pPr>
            <w:r w:rsidRPr="003D1633">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center"/>
            </w:pPr>
            <w:r w:rsidRPr="003D1633">
              <w:t>21 400</w:t>
            </w:r>
          </w:p>
        </w:tc>
      </w:tr>
      <w:tr w:rsidR="003D1633" w:rsidRPr="003D1633" w:rsidTr="009F6850">
        <w:tc>
          <w:tcPr>
            <w:tcW w:w="8568" w:type="dxa"/>
            <w:gridSpan w:val="2"/>
            <w:tcBorders>
              <w:top w:val="single" w:sz="4" w:space="0" w:color="auto"/>
              <w:left w:val="single" w:sz="4" w:space="0" w:color="auto"/>
              <w:bottom w:val="single" w:sz="4" w:space="0" w:color="auto"/>
              <w:right w:val="single" w:sz="4" w:space="0" w:color="auto"/>
            </w:tcBorders>
          </w:tcPr>
          <w:p w:rsidR="003D1633" w:rsidRPr="003D1633" w:rsidRDefault="003D1633" w:rsidP="009F6850">
            <w:pPr>
              <w:tabs>
                <w:tab w:val="left" w:pos="5400"/>
              </w:tabs>
              <w:jc w:val="both"/>
            </w:pPr>
            <w:r w:rsidRPr="003D1633">
              <w:t>ИТОГО</w:t>
            </w:r>
          </w:p>
        </w:tc>
        <w:tc>
          <w:tcPr>
            <w:tcW w:w="1620" w:type="dxa"/>
            <w:tcBorders>
              <w:top w:val="single" w:sz="4" w:space="0" w:color="auto"/>
              <w:left w:val="single" w:sz="4" w:space="0" w:color="auto"/>
              <w:bottom w:val="single" w:sz="4" w:space="0" w:color="auto"/>
              <w:right w:val="single" w:sz="4" w:space="0" w:color="auto"/>
            </w:tcBorders>
          </w:tcPr>
          <w:p w:rsidR="003D1633" w:rsidRPr="003D1633" w:rsidRDefault="00FA7B74" w:rsidP="009F6850">
            <w:pPr>
              <w:tabs>
                <w:tab w:val="left" w:pos="5400"/>
              </w:tabs>
              <w:jc w:val="center"/>
            </w:pPr>
            <w:fldSimple w:instr=" =SUM(ABOVE) ">
              <w:r w:rsidR="003D1633" w:rsidRPr="003D1633">
                <w:rPr>
                  <w:noProof/>
                </w:rPr>
                <w:t>300 000</w:t>
              </w:r>
            </w:fldSimple>
          </w:p>
        </w:tc>
      </w:tr>
    </w:tbl>
    <w:p w:rsidR="003D1633" w:rsidRPr="003D1633" w:rsidRDefault="003D1633" w:rsidP="003D1633"/>
    <w:p w:rsidR="00515D25" w:rsidRDefault="00515D25"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Default="00370678" w:rsidP="005614B7">
      <w:pPr>
        <w:jc w:val="both"/>
      </w:pPr>
    </w:p>
    <w:p w:rsidR="00370678" w:rsidRPr="00370678" w:rsidRDefault="00370678" w:rsidP="00370678">
      <w:pPr>
        <w:jc w:val="center"/>
        <w:rPr>
          <w:b/>
        </w:rPr>
      </w:pPr>
      <w:r w:rsidRPr="00370678">
        <w:rPr>
          <w:b/>
        </w:rPr>
        <w:lastRenderedPageBreak/>
        <w:t>АДМИНИСТРАЦИЯ</w:t>
      </w:r>
    </w:p>
    <w:p w:rsidR="00370678" w:rsidRPr="00370678" w:rsidRDefault="00370678" w:rsidP="00370678">
      <w:pPr>
        <w:jc w:val="center"/>
        <w:rPr>
          <w:b/>
        </w:rPr>
      </w:pPr>
      <w:r w:rsidRPr="00370678">
        <w:rPr>
          <w:b/>
        </w:rPr>
        <w:t>ИНСАРСКОГО МУНИЦИПАЛЬНОГО РАЙОНА</w:t>
      </w:r>
    </w:p>
    <w:p w:rsidR="00370678" w:rsidRPr="00370678" w:rsidRDefault="00370678" w:rsidP="00370678">
      <w:pPr>
        <w:jc w:val="center"/>
      </w:pPr>
      <w:r w:rsidRPr="00370678">
        <w:rPr>
          <w:b/>
        </w:rPr>
        <w:t>РЕСПУБЛИКИ МОРДОВИЯ</w:t>
      </w:r>
    </w:p>
    <w:p w:rsidR="00370678" w:rsidRPr="00370678" w:rsidRDefault="00370678" w:rsidP="00370678">
      <w:pPr>
        <w:jc w:val="center"/>
      </w:pPr>
    </w:p>
    <w:p w:rsidR="00370678" w:rsidRPr="00370678" w:rsidRDefault="00370678" w:rsidP="00370678">
      <w:pPr>
        <w:jc w:val="center"/>
        <w:rPr>
          <w:b/>
        </w:rPr>
      </w:pPr>
      <w:proofErr w:type="gramStart"/>
      <w:r w:rsidRPr="00370678">
        <w:rPr>
          <w:b/>
        </w:rPr>
        <w:t>П</w:t>
      </w:r>
      <w:proofErr w:type="gramEnd"/>
      <w:r w:rsidRPr="00370678">
        <w:rPr>
          <w:b/>
        </w:rPr>
        <w:t xml:space="preserve"> О С Т А Н О В Л Е Н И Е</w:t>
      </w:r>
    </w:p>
    <w:p w:rsidR="00370678" w:rsidRPr="00370678" w:rsidRDefault="00370678" w:rsidP="00370678">
      <w:pPr>
        <w:jc w:val="center"/>
      </w:pPr>
      <w:r w:rsidRPr="00370678">
        <w:t>г. Инсар</w:t>
      </w:r>
    </w:p>
    <w:p w:rsidR="00370678" w:rsidRPr="00370678" w:rsidRDefault="00370678" w:rsidP="00370678">
      <w:pPr>
        <w:jc w:val="center"/>
      </w:pPr>
    </w:p>
    <w:p w:rsidR="00370678" w:rsidRPr="00370678" w:rsidRDefault="00370678" w:rsidP="00370678">
      <w:pPr>
        <w:rPr>
          <w:b/>
          <w:color w:val="000000" w:themeColor="text1"/>
        </w:rPr>
      </w:pPr>
      <w:r w:rsidRPr="00370678">
        <w:rPr>
          <w:b/>
          <w:color w:val="000000" w:themeColor="text1"/>
        </w:rPr>
        <w:t>от 17 января 2023 г</w:t>
      </w:r>
      <w:r>
        <w:rPr>
          <w:b/>
          <w:color w:val="000000" w:themeColor="text1"/>
        </w:rPr>
        <w:t>.</w:t>
      </w:r>
      <w:r w:rsidRPr="00370678">
        <w:rPr>
          <w:b/>
          <w:color w:val="000000" w:themeColor="text1"/>
        </w:rPr>
        <w:t xml:space="preserve">                                                                                                    </w:t>
      </w:r>
      <w:r w:rsidR="002770FA">
        <w:rPr>
          <w:b/>
          <w:color w:val="000000" w:themeColor="text1"/>
        </w:rPr>
        <w:t xml:space="preserve">               </w:t>
      </w:r>
      <w:r w:rsidRPr="00370678">
        <w:rPr>
          <w:b/>
          <w:color w:val="000000" w:themeColor="text1"/>
        </w:rPr>
        <w:t xml:space="preserve">  № 8</w:t>
      </w:r>
    </w:p>
    <w:p w:rsidR="00370678" w:rsidRPr="00370678" w:rsidRDefault="00370678" w:rsidP="00370678">
      <w:pPr>
        <w:rPr>
          <w:b/>
          <w:color w:val="000000" w:themeColor="text1"/>
        </w:rPr>
      </w:pPr>
    </w:p>
    <w:p w:rsidR="00370678" w:rsidRPr="00370678" w:rsidRDefault="00370678" w:rsidP="00370678">
      <w:r w:rsidRPr="00370678">
        <w:t xml:space="preserve">О предоставлении </w:t>
      </w:r>
      <w:proofErr w:type="gramStart"/>
      <w:r w:rsidRPr="00370678">
        <w:t>муниципальным</w:t>
      </w:r>
      <w:proofErr w:type="gramEnd"/>
      <w:r w:rsidRPr="00370678">
        <w:t xml:space="preserve"> бюджетным </w:t>
      </w:r>
    </w:p>
    <w:p w:rsidR="00370678" w:rsidRPr="00370678" w:rsidRDefault="00370678" w:rsidP="00370678">
      <w:r w:rsidRPr="00370678">
        <w:t>общеобразовательным учреждениям</w:t>
      </w:r>
    </w:p>
    <w:p w:rsidR="00370678" w:rsidRPr="00370678" w:rsidRDefault="00370678" w:rsidP="00370678">
      <w:r w:rsidRPr="00370678">
        <w:t>Инсарского муниципального района субсидии</w:t>
      </w:r>
    </w:p>
    <w:p w:rsidR="00370678" w:rsidRPr="00370678" w:rsidRDefault="00370678" w:rsidP="00370678">
      <w:pPr>
        <w:rPr>
          <w:color w:val="000000"/>
        </w:rPr>
      </w:pPr>
      <w:r w:rsidRPr="00370678">
        <w:t xml:space="preserve">на обеспечение бесплатным питанием детей </w:t>
      </w:r>
    </w:p>
    <w:p w:rsidR="00370678" w:rsidRPr="00370678" w:rsidRDefault="00370678" w:rsidP="00370678">
      <w:pPr>
        <w:tabs>
          <w:tab w:val="left" w:pos="5954"/>
        </w:tabs>
        <w:ind w:right="4393"/>
        <w:rPr>
          <w:color w:val="000000"/>
        </w:rPr>
      </w:pPr>
      <w:r w:rsidRPr="00370678">
        <w:rPr>
          <w:color w:val="000000"/>
        </w:rPr>
        <w:t xml:space="preserve">с ограниченными возможностями здоровья и детей-инвалидов, в том числе в случае </w:t>
      </w:r>
      <w:proofErr w:type="gramStart"/>
      <w:r w:rsidRPr="00370678">
        <w:rPr>
          <w:color w:val="000000"/>
        </w:rPr>
        <w:t>обучения по</w:t>
      </w:r>
      <w:proofErr w:type="gramEnd"/>
      <w:r w:rsidRPr="00370678">
        <w:rPr>
          <w:color w:val="000000"/>
        </w:rPr>
        <w:t xml:space="preserve"> медицинским показаниям на дому</w:t>
      </w:r>
    </w:p>
    <w:p w:rsidR="00370678" w:rsidRPr="00370678" w:rsidRDefault="00370678" w:rsidP="00370678"/>
    <w:p w:rsidR="00370678" w:rsidRPr="00370678" w:rsidRDefault="00370678" w:rsidP="00370678">
      <w:pPr>
        <w:tabs>
          <w:tab w:val="left" w:pos="5954"/>
        </w:tabs>
        <w:ind w:right="-1"/>
        <w:jc w:val="both"/>
      </w:pPr>
      <w:r w:rsidRPr="00370678">
        <w:t xml:space="preserve">        </w:t>
      </w:r>
      <w:proofErr w:type="gramStart"/>
      <w:r w:rsidRPr="00370678">
        <w:t>В соответствии с постановлением администрации Инсарского муниципального района от 04.02.2021 г. № 35 «</w:t>
      </w:r>
      <w:r w:rsidRPr="00370678">
        <w:rPr>
          <w:color w:val="000000"/>
        </w:rPr>
        <w:t>Об утверждении Порядка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обучения по медицинским показаниям на дому</w:t>
      </w:r>
      <w:r w:rsidRPr="00370678">
        <w:t>», постановлением администрации Инсарского муниципального района от 20.01.2015 г. № 17</w:t>
      </w:r>
      <w:proofErr w:type="gramEnd"/>
      <w:r w:rsidRPr="00370678">
        <w:t xml:space="preserve">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 района от 27.12.2022 г. № 58 «О бюджете Инсарского муниципального района Республики Мордовия на 2023 год и на плановый период 2024 и 2025 годов» администрация Инсарского муниципального района,</w:t>
      </w:r>
    </w:p>
    <w:p w:rsidR="00370678" w:rsidRPr="00370678" w:rsidRDefault="00370678" w:rsidP="00370678">
      <w:pPr>
        <w:jc w:val="center"/>
      </w:pPr>
      <w:r w:rsidRPr="00370678">
        <w:t>ПОСТАНОВЛЯЕТ:</w:t>
      </w:r>
    </w:p>
    <w:p w:rsidR="00370678" w:rsidRPr="00370678" w:rsidRDefault="00370678" w:rsidP="00370678">
      <w:pPr>
        <w:jc w:val="center"/>
      </w:pPr>
    </w:p>
    <w:p w:rsidR="00370678" w:rsidRPr="00370678" w:rsidRDefault="00370678" w:rsidP="00370678">
      <w:pPr>
        <w:jc w:val="both"/>
        <w:rPr>
          <w:color w:val="000000"/>
        </w:rPr>
      </w:pPr>
      <w:r w:rsidRPr="00370678">
        <w:t xml:space="preserve">     1. </w:t>
      </w:r>
      <w:proofErr w:type="gramStart"/>
      <w:r w:rsidRPr="00370678">
        <w:t xml:space="preserve">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обеспечение бесплатным питанием детей </w:t>
      </w:r>
      <w:r w:rsidRPr="00370678">
        <w:rPr>
          <w:color w:val="000000"/>
        </w:rPr>
        <w:t xml:space="preserve">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обучения по медицинским показаниям на дому </w:t>
      </w:r>
      <w:r w:rsidRPr="00370678">
        <w:t>в сумме 650 000 (шестьсот пятьдесят тысяч) рублей согласно приложению.</w:t>
      </w:r>
      <w:proofErr w:type="gramEnd"/>
    </w:p>
    <w:p w:rsidR="00370678" w:rsidRPr="00370678" w:rsidRDefault="00370678" w:rsidP="00370678">
      <w:pPr>
        <w:jc w:val="both"/>
      </w:pPr>
      <w:r w:rsidRPr="00370678">
        <w:t xml:space="preserve">     2. Источником покрытия расходов определить средства, предусмотренные в бюджете Инсарского муниципального района на 2023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370678">
        <w:t>р</w:t>
      </w:r>
      <w:proofErr w:type="gramEnd"/>
      <w:r w:rsidRPr="00370678">
        <w:t>/п 0702, целевой статье 0200242470, виду расходов 612.</w:t>
      </w:r>
    </w:p>
    <w:p w:rsidR="00370678" w:rsidRPr="00370678" w:rsidRDefault="00370678" w:rsidP="00370678">
      <w:pPr>
        <w:jc w:val="both"/>
      </w:pPr>
      <w:r w:rsidRPr="00370678">
        <w:t xml:space="preserve">     3. </w:t>
      </w:r>
      <w:proofErr w:type="gramStart"/>
      <w:r w:rsidRPr="00370678">
        <w:t>Контроль за</w:t>
      </w:r>
      <w:proofErr w:type="gramEnd"/>
      <w:r w:rsidRPr="00370678">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370678" w:rsidRPr="00370678" w:rsidRDefault="00370678" w:rsidP="00370678">
      <w:pPr>
        <w:jc w:val="both"/>
      </w:pPr>
    </w:p>
    <w:p w:rsidR="00370678" w:rsidRPr="00370678" w:rsidRDefault="00370678" w:rsidP="00370678"/>
    <w:p w:rsidR="00370678" w:rsidRPr="00370678" w:rsidRDefault="00370678" w:rsidP="00370678"/>
    <w:p w:rsidR="00370678" w:rsidRPr="00370678" w:rsidRDefault="00370678" w:rsidP="00370678">
      <w:r w:rsidRPr="00370678">
        <w:t>Первый заместитель главы</w:t>
      </w:r>
    </w:p>
    <w:p w:rsidR="00370678" w:rsidRPr="00370678" w:rsidRDefault="00370678" w:rsidP="00370678">
      <w:r w:rsidRPr="00370678">
        <w:t>Инсарского муниципального района                                                             А.Б. Пронин</w:t>
      </w:r>
    </w:p>
    <w:p w:rsidR="00370678" w:rsidRPr="00370678" w:rsidRDefault="00370678" w:rsidP="00370678"/>
    <w:p w:rsidR="00370678" w:rsidRPr="00370678" w:rsidRDefault="00370678" w:rsidP="00370678">
      <w:pPr>
        <w:tabs>
          <w:tab w:val="left" w:pos="5400"/>
        </w:tabs>
        <w:rPr>
          <w:color w:val="FFFFFF" w:themeColor="background1"/>
        </w:rPr>
      </w:pPr>
    </w:p>
    <w:p w:rsidR="00370678" w:rsidRPr="00370678" w:rsidRDefault="00370678" w:rsidP="00370678">
      <w:pPr>
        <w:rPr>
          <w:color w:val="FFFFFF" w:themeColor="background1"/>
        </w:rPr>
      </w:pPr>
      <w:r w:rsidRPr="00370678">
        <w:rPr>
          <w:color w:val="FFFFFF" w:themeColor="background1"/>
        </w:rPr>
        <w:t>Исполнитель</w:t>
      </w:r>
    </w:p>
    <w:p w:rsidR="00370678" w:rsidRPr="00370678" w:rsidRDefault="00370678" w:rsidP="00370678">
      <w:pPr>
        <w:tabs>
          <w:tab w:val="left" w:pos="4065"/>
        </w:tabs>
        <w:rPr>
          <w:color w:val="FFFFFF" w:themeColor="background1"/>
        </w:rPr>
      </w:pPr>
      <w:r w:rsidRPr="00370678">
        <w:rPr>
          <w:color w:val="FFFFFF" w:themeColor="background1"/>
        </w:rPr>
        <w:t xml:space="preserve">Т.Н. Ларина                                          </w:t>
      </w:r>
      <w:r>
        <w:rPr>
          <w:color w:val="FFFFFF" w:themeColor="background1"/>
        </w:rPr>
        <w:t xml:space="preserve">                          </w:t>
      </w:r>
      <w:r w:rsidRPr="00370678">
        <w:rPr>
          <w:color w:val="FFFFFF" w:themeColor="background1"/>
        </w:rPr>
        <w:t xml:space="preserve">                                                  </w:t>
      </w:r>
      <w:r>
        <w:rPr>
          <w:color w:val="FFFFFF" w:themeColor="background1"/>
        </w:rPr>
        <w:t xml:space="preserve">                           </w:t>
      </w:r>
    </w:p>
    <w:p w:rsidR="00370678" w:rsidRPr="00370678" w:rsidRDefault="00370678" w:rsidP="00370678">
      <w:pPr>
        <w:tabs>
          <w:tab w:val="center" w:pos="5102"/>
          <w:tab w:val="right" w:pos="10205"/>
        </w:tabs>
        <w:ind w:left="5670"/>
        <w:jc w:val="right"/>
        <w:rPr>
          <w:color w:val="000000" w:themeColor="text1"/>
        </w:rPr>
      </w:pPr>
      <w:r w:rsidRPr="00370678">
        <w:rPr>
          <w:color w:val="000000" w:themeColor="text1"/>
        </w:rPr>
        <w:lastRenderedPageBreak/>
        <w:t xml:space="preserve">Приложение </w:t>
      </w:r>
    </w:p>
    <w:p w:rsidR="00370678" w:rsidRDefault="00370678" w:rsidP="00370678">
      <w:pPr>
        <w:tabs>
          <w:tab w:val="center" w:pos="5102"/>
          <w:tab w:val="right" w:pos="10205"/>
        </w:tabs>
        <w:ind w:left="5670"/>
        <w:jc w:val="right"/>
        <w:rPr>
          <w:color w:val="000000" w:themeColor="text1"/>
        </w:rPr>
      </w:pPr>
      <w:r w:rsidRPr="00370678">
        <w:rPr>
          <w:color w:val="000000" w:themeColor="text1"/>
        </w:rPr>
        <w:t xml:space="preserve">к постановлению администрации Инсарского муниципального района </w:t>
      </w:r>
    </w:p>
    <w:p w:rsidR="00370678" w:rsidRPr="00370678" w:rsidRDefault="00370678" w:rsidP="00370678">
      <w:pPr>
        <w:tabs>
          <w:tab w:val="center" w:pos="5102"/>
          <w:tab w:val="right" w:pos="10205"/>
        </w:tabs>
        <w:ind w:left="5670"/>
        <w:jc w:val="right"/>
        <w:rPr>
          <w:color w:val="000000" w:themeColor="text1"/>
        </w:rPr>
      </w:pPr>
      <w:r w:rsidRPr="00370678">
        <w:rPr>
          <w:color w:val="000000" w:themeColor="text1"/>
        </w:rPr>
        <w:t>от 17 января 2023 г. № 8</w:t>
      </w:r>
    </w:p>
    <w:p w:rsidR="00370678" w:rsidRPr="00370678" w:rsidRDefault="00370678" w:rsidP="00370678">
      <w:pPr>
        <w:tabs>
          <w:tab w:val="left" w:pos="5400"/>
        </w:tabs>
        <w:rPr>
          <w:color w:val="000000" w:themeColor="text1"/>
        </w:rPr>
      </w:pPr>
    </w:p>
    <w:p w:rsidR="00370678" w:rsidRPr="00370678" w:rsidRDefault="00370678" w:rsidP="00370678">
      <w:pPr>
        <w:tabs>
          <w:tab w:val="left" w:pos="5400"/>
        </w:tabs>
        <w:rPr>
          <w:color w:val="000000" w:themeColor="text1"/>
        </w:rPr>
      </w:pPr>
    </w:p>
    <w:p w:rsidR="00370678" w:rsidRPr="00370678" w:rsidRDefault="00370678" w:rsidP="00370678">
      <w:pPr>
        <w:tabs>
          <w:tab w:val="left" w:pos="5400"/>
        </w:tabs>
      </w:pPr>
    </w:p>
    <w:p w:rsidR="00370678" w:rsidRPr="00370678" w:rsidRDefault="00370678" w:rsidP="00370678">
      <w:pPr>
        <w:tabs>
          <w:tab w:val="left" w:pos="5400"/>
        </w:tabs>
      </w:pPr>
    </w:p>
    <w:p w:rsidR="00370678" w:rsidRPr="00370678" w:rsidRDefault="00370678" w:rsidP="00370678">
      <w:pPr>
        <w:tabs>
          <w:tab w:val="left" w:pos="5400"/>
        </w:tabs>
        <w:jc w:val="center"/>
      </w:pPr>
      <w:r w:rsidRPr="00370678">
        <w:t>Распределение</w:t>
      </w:r>
    </w:p>
    <w:p w:rsidR="00370678" w:rsidRPr="00370678" w:rsidRDefault="00370678" w:rsidP="00370678">
      <w:pPr>
        <w:jc w:val="center"/>
      </w:pPr>
      <w:r w:rsidRPr="00370678">
        <w:t xml:space="preserve">субсидии муниципальным бюджетным общеобразовательным учреждениям Инсарского муниципального района на обеспечение бесплатным питанием детей </w:t>
      </w:r>
      <w:r w:rsidRPr="00370678">
        <w:rPr>
          <w:color w:val="000000"/>
        </w:rPr>
        <w:t xml:space="preserve">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w:t>
      </w:r>
      <w:proofErr w:type="gramStart"/>
      <w:r w:rsidRPr="00370678">
        <w:rPr>
          <w:color w:val="000000"/>
        </w:rPr>
        <w:t>обучения по</w:t>
      </w:r>
      <w:proofErr w:type="gramEnd"/>
      <w:r w:rsidRPr="00370678">
        <w:rPr>
          <w:color w:val="000000"/>
        </w:rPr>
        <w:t xml:space="preserve"> медицинским показаниям на дому</w:t>
      </w:r>
      <w:r w:rsidRPr="00370678">
        <w:t xml:space="preserve"> в 2023 году</w:t>
      </w:r>
    </w:p>
    <w:p w:rsidR="00370678" w:rsidRPr="00370678" w:rsidRDefault="00370678" w:rsidP="00370678">
      <w:pPr>
        <w:tabs>
          <w:tab w:val="left" w:pos="5400"/>
        </w:tabs>
        <w:jc w:val="center"/>
      </w:pPr>
      <w:r w:rsidRPr="003706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620"/>
      </w:tblGrid>
      <w:tr w:rsidR="00370678" w:rsidRPr="00370678" w:rsidTr="00887437">
        <w:tc>
          <w:tcPr>
            <w:tcW w:w="648"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 xml:space="preserve">№ </w:t>
            </w:r>
            <w:proofErr w:type="gramStart"/>
            <w:r w:rsidRPr="00370678">
              <w:t>п</w:t>
            </w:r>
            <w:proofErr w:type="gramEnd"/>
            <w:r w:rsidRPr="00370678">
              <w:t>/п</w:t>
            </w:r>
          </w:p>
        </w:tc>
        <w:tc>
          <w:tcPr>
            <w:tcW w:w="79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 xml:space="preserve">Сумма субсидии </w:t>
            </w:r>
          </w:p>
          <w:p w:rsidR="00370678" w:rsidRPr="00370678" w:rsidRDefault="00370678" w:rsidP="00887437">
            <w:pPr>
              <w:tabs>
                <w:tab w:val="left" w:pos="5400"/>
              </w:tabs>
              <w:jc w:val="center"/>
            </w:pPr>
            <w:r w:rsidRPr="00370678">
              <w:t>(руб.)</w:t>
            </w:r>
          </w:p>
        </w:tc>
      </w:tr>
      <w:tr w:rsidR="00370678" w:rsidRPr="00370678" w:rsidTr="00887437">
        <w:tc>
          <w:tcPr>
            <w:tcW w:w="648" w:type="dxa"/>
            <w:tcBorders>
              <w:top w:val="single" w:sz="4" w:space="0" w:color="auto"/>
              <w:left w:val="single" w:sz="4" w:space="0" w:color="auto"/>
              <w:right w:val="single" w:sz="4" w:space="0" w:color="auto"/>
            </w:tcBorders>
          </w:tcPr>
          <w:p w:rsidR="00370678" w:rsidRPr="00370678" w:rsidRDefault="00370678" w:rsidP="00887437">
            <w:pPr>
              <w:tabs>
                <w:tab w:val="left" w:pos="5400"/>
              </w:tabs>
              <w:jc w:val="center"/>
            </w:pPr>
            <w:r w:rsidRPr="00370678">
              <w:t>1</w:t>
            </w:r>
          </w:p>
        </w:tc>
        <w:tc>
          <w:tcPr>
            <w:tcW w:w="79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both"/>
            </w:pPr>
            <w:r w:rsidRPr="00370678">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324 000</w:t>
            </w:r>
          </w:p>
        </w:tc>
      </w:tr>
      <w:tr w:rsidR="00370678" w:rsidRPr="00370678" w:rsidTr="00887437">
        <w:tc>
          <w:tcPr>
            <w:tcW w:w="0" w:type="auto"/>
            <w:tcBorders>
              <w:left w:val="single" w:sz="4" w:space="0" w:color="auto"/>
              <w:right w:val="single" w:sz="4" w:space="0" w:color="auto"/>
            </w:tcBorders>
            <w:vAlign w:val="center"/>
          </w:tcPr>
          <w:p w:rsidR="00370678" w:rsidRPr="00370678" w:rsidRDefault="00370678" w:rsidP="00887437">
            <w:pPr>
              <w:jc w:val="center"/>
            </w:pPr>
            <w:r w:rsidRPr="00370678">
              <w:t>2</w:t>
            </w:r>
          </w:p>
        </w:tc>
        <w:tc>
          <w:tcPr>
            <w:tcW w:w="79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both"/>
            </w:pPr>
            <w:r w:rsidRPr="00370678">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212 000</w:t>
            </w:r>
          </w:p>
        </w:tc>
      </w:tr>
      <w:tr w:rsidR="00370678" w:rsidRPr="00370678" w:rsidTr="00887437">
        <w:tc>
          <w:tcPr>
            <w:tcW w:w="0" w:type="auto"/>
            <w:tcBorders>
              <w:left w:val="single" w:sz="4" w:space="0" w:color="auto"/>
              <w:right w:val="single" w:sz="4" w:space="0" w:color="auto"/>
            </w:tcBorders>
            <w:vAlign w:val="center"/>
          </w:tcPr>
          <w:p w:rsidR="00370678" w:rsidRPr="00370678" w:rsidRDefault="00370678" w:rsidP="00887437">
            <w:pPr>
              <w:jc w:val="center"/>
            </w:pPr>
            <w:r w:rsidRPr="00370678">
              <w:t>3</w:t>
            </w:r>
          </w:p>
        </w:tc>
        <w:tc>
          <w:tcPr>
            <w:tcW w:w="79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both"/>
            </w:pPr>
            <w:r w:rsidRPr="00370678">
              <w:t>МБОУ «Кочетовская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32 500</w:t>
            </w:r>
          </w:p>
        </w:tc>
      </w:tr>
      <w:tr w:rsidR="00370678" w:rsidRPr="00370678" w:rsidTr="00887437">
        <w:tc>
          <w:tcPr>
            <w:tcW w:w="0" w:type="auto"/>
            <w:tcBorders>
              <w:left w:val="single" w:sz="4" w:space="0" w:color="auto"/>
              <w:right w:val="single" w:sz="4" w:space="0" w:color="auto"/>
            </w:tcBorders>
            <w:vAlign w:val="center"/>
          </w:tcPr>
          <w:p w:rsidR="00370678" w:rsidRPr="00370678" w:rsidRDefault="00370678" w:rsidP="00887437">
            <w:pPr>
              <w:jc w:val="center"/>
            </w:pPr>
            <w:r w:rsidRPr="00370678">
              <w:t>4</w:t>
            </w:r>
          </w:p>
        </w:tc>
        <w:tc>
          <w:tcPr>
            <w:tcW w:w="79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both"/>
            </w:pPr>
            <w:r w:rsidRPr="00370678">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center"/>
            </w:pPr>
            <w:r w:rsidRPr="00370678">
              <w:t>81 500</w:t>
            </w:r>
          </w:p>
        </w:tc>
      </w:tr>
      <w:tr w:rsidR="00370678" w:rsidRPr="00370678" w:rsidTr="00887437">
        <w:tc>
          <w:tcPr>
            <w:tcW w:w="8568" w:type="dxa"/>
            <w:gridSpan w:val="2"/>
            <w:tcBorders>
              <w:top w:val="single" w:sz="4" w:space="0" w:color="auto"/>
              <w:left w:val="single" w:sz="4" w:space="0" w:color="auto"/>
              <w:bottom w:val="single" w:sz="4" w:space="0" w:color="auto"/>
              <w:right w:val="single" w:sz="4" w:space="0" w:color="auto"/>
            </w:tcBorders>
          </w:tcPr>
          <w:p w:rsidR="00370678" w:rsidRPr="00370678" w:rsidRDefault="00370678" w:rsidP="00887437">
            <w:pPr>
              <w:tabs>
                <w:tab w:val="left" w:pos="5400"/>
              </w:tabs>
              <w:jc w:val="both"/>
            </w:pPr>
            <w:r w:rsidRPr="00370678">
              <w:t>ИТОГО</w:t>
            </w:r>
          </w:p>
        </w:tc>
        <w:tc>
          <w:tcPr>
            <w:tcW w:w="1620" w:type="dxa"/>
            <w:tcBorders>
              <w:top w:val="single" w:sz="4" w:space="0" w:color="auto"/>
              <w:left w:val="single" w:sz="4" w:space="0" w:color="auto"/>
              <w:bottom w:val="single" w:sz="4" w:space="0" w:color="auto"/>
              <w:right w:val="single" w:sz="4" w:space="0" w:color="auto"/>
            </w:tcBorders>
          </w:tcPr>
          <w:p w:rsidR="00370678" w:rsidRPr="00370678" w:rsidRDefault="00FA7B74" w:rsidP="00887437">
            <w:pPr>
              <w:tabs>
                <w:tab w:val="left" w:pos="5400"/>
              </w:tabs>
              <w:jc w:val="center"/>
            </w:pPr>
            <w:fldSimple w:instr=" =SUM(ABOVE) ">
              <w:r w:rsidR="00370678" w:rsidRPr="00370678">
                <w:rPr>
                  <w:noProof/>
                </w:rPr>
                <w:t>650 000</w:t>
              </w:r>
            </w:fldSimple>
          </w:p>
        </w:tc>
      </w:tr>
    </w:tbl>
    <w:p w:rsidR="00370678" w:rsidRPr="00370678" w:rsidRDefault="00370678" w:rsidP="00370678">
      <w:pPr>
        <w:jc w:val="center"/>
      </w:pPr>
    </w:p>
    <w:p w:rsidR="00370678" w:rsidRPr="00370678" w:rsidRDefault="00370678" w:rsidP="00370678"/>
    <w:p w:rsidR="00370678" w:rsidRPr="00370678" w:rsidRDefault="00370678" w:rsidP="00370678">
      <w:r w:rsidRPr="00370678">
        <w:t xml:space="preserve">                                                                             </w:t>
      </w:r>
    </w:p>
    <w:p w:rsidR="00370678" w:rsidRPr="00370678" w:rsidRDefault="00370678" w:rsidP="00370678"/>
    <w:p w:rsidR="00370678" w:rsidRPr="00370678" w:rsidRDefault="00370678" w:rsidP="005614B7">
      <w:pPr>
        <w:jc w:val="both"/>
      </w:pPr>
    </w:p>
    <w:sectPr w:rsidR="00370678" w:rsidRPr="00370678" w:rsidSect="00C614A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18" w:rsidRDefault="004B0818">
      <w:r>
        <w:separator/>
      </w:r>
    </w:p>
  </w:endnote>
  <w:endnote w:type="continuationSeparator" w:id="0">
    <w:p w:rsidR="004B0818" w:rsidRDefault="004B0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18" w:rsidRDefault="004B0818">
      <w:r>
        <w:separator/>
      </w:r>
    </w:p>
  </w:footnote>
  <w:footnote w:type="continuationSeparator" w:id="0">
    <w:p w:rsidR="004B0818" w:rsidRDefault="004B0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0A2"/>
    <w:multiLevelType w:val="hybridMultilevel"/>
    <w:tmpl w:val="5786152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313AE4"/>
    <w:multiLevelType w:val="hybridMultilevel"/>
    <w:tmpl w:val="5BDA2688"/>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4E6FE9"/>
    <w:multiLevelType w:val="hybridMultilevel"/>
    <w:tmpl w:val="3132BEC6"/>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AC176B"/>
    <w:multiLevelType w:val="hybridMultilevel"/>
    <w:tmpl w:val="BD6EBF7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CE2244"/>
    <w:multiLevelType w:val="hybridMultilevel"/>
    <w:tmpl w:val="B846DCD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4E0A38"/>
    <w:multiLevelType w:val="hybridMultilevel"/>
    <w:tmpl w:val="926A7D7A"/>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3759D2"/>
    <w:multiLevelType w:val="hybridMultilevel"/>
    <w:tmpl w:val="06FAE3F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7A31D1"/>
    <w:multiLevelType w:val="hybridMultilevel"/>
    <w:tmpl w:val="0672B092"/>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B545FB"/>
    <w:multiLevelType w:val="hybridMultilevel"/>
    <w:tmpl w:val="FF58A0D0"/>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2D37599"/>
    <w:multiLevelType w:val="multilevel"/>
    <w:tmpl w:val="70F01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172589"/>
    <w:multiLevelType w:val="hybridMultilevel"/>
    <w:tmpl w:val="2D3EF34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nsid w:val="3FF31709"/>
    <w:multiLevelType w:val="hybridMultilevel"/>
    <w:tmpl w:val="E3CEF2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7251A45"/>
    <w:multiLevelType w:val="hybridMultilevel"/>
    <w:tmpl w:val="E3FE12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D74F56"/>
    <w:multiLevelType w:val="hybridMultilevel"/>
    <w:tmpl w:val="C9D80BF0"/>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E91F0A"/>
    <w:multiLevelType w:val="hybridMultilevel"/>
    <w:tmpl w:val="87F6845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8B6E4F"/>
    <w:multiLevelType w:val="hybridMultilevel"/>
    <w:tmpl w:val="275C77C2"/>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0C0818"/>
    <w:multiLevelType w:val="hybridMultilevel"/>
    <w:tmpl w:val="75DAA31A"/>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115D6F"/>
    <w:multiLevelType w:val="hybridMultilevel"/>
    <w:tmpl w:val="4974560A"/>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59078A"/>
    <w:multiLevelType w:val="multilevel"/>
    <w:tmpl w:val="EB8E65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F71A96"/>
    <w:multiLevelType w:val="hybridMultilevel"/>
    <w:tmpl w:val="D14253E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5372FA3"/>
    <w:multiLevelType w:val="multilevel"/>
    <w:tmpl w:val="5426A8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B70B17"/>
    <w:multiLevelType w:val="multilevel"/>
    <w:tmpl w:val="69C40A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4564F6F"/>
    <w:multiLevelType w:val="hybridMultilevel"/>
    <w:tmpl w:val="0A8294B6"/>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B10A85"/>
    <w:multiLevelType w:val="hybridMultilevel"/>
    <w:tmpl w:val="A8181E1E"/>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F511DB"/>
    <w:multiLevelType w:val="hybridMultilevel"/>
    <w:tmpl w:val="AF723A9A"/>
    <w:lvl w:ilvl="0" w:tplc="EE665BD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0"/>
  </w:num>
  <w:num w:numId="5">
    <w:abstractNumId w:val="22"/>
  </w:num>
  <w:num w:numId="6">
    <w:abstractNumId w:val="21"/>
  </w:num>
  <w:num w:numId="7">
    <w:abstractNumId w:val="23"/>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A3515"/>
    <w:rsid w:val="00017E1E"/>
    <w:rsid w:val="00026826"/>
    <w:rsid w:val="000961BD"/>
    <w:rsid w:val="000A6E6D"/>
    <w:rsid w:val="000A75EA"/>
    <w:rsid w:val="000B59BD"/>
    <w:rsid w:val="000E210F"/>
    <w:rsid w:val="000F700E"/>
    <w:rsid w:val="001009D2"/>
    <w:rsid w:val="00192323"/>
    <w:rsid w:val="001B44BE"/>
    <w:rsid w:val="001D029D"/>
    <w:rsid w:val="001E25D3"/>
    <w:rsid w:val="001F4811"/>
    <w:rsid w:val="002323E5"/>
    <w:rsid w:val="00250760"/>
    <w:rsid w:val="002559A0"/>
    <w:rsid w:val="002770FA"/>
    <w:rsid w:val="002C6A1C"/>
    <w:rsid w:val="002D2D27"/>
    <w:rsid w:val="002F7252"/>
    <w:rsid w:val="00317811"/>
    <w:rsid w:val="0034614B"/>
    <w:rsid w:val="00370678"/>
    <w:rsid w:val="00374A31"/>
    <w:rsid w:val="003A02E0"/>
    <w:rsid w:val="003A3515"/>
    <w:rsid w:val="003C2D35"/>
    <w:rsid w:val="003C5B98"/>
    <w:rsid w:val="003D1633"/>
    <w:rsid w:val="003E49AE"/>
    <w:rsid w:val="00426B8E"/>
    <w:rsid w:val="00426F32"/>
    <w:rsid w:val="00431167"/>
    <w:rsid w:val="004450DD"/>
    <w:rsid w:val="0049659D"/>
    <w:rsid w:val="004B0818"/>
    <w:rsid w:val="004B28B3"/>
    <w:rsid w:val="004D7EDC"/>
    <w:rsid w:val="005016BC"/>
    <w:rsid w:val="00515D25"/>
    <w:rsid w:val="005365AF"/>
    <w:rsid w:val="0054616B"/>
    <w:rsid w:val="005614B7"/>
    <w:rsid w:val="0056310E"/>
    <w:rsid w:val="00563230"/>
    <w:rsid w:val="005758EE"/>
    <w:rsid w:val="005965C7"/>
    <w:rsid w:val="0059740F"/>
    <w:rsid w:val="005A162D"/>
    <w:rsid w:val="00633DC7"/>
    <w:rsid w:val="006B04C5"/>
    <w:rsid w:val="006F73A4"/>
    <w:rsid w:val="00700C49"/>
    <w:rsid w:val="00715F78"/>
    <w:rsid w:val="00721367"/>
    <w:rsid w:val="00760FF4"/>
    <w:rsid w:val="007C4FE5"/>
    <w:rsid w:val="007D3B48"/>
    <w:rsid w:val="008324E0"/>
    <w:rsid w:val="00876757"/>
    <w:rsid w:val="008C7C55"/>
    <w:rsid w:val="00900D78"/>
    <w:rsid w:val="00900D8F"/>
    <w:rsid w:val="009036D4"/>
    <w:rsid w:val="00921994"/>
    <w:rsid w:val="00921A29"/>
    <w:rsid w:val="0092252F"/>
    <w:rsid w:val="00947853"/>
    <w:rsid w:val="009A04A1"/>
    <w:rsid w:val="009A0AE4"/>
    <w:rsid w:val="009C6C51"/>
    <w:rsid w:val="00A133F0"/>
    <w:rsid w:val="00A14665"/>
    <w:rsid w:val="00A3551F"/>
    <w:rsid w:val="00AD21FA"/>
    <w:rsid w:val="00B11735"/>
    <w:rsid w:val="00B14DA0"/>
    <w:rsid w:val="00B619FF"/>
    <w:rsid w:val="00B76107"/>
    <w:rsid w:val="00B7795E"/>
    <w:rsid w:val="00BA21FD"/>
    <w:rsid w:val="00BC633F"/>
    <w:rsid w:val="00C10F17"/>
    <w:rsid w:val="00C40DB6"/>
    <w:rsid w:val="00C42EB1"/>
    <w:rsid w:val="00C72C2D"/>
    <w:rsid w:val="00CC60E4"/>
    <w:rsid w:val="00CD7B9B"/>
    <w:rsid w:val="00D321A3"/>
    <w:rsid w:val="00D416E6"/>
    <w:rsid w:val="00D55028"/>
    <w:rsid w:val="00D71B85"/>
    <w:rsid w:val="00D73F5F"/>
    <w:rsid w:val="00D81F8A"/>
    <w:rsid w:val="00DB3FC9"/>
    <w:rsid w:val="00DB6A01"/>
    <w:rsid w:val="00DD0B9B"/>
    <w:rsid w:val="00DE4BD8"/>
    <w:rsid w:val="00DF3053"/>
    <w:rsid w:val="00E05297"/>
    <w:rsid w:val="00E16B71"/>
    <w:rsid w:val="00E7032C"/>
    <w:rsid w:val="00E923E2"/>
    <w:rsid w:val="00EB3765"/>
    <w:rsid w:val="00EB4B7B"/>
    <w:rsid w:val="00EC37F0"/>
    <w:rsid w:val="00F4627D"/>
    <w:rsid w:val="00F56C9E"/>
    <w:rsid w:val="00F56D17"/>
    <w:rsid w:val="00F9252D"/>
    <w:rsid w:val="00FA7B74"/>
    <w:rsid w:val="00FD3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uiPriority w:val="9"/>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uiPriority w:val="99"/>
    <w:rsid w:val="0034614B"/>
    <w:rPr>
      <w:rFonts w:ascii="Segoe UI" w:hAnsi="Segoe UI" w:cs="Segoe UI"/>
      <w:sz w:val="18"/>
      <w:szCs w:val="18"/>
    </w:rPr>
  </w:style>
  <w:style w:type="paragraph" w:styleId="af2">
    <w:name w:val="Balloon Text"/>
    <w:basedOn w:val="a"/>
    <w:link w:val="af1"/>
    <w:uiPriority w:val="99"/>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uiPriority w:val="9"/>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qFormat/>
    <w:rsid w:val="00700C49"/>
    <w:pPr>
      <w:jc w:val="center"/>
    </w:pPr>
    <w:rPr>
      <w:sz w:val="36"/>
      <w:szCs w:val="20"/>
    </w:rPr>
  </w:style>
  <w:style w:type="character" w:customStyle="1" w:styleId="aff9">
    <w:name w:val="Название Знак"/>
    <w:basedOn w:val="a0"/>
    <w:link w:val="aff8"/>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uiPriority w:val="99"/>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b/>
      <w:bCs/>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Cs/>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Cs/>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25268/120" TargetMode="External"/><Relationship Id="rId21" Type="http://schemas.openxmlformats.org/officeDocument/2006/relationships/hyperlink" Target="http://internet.garant.ru/document/redirect/12125268/5" TargetMode="External"/><Relationship Id="rId42" Type="http://schemas.openxmlformats.org/officeDocument/2006/relationships/hyperlink" Target="http://internet.garant.ru/document/redirect/12125268/6802" TargetMode="External"/><Relationship Id="rId63" Type="http://schemas.openxmlformats.org/officeDocument/2006/relationships/hyperlink" Target="http://internet.garant.ru/document/redirect/12125268/1802" TargetMode="External"/><Relationship Id="rId84" Type="http://schemas.openxmlformats.org/officeDocument/2006/relationships/hyperlink" Target="http://internet.garant.ru/document/redirect/12125268/1744" TargetMode="External"/><Relationship Id="rId138" Type="http://schemas.openxmlformats.org/officeDocument/2006/relationships/hyperlink" Target="http://internet.garant.ru/document/redirect/12125268/1083" TargetMode="External"/><Relationship Id="rId159" Type="http://schemas.openxmlformats.org/officeDocument/2006/relationships/hyperlink" Target="http://internet.garant.ru/document/redirect/12125268/154" TargetMode="External"/><Relationship Id="rId170" Type="http://schemas.openxmlformats.org/officeDocument/2006/relationships/hyperlink" Target="http://internet.garant.ru/document/redirect/12125268/1871" TargetMode="External"/><Relationship Id="rId191" Type="http://schemas.openxmlformats.org/officeDocument/2006/relationships/hyperlink" Target="http://internet.garant.ru/document/redirect/12125268/778" TargetMode="External"/><Relationship Id="rId205" Type="http://schemas.openxmlformats.org/officeDocument/2006/relationships/hyperlink" Target="http://internet.garant.ru/document/redirect/70552676/1111" TargetMode="External"/><Relationship Id="rId226" Type="http://schemas.openxmlformats.org/officeDocument/2006/relationships/hyperlink" Target="http://internet.garant.ru/document/redirect/185522/194" TargetMode="External"/><Relationship Id="rId107" Type="http://schemas.openxmlformats.org/officeDocument/2006/relationships/hyperlink" Target="http://internet.garant.ru/document/redirect/12125268/841" TargetMode="External"/><Relationship Id="rId11" Type="http://schemas.openxmlformats.org/officeDocument/2006/relationships/image" Target="media/image3.emf"/><Relationship Id="rId32" Type="http://schemas.openxmlformats.org/officeDocument/2006/relationships/hyperlink" Target="http://internet.garant.ru/document/redirect/12125268/5" TargetMode="External"/><Relationship Id="rId53" Type="http://schemas.openxmlformats.org/officeDocument/2006/relationships/hyperlink" Target="http://internet.garant.ru/document/redirect/12125268/72011" TargetMode="External"/><Relationship Id="rId74" Type="http://schemas.openxmlformats.org/officeDocument/2006/relationships/hyperlink" Target="http://internet.garant.ru/document/redirect/12130601/0" TargetMode="External"/><Relationship Id="rId128" Type="http://schemas.openxmlformats.org/officeDocument/2006/relationships/hyperlink" Target="http://internet.garant.ru/document/redirect/12125268/9905" TargetMode="External"/><Relationship Id="rId149" Type="http://schemas.openxmlformats.org/officeDocument/2006/relationships/hyperlink" Target="http://internet.garant.ru/document/redirect/10180093/0" TargetMode="External"/><Relationship Id="rId5" Type="http://schemas.openxmlformats.org/officeDocument/2006/relationships/webSettings" Target="webSettings.xml"/><Relationship Id="rId95" Type="http://schemas.openxmlformats.org/officeDocument/2006/relationships/hyperlink" Target="http://internet.garant.ru/document/redirect/12125268/961" TargetMode="External"/><Relationship Id="rId160" Type="http://schemas.openxmlformats.org/officeDocument/2006/relationships/hyperlink" Target="http://internet.garant.ru/document/redirect/12161618/0" TargetMode="External"/><Relationship Id="rId181" Type="http://schemas.openxmlformats.org/officeDocument/2006/relationships/hyperlink" Target="http://internet.garant.ru/document/redirect/10164504/2304" TargetMode="External"/><Relationship Id="rId216" Type="http://schemas.openxmlformats.org/officeDocument/2006/relationships/hyperlink" Target="http://internet.garant.ru/document/redirect/185522/2146" TargetMode="External"/><Relationship Id="rId237" Type="http://schemas.openxmlformats.org/officeDocument/2006/relationships/hyperlink" Target="http://internet.garant.ru/document/redirect/12125268/26601" TargetMode="External"/><Relationship Id="rId22" Type="http://schemas.openxmlformats.org/officeDocument/2006/relationships/hyperlink" Target="http://internet.garant.ru/document/redirect/12125268/5" TargetMode="External"/><Relationship Id="rId43" Type="http://schemas.openxmlformats.org/officeDocument/2006/relationships/hyperlink" Target="http://internet.garant.ru/document/redirect/12125268/6803" TargetMode="External"/><Relationship Id="rId64" Type="http://schemas.openxmlformats.org/officeDocument/2006/relationships/hyperlink" Target="http://internet.garant.ru/document/redirect/12125268/78" TargetMode="External"/><Relationship Id="rId118" Type="http://schemas.openxmlformats.org/officeDocument/2006/relationships/hyperlink" Target="http://internet.garant.ru/document/redirect/12125268/1262" TargetMode="External"/><Relationship Id="rId139" Type="http://schemas.openxmlformats.org/officeDocument/2006/relationships/hyperlink" Target="http://internet.garant.ru/document/redirect/12125268/10101" TargetMode="External"/><Relationship Id="rId85" Type="http://schemas.openxmlformats.org/officeDocument/2006/relationships/hyperlink" Target="http://internet.garant.ru/document/redirect/12125268/320" TargetMode="External"/><Relationship Id="rId150" Type="http://schemas.openxmlformats.org/officeDocument/2006/relationships/hyperlink" Target="http://internet.garant.ru/document/redirect/12125268/1331" TargetMode="External"/><Relationship Id="rId171" Type="http://schemas.openxmlformats.org/officeDocument/2006/relationships/hyperlink" Target="http://internet.garant.ru/document/redirect/12125268/25402" TargetMode="External"/><Relationship Id="rId192" Type="http://schemas.openxmlformats.org/officeDocument/2006/relationships/hyperlink" Target="http://internet.garant.ru/document/redirect/12125268/811" TargetMode="External"/><Relationship Id="rId206" Type="http://schemas.openxmlformats.org/officeDocument/2006/relationships/hyperlink" Target="http://internet.garant.ru/document/redirect/70589524/2002" TargetMode="External"/><Relationship Id="rId227" Type="http://schemas.openxmlformats.org/officeDocument/2006/relationships/hyperlink" Target="http://internet.garant.ru/document/redirect/185522/0" TargetMode="External"/><Relationship Id="rId201" Type="http://schemas.openxmlformats.org/officeDocument/2006/relationships/hyperlink" Target="http://internet.garant.ru/document/redirect/12125268/1381" TargetMode="External"/><Relationship Id="rId222" Type="http://schemas.openxmlformats.org/officeDocument/2006/relationships/hyperlink" Target="http://internet.garant.ru/document/redirect/185522/37" TargetMode="External"/><Relationship Id="rId12" Type="http://schemas.openxmlformats.org/officeDocument/2006/relationships/image" Target="media/image4.emf"/><Relationship Id="rId17" Type="http://schemas.openxmlformats.org/officeDocument/2006/relationships/hyperlink" Target="http://internet.garant.ru/document?id=8816657&amp;sub=158" TargetMode="External"/><Relationship Id="rId33" Type="http://schemas.openxmlformats.org/officeDocument/2006/relationships/hyperlink" Target="http://internet.garant.ru/document/redirect/12125268/5" TargetMode="External"/><Relationship Id="rId38" Type="http://schemas.openxmlformats.org/officeDocument/2006/relationships/hyperlink" Target="http://internet.garant.ru/document/redirect/12125268/5" TargetMode="External"/><Relationship Id="rId59" Type="http://schemas.openxmlformats.org/officeDocument/2006/relationships/hyperlink" Target="http://internet.garant.ru/document/redirect/12125268/76106" TargetMode="External"/><Relationship Id="rId103" Type="http://schemas.openxmlformats.org/officeDocument/2006/relationships/hyperlink" Target="http://internet.garant.ru/document/redirect/12125268/1801" TargetMode="External"/><Relationship Id="rId108" Type="http://schemas.openxmlformats.org/officeDocument/2006/relationships/hyperlink" Target="http://internet.garant.ru/document/redirect/12125268/122022" TargetMode="External"/><Relationship Id="rId124" Type="http://schemas.openxmlformats.org/officeDocument/2006/relationships/hyperlink" Target="http://internet.garant.ru/document/redirect/12125268/997" TargetMode="External"/><Relationship Id="rId129" Type="http://schemas.openxmlformats.org/officeDocument/2006/relationships/hyperlink" Target="http://internet.garant.ru/document/redirect/12125268/1191" TargetMode="External"/><Relationship Id="rId54" Type="http://schemas.openxmlformats.org/officeDocument/2006/relationships/hyperlink" Target="http://internet.garant.ru/document/redirect/12125268/72012" TargetMode="External"/><Relationship Id="rId70" Type="http://schemas.openxmlformats.org/officeDocument/2006/relationships/hyperlink" Target="http://internet.garant.ru/document/redirect/12125268/8412" TargetMode="External"/><Relationship Id="rId75" Type="http://schemas.openxmlformats.org/officeDocument/2006/relationships/hyperlink" Target="http://internet.garant.ru/document/redirect/12125268/8414" TargetMode="External"/><Relationship Id="rId91" Type="http://schemas.openxmlformats.org/officeDocument/2006/relationships/hyperlink" Target="http://internet.garant.ru/document/redirect/181810/0" TargetMode="External"/><Relationship Id="rId96" Type="http://schemas.openxmlformats.org/officeDocument/2006/relationships/hyperlink" Target="http://internet.garant.ru/document/redirect/12125268/101" TargetMode="External"/><Relationship Id="rId140" Type="http://schemas.openxmlformats.org/officeDocument/2006/relationships/hyperlink" Target="http://internet.garant.ru/document/redirect/12125268/913" TargetMode="External"/><Relationship Id="rId145" Type="http://schemas.openxmlformats.org/officeDocument/2006/relationships/hyperlink" Target="http://internet.garant.ru/document/redirect/12125268/1361" TargetMode="External"/><Relationship Id="rId161" Type="http://schemas.openxmlformats.org/officeDocument/2006/relationships/hyperlink" Target="http://internet.garant.ru/document/redirect/12125268/1731" TargetMode="External"/><Relationship Id="rId166" Type="http://schemas.openxmlformats.org/officeDocument/2006/relationships/hyperlink" Target="http://internet.garant.ru/document/redirect/12125268/1760222" TargetMode="External"/><Relationship Id="rId182" Type="http://schemas.openxmlformats.org/officeDocument/2006/relationships/hyperlink" Target="http://internet.garant.ru/document/redirect/12125268/997" TargetMode="External"/><Relationship Id="rId187" Type="http://schemas.openxmlformats.org/officeDocument/2006/relationships/hyperlink" Target="http://internet.garant.ru/document/redirect/12125268/12824" TargetMode="External"/><Relationship Id="rId217" Type="http://schemas.openxmlformats.org/officeDocument/2006/relationships/hyperlink" Target="http://internet.garant.ru/document/redirect/185522/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internet.garant.ru/document/redirect/70552676/95" TargetMode="External"/><Relationship Id="rId233" Type="http://schemas.openxmlformats.org/officeDocument/2006/relationships/hyperlink" Target="http://internet.garant.ru/document/redirect/185522/0" TargetMode="External"/><Relationship Id="rId238" Type="http://schemas.openxmlformats.org/officeDocument/2006/relationships/hyperlink" Target="http://internet.garant.ru/document/redirect/12125268/32802" TargetMode="External"/><Relationship Id="rId23" Type="http://schemas.openxmlformats.org/officeDocument/2006/relationships/hyperlink" Target="http://internet.garant.ru/document/redirect/12125268/5" TargetMode="External"/><Relationship Id="rId28" Type="http://schemas.openxmlformats.org/officeDocument/2006/relationships/hyperlink" Target="http://internet.garant.ru/document/redirect/8916657/8" TargetMode="External"/><Relationship Id="rId49" Type="http://schemas.openxmlformats.org/officeDocument/2006/relationships/hyperlink" Target="http://internet.garant.ru/document/redirect/12125268/7004" TargetMode="External"/><Relationship Id="rId114" Type="http://schemas.openxmlformats.org/officeDocument/2006/relationships/hyperlink" Target="http://internet.garant.ru/document/redirect/12125268/119" TargetMode="External"/><Relationship Id="rId119" Type="http://schemas.openxmlformats.org/officeDocument/2006/relationships/hyperlink" Target="http://internet.garant.ru/document/redirect/12125268/117" TargetMode="External"/><Relationship Id="rId44" Type="http://schemas.openxmlformats.org/officeDocument/2006/relationships/hyperlink" Target="http://internet.garant.ru/document/redirect/12125268/5701" TargetMode="External"/><Relationship Id="rId60" Type="http://schemas.openxmlformats.org/officeDocument/2006/relationships/hyperlink" Target="http://internet.garant.ru/document/redirect/12125268/743" TargetMode="External"/><Relationship Id="rId65" Type="http://schemas.openxmlformats.org/officeDocument/2006/relationships/hyperlink" Target="http://internet.garant.ru/document/redirect/12125268/714" TargetMode="External"/><Relationship Id="rId81" Type="http://schemas.openxmlformats.org/officeDocument/2006/relationships/hyperlink" Target="http://internet.garant.ru/document/redirect/12125268/912" TargetMode="External"/><Relationship Id="rId86" Type="http://schemas.openxmlformats.org/officeDocument/2006/relationships/hyperlink" Target="http://internet.garant.ru/document/redirect/12125268/333" TargetMode="External"/><Relationship Id="rId130" Type="http://schemas.openxmlformats.org/officeDocument/2006/relationships/hyperlink" Target="http://internet.garant.ru/document/redirect/12125268/11301" TargetMode="External"/><Relationship Id="rId135" Type="http://schemas.openxmlformats.org/officeDocument/2006/relationships/hyperlink" Target="http://internet.garant.ru/document/redirect/12125268/1893" TargetMode="External"/><Relationship Id="rId151" Type="http://schemas.openxmlformats.org/officeDocument/2006/relationships/hyperlink" Target="http://internet.garant.ru/document/redirect/12125268/431" TargetMode="External"/><Relationship Id="rId156" Type="http://schemas.openxmlformats.org/officeDocument/2006/relationships/hyperlink" Target="http://internet.garant.ru/document/redirect/12125268/131011" TargetMode="External"/><Relationship Id="rId177" Type="http://schemas.openxmlformats.org/officeDocument/2006/relationships/hyperlink" Target="http://internet.garant.ru/document/redirect/12125268/92104" TargetMode="External"/><Relationship Id="rId198" Type="http://schemas.openxmlformats.org/officeDocument/2006/relationships/hyperlink" Target="http://internet.garant.ru/document/redirect/12125268/836" TargetMode="External"/><Relationship Id="rId172" Type="http://schemas.openxmlformats.org/officeDocument/2006/relationships/hyperlink" Target="http://internet.garant.ru/document/redirect/12125268/2543" TargetMode="External"/><Relationship Id="rId193" Type="http://schemas.openxmlformats.org/officeDocument/2006/relationships/hyperlink" Target="http://internet.garant.ru/document/redirect/12125268/812" TargetMode="External"/><Relationship Id="rId202" Type="http://schemas.openxmlformats.org/officeDocument/2006/relationships/hyperlink" Target="http://internet.garant.ru/document/redirect/12156199/9901" TargetMode="External"/><Relationship Id="rId207" Type="http://schemas.openxmlformats.org/officeDocument/2006/relationships/hyperlink" Target="http://internet.garant.ru/document/redirect/70589524/0" TargetMode="External"/><Relationship Id="rId223" Type="http://schemas.openxmlformats.org/officeDocument/2006/relationships/hyperlink" Target="http://internet.garant.ru/document/redirect/185522/0" TargetMode="External"/><Relationship Id="rId228" Type="http://schemas.openxmlformats.org/officeDocument/2006/relationships/hyperlink" Target="http://internet.garant.ru/document/redirect/185522/194" TargetMode="External"/><Relationship Id="rId13" Type="http://schemas.openxmlformats.org/officeDocument/2006/relationships/image" Target="media/image5.emf"/><Relationship Id="rId18" Type="http://schemas.openxmlformats.org/officeDocument/2006/relationships/hyperlink" Target="http://internet.garant.ru/document/redirect/12125268/3531" TargetMode="External"/><Relationship Id="rId39" Type="http://schemas.openxmlformats.org/officeDocument/2006/relationships/hyperlink" Target="http://internet.garant.ru/document/redirect/12125268/671" TargetMode="External"/><Relationship Id="rId109" Type="http://schemas.openxmlformats.org/officeDocument/2006/relationships/hyperlink" Target="http://internet.garant.ru/document/redirect/12125268/13201" TargetMode="External"/><Relationship Id="rId34" Type="http://schemas.openxmlformats.org/officeDocument/2006/relationships/hyperlink" Target="http://internet.garant.ru/document/redirect/12125268/5" TargetMode="External"/><Relationship Id="rId50" Type="http://schemas.openxmlformats.org/officeDocument/2006/relationships/hyperlink" Target="http://internet.garant.ru/document/redirect/12125268/2824" TargetMode="External"/><Relationship Id="rId55" Type="http://schemas.openxmlformats.org/officeDocument/2006/relationships/hyperlink" Target="http://internet.garant.ru/document/redirect/12125268/72013" TargetMode="External"/><Relationship Id="rId76" Type="http://schemas.openxmlformats.org/officeDocument/2006/relationships/hyperlink" Target="http://internet.garant.ru/document/redirect/12125268/8416" TargetMode="External"/><Relationship Id="rId97" Type="http://schemas.openxmlformats.org/officeDocument/2006/relationships/hyperlink" Target="http://internet.garant.ru/document/redirect/12125268/10201" TargetMode="External"/><Relationship Id="rId104" Type="http://schemas.openxmlformats.org/officeDocument/2006/relationships/hyperlink" Target="http://internet.garant.ru/document/redirect/12125268/26103" TargetMode="External"/><Relationship Id="rId120" Type="http://schemas.openxmlformats.org/officeDocument/2006/relationships/hyperlink" Target="http://internet.garant.ru/document/redirect/12125268/1262" TargetMode="External"/><Relationship Id="rId125" Type="http://schemas.openxmlformats.org/officeDocument/2006/relationships/hyperlink" Target="http://internet.garant.ru/document/redirect/12125268/264" TargetMode="External"/><Relationship Id="rId141" Type="http://schemas.openxmlformats.org/officeDocument/2006/relationships/hyperlink" Target="http://internet.garant.ru/document/redirect/12125268/999" TargetMode="External"/><Relationship Id="rId146" Type="http://schemas.openxmlformats.org/officeDocument/2006/relationships/hyperlink" Target="http://internet.garant.ru/document/redirect/12125268/1362" TargetMode="External"/><Relationship Id="rId167" Type="http://schemas.openxmlformats.org/officeDocument/2006/relationships/hyperlink" Target="http://internet.garant.ru/document/redirect/12125268/1762" TargetMode="External"/><Relationship Id="rId188" Type="http://schemas.openxmlformats.org/officeDocument/2006/relationships/hyperlink" Target="http://internet.garant.ru/document/redirect/12125268/1792" TargetMode="External"/><Relationship Id="rId7" Type="http://schemas.openxmlformats.org/officeDocument/2006/relationships/endnotes" Target="endnotes.xml"/><Relationship Id="rId71" Type="http://schemas.openxmlformats.org/officeDocument/2006/relationships/hyperlink" Target="http://internet.garant.ru/document/redirect/12125268/8414" TargetMode="External"/><Relationship Id="rId92" Type="http://schemas.openxmlformats.org/officeDocument/2006/relationships/hyperlink" Target="http://internet.garant.ru/document/redirect/12125268/94" TargetMode="External"/><Relationship Id="rId162" Type="http://schemas.openxmlformats.org/officeDocument/2006/relationships/hyperlink" Target="http://internet.garant.ru/document/redirect/12125268/1734" TargetMode="External"/><Relationship Id="rId183" Type="http://schemas.openxmlformats.org/officeDocument/2006/relationships/hyperlink" Target="http://internet.garant.ru/document/redirect/10164504/2304" TargetMode="External"/><Relationship Id="rId213" Type="http://schemas.openxmlformats.org/officeDocument/2006/relationships/hyperlink" Target="http://internet.garant.ru/document/redirect/70552676/91" TargetMode="External"/><Relationship Id="rId218" Type="http://schemas.openxmlformats.org/officeDocument/2006/relationships/hyperlink" Target="http://internet.garant.ru/document/redirect/185522/36" TargetMode="External"/><Relationship Id="rId234" Type="http://schemas.openxmlformats.org/officeDocument/2006/relationships/hyperlink" Target="http://internet.garant.ru/document/redirect/12125268/5702" TargetMode="External"/><Relationship Id="rId239"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internet.garant.ru/document/redirect/12125268/5" TargetMode="External"/><Relationship Id="rId24" Type="http://schemas.openxmlformats.org/officeDocument/2006/relationships/hyperlink" Target="http://internet.garant.ru/document/redirect/44937384/0" TargetMode="External"/><Relationship Id="rId40" Type="http://schemas.openxmlformats.org/officeDocument/2006/relationships/hyperlink" Target="http://internet.garant.ru/document/redirect/12125268/671" TargetMode="External"/><Relationship Id="rId45" Type="http://schemas.openxmlformats.org/officeDocument/2006/relationships/hyperlink" Target="http://internet.garant.ru/document/redirect/12125268/5702" TargetMode="External"/><Relationship Id="rId66" Type="http://schemas.openxmlformats.org/officeDocument/2006/relationships/hyperlink" Target="http://internet.garant.ru/document/redirect/12125268/801" TargetMode="External"/><Relationship Id="rId87" Type="http://schemas.openxmlformats.org/officeDocument/2006/relationships/hyperlink" Target="http://internet.garant.ru/document/redirect/12125268/3551" TargetMode="External"/><Relationship Id="rId110" Type="http://schemas.openxmlformats.org/officeDocument/2006/relationships/hyperlink" Target="http://internet.garant.ru/document/redirect/12125268/12303" TargetMode="External"/><Relationship Id="rId115" Type="http://schemas.openxmlformats.org/officeDocument/2006/relationships/hyperlink" Target="http://internet.garant.ru/document/redirect/12125268/3503" TargetMode="External"/><Relationship Id="rId131" Type="http://schemas.openxmlformats.org/officeDocument/2006/relationships/hyperlink" Target="http://internet.garant.ru/document/redirect/12125268/264" TargetMode="External"/><Relationship Id="rId136" Type="http://schemas.openxmlformats.org/officeDocument/2006/relationships/hyperlink" Target="http://internet.garant.ru/document/redirect/12125268/100" TargetMode="External"/><Relationship Id="rId157" Type="http://schemas.openxmlformats.org/officeDocument/2006/relationships/hyperlink" Target="http://internet.garant.ru/document/redirect/12125268/152" TargetMode="External"/><Relationship Id="rId178" Type="http://schemas.openxmlformats.org/officeDocument/2006/relationships/hyperlink" Target="http://internet.garant.ru/document/redirect/10164504/2303" TargetMode="External"/><Relationship Id="rId61" Type="http://schemas.openxmlformats.org/officeDocument/2006/relationships/hyperlink" Target="http://internet.garant.ru/document/redirect/12125268/7901" TargetMode="External"/><Relationship Id="rId82" Type="http://schemas.openxmlformats.org/officeDocument/2006/relationships/hyperlink" Target="http://internet.garant.ru/document/redirect/12125268/921" TargetMode="External"/><Relationship Id="rId152" Type="http://schemas.openxmlformats.org/officeDocument/2006/relationships/hyperlink" Target="http://internet.garant.ru/document/redirect/12125268/1330101" TargetMode="External"/><Relationship Id="rId173" Type="http://schemas.openxmlformats.org/officeDocument/2006/relationships/hyperlink" Target="http://internet.garant.ru/document/redirect/12125268/2621" TargetMode="External"/><Relationship Id="rId194" Type="http://schemas.openxmlformats.org/officeDocument/2006/relationships/hyperlink" Target="http://internet.garant.ru/document/redirect/12125268/814" TargetMode="External"/><Relationship Id="rId199" Type="http://schemas.openxmlformats.org/officeDocument/2006/relationships/hyperlink" Target="http://internet.garant.ru/document/redirect/12125268/837" TargetMode="External"/><Relationship Id="rId203" Type="http://schemas.openxmlformats.org/officeDocument/2006/relationships/hyperlink" Target="http://internet.garant.ru/document/redirect/12125268/5" TargetMode="External"/><Relationship Id="rId208" Type="http://schemas.openxmlformats.org/officeDocument/2006/relationships/hyperlink" Target="http://internet.garant.ru/document/redirect/181818/40" TargetMode="External"/><Relationship Id="rId229" Type="http://schemas.openxmlformats.org/officeDocument/2006/relationships/hyperlink" Target="http://internet.garant.ru/document/redirect/185522/0" TargetMode="External"/><Relationship Id="rId19" Type="http://schemas.openxmlformats.org/officeDocument/2006/relationships/hyperlink" Target="http://internet.garant.ru/document/redirect/12125268/5" TargetMode="External"/><Relationship Id="rId224" Type="http://schemas.openxmlformats.org/officeDocument/2006/relationships/hyperlink" Target="http://internet.garant.ru/document/redirect/55171222/202403" TargetMode="External"/><Relationship Id="rId240" Type="http://schemas.openxmlformats.org/officeDocument/2006/relationships/hyperlink" Target="garantF1://12012604.0" TargetMode="External"/><Relationship Id="rId14" Type="http://schemas.openxmlformats.org/officeDocument/2006/relationships/image" Target="media/image6.emf"/><Relationship Id="rId30" Type="http://schemas.openxmlformats.org/officeDocument/2006/relationships/hyperlink" Target="http://internet.garant.ru/document/redirect/12134807/3000" TargetMode="External"/><Relationship Id="rId35" Type="http://schemas.openxmlformats.org/officeDocument/2006/relationships/hyperlink" Target="http://internet.garant.ru/document/redirect/12125268/5" TargetMode="External"/><Relationship Id="rId56" Type="http://schemas.openxmlformats.org/officeDocument/2006/relationships/hyperlink" Target="http://internet.garant.ru/document/redirect/12125268/7301" TargetMode="External"/><Relationship Id="rId77" Type="http://schemas.openxmlformats.org/officeDocument/2006/relationships/hyperlink" Target="http://internet.garant.ru/document/redirect/12125268/10001" TargetMode="External"/><Relationship Id="rId100" Type="http://schemas.openxmlformats.org/officeDocument/2006/relationships/hyperlink" Target="http://internet.garant.ru/document/redirect/12125268/2922" TargetMode="External"/><Relationship Id="rId105" Type="http://schemas.openxmlformats.org/officeDocument/2006/relationships/hyperlink" Target="http://internet.garant.ru/document/redirect/12125268/264" TargetMode="External"/><Relationship Id="rId126" Type="http://schemas.openxmlformats.org/officeDocument/2006/relationships/hyperlink" Target="http://internet.garant.ru/document/redirect/12125268/997" TargetMode="External"/><Relationship Id="rId147" Type="http://schemas.openxmlformats.org/officeDocument/2006/relationships/hyperlink" Target="http://internet.garant.ru/document/redirect/12125268/1366" TargetMode="External"/><Relationship Id="rId168" Type="http://schemas.openxmlformats.org/officeDocument/2006/relationships/hyperlink" Target="http://internet.garant.ru/document/redirect/12125268/185" TargetMode="External"/><Relationship Id="rId8" Type="http://schemas.openxmlformats.org/officeDocument/2006/relationships/hyperlink" Target="http://internet.garant.ru/" TargetMode="External"/><Relationship Id="rId51" Type="http://schemas.openxmlformats.org/officeDocument/2006/relationships/hyperlink" Target="http://internet.garant.ru/document/redirect/12125268/72" TargetMode="External"/><Relationship Id="rId72" Type="http://schemas.openxmlformats.org/officeDocument/2006/relationships/hyperlink" Target="http://internet.garant.ru/document/redirect/12125268/8416" TargetMode="External"/><Relationship Id="rId93" Type="http://schemas.openxmlformats.org/officeDocument/2006/relationships/hyperlink" Target="http://internet.garant.ru/document/redirect/12125268/9501" TargetMode="External"/><Relationship Id="rId98" Type="http://schemas.openxmlformats.org/officeDocument/2006/relationships/hyperlink" Target="http://internet.garant.ru/document/redirect/12125268/284" TargetMode="External"/><Relationship Id="rId121" Type="http://schemas.openxmlformats.org/officeDocument/2006/relationships/hyperlink" Target="http://internet.garant.ru/document/redirect/12125268/9902" TargetMode="External"/><Relationship Id="rId142" Type="http://schemas.openxmlformats.org/officeDocument/2006/relationships/hyperlink" Target="http://internet.garant.ru/document/redirect/12125268/5" TargetMode="External"/><Relationship Id="rId163" Type="http://schemas.openxmlformats.org/officeDocument/2006/relationships/hyperlink" Target="http://internet.garant.ru/document/redirect/12125268/17301" TargetMode="External"/><Relationship Id="rId184" Type="http://schemas.openxmlformats.org/officeDocument/2006/relationships/hyperlink" Target="http://internet.garant.ru/document/redirect/10164504/2305" TargetMode="External"/><Relationship Id="rId189" Type="http://schemas.openxmlformats.org/officeDocument/2006/relationships/hyperlink" Target="http://internet.garant.ru/document/redirect/12125268/5" TargetMode="External"/><Relationship Id="rId219" Type="http://schemas.openxmlformats.org/officeDocument/2006/relationships/hyperlink" Target="http://internet.garant.ru/document/redirect/185522/0" TargetMode="External"/><Relationship Id="rId3" Type="http://schemas.openxmlformats.org/officeDocument/2006/relationships/styles" Target="styles.xml"/><Relationship Id="rId214" Type="http://schemas.openxmlformats.org/officeDocument/2006/relationships/hyperlink" Target="http://internet.garant.ru/document/redirect/1519995/406" TargetMode="External"/><Relationship Id="rId230" Type="http://schemas.openxmlformats.org/officeDocument/2006/relationships/hyperlink" Target="http://internet.garant.ru/document/redirect/12169526/10133" TargetMode="External"/><Relationship Id="rId235" Type="http://schemas.openxmlformats.org/officeDocument/2006/relationships/hyperlink" Target="http://internet.garant.ru/document/redirect/12125268/69" TargetMode="External"/><Relationship Id="rId25" Type="http://schemas.openxmlformats.org/officeDocument/2006/relationships/hyperlink" Target="http://internet.garant.ru/document/redirect/12125268/5" TargetMode="External"/><Relationship Id="rId46" Type="http://schemas.openxmlformats.org/officeDocument/2006/relationships/hyperlink" Target="http://internet.garant.ru/document/redirect/12125268/582" TargetMode="External"/><Relationship Id="rId67" Type="http://schemas.openxmlformats.org/officeDocument/2006/relationships/hyperlink" Target="http://internet.garant.ru/document/redirect/12125268/8106" TargetMode="External"/><Relationship Id="rId116" Type="http://schemas.openxmlformats.org/officeDocument/2006/relationships/hyperlink" Target="http://internet.garant.ru/document/redirect/70393640/1000" TargetMode="External"/><Relationship Id="rId137" Type="http://schemas.openxmlformats.org/officeDocument/2006/relationships/hyperlink" Target="http://internet.garant.ru/document/redirect/12125268/10403" TargetMode="External"/><Relationship Id="rId158" Type="http://schemas.openxmlformats.org/officeDocument/2006/relationships/hyperlink" Target="http://internet.garant.ru/document/redirect/12125268/153" TargetMode="External"/><Relationship Id="rId20" Type="http://schemas.openxmlformats.org/officeDocument/2006/relationships/hyperlink" Target="http://internet.garant.ru/document/redirect/12125268/5" TargetMode="External"/><Relationship Id="rId41" Type="http://schemas.openxmlformats.org/officeDocument/2006/relationships/hyperlink" Target="http://internet.garant.ru/document/redirect/12125268/6801" TargetMode="External"/><Relationship Id="rId62" Type="http://schemas.openxmlformats.org/officeDocument/2006/relationships/hyperlink" Target="http://internet.garant.ru/document/redirect/12125268/8103" TargetMode="External"/><Relationship Id="rId83" Type="http://schemas.openxmlformats.org/officeDocument/2006/relationships/hyperlink" Target="http://internet.garant.ru/document/redirect/12125268/1734" TargetMode="External"/><Relationship Id="rId88" Type="http://schemas.openxmlformats.org/officeDocument/2006/relationships/hyperlink" Target="http://internet.garant.ru/document/redirect/70878632/1001" TargetMode="External"/><Relationship Id="rId111" Type="http://schemas.openxmlformats.org/officeDocument/2006/relationships/hyperlink" Target="http://internet.garant.ru/document/redirect/12125268/1161" TargetMode="External"/><Relationship Id="rId132" Type="http://schemas.openxmlformats.org/officeDocument/2006/relationships/hyperlink" Target="http://internet.garant.ru/document/redirect/12125268/11301" TargetMode="External"/><Relationship Id="rId153" Type="http://schemas.openxmlformats.org/officeDocument/2006/relationships/hyperlink" Target="http://internet.garant.ru/document/redirect/12125268/1310102" TargetMode="External"/><Relationship Id="rId174" Type="http://schemas.openxmlformats.org/officeDocument/2006/relationships/hyperlink" Target="http://internet.garant.ru/document/redirect/12125268/10403" TargetMode="External"/><Relationship Id="rId179" Type="http://schemas.openxmlformats.org/officeDocument/2006/relationships/hyperlink" Target="http://internet.garant.ru/document/redirect/12125268/9414" TargetMode="External"/><Relationship Id="rId195" Type="http://schemas.openxmlformats.org/officeDocument/2006/relationships/hyperlink" Target="http://internet.garant.ru/document/redirect/12125268/831" TargetMode="External"/><Relationship Id="rId209" Type="http://schemas.openxmlformats.org/officeDocument/2006/relationships/hyperlink" Target="http://internet.garant.ru/document/redirect/181818/0" TargetMode="External"/><Relationship Id="rId190" Type="http://schemas.openxmlformats.org/officeDocument/2006/relationships/hyperlink" Target="http://internet.garant.ru/document/redirect/12125268/0" TargetMode="External"/><Relationship Id="rId204" Type="http://schemas.openxmlformats.org/officeDocument/2006/relationships/hyperlink" Target="http://internet.garant.ru/document/redirect/77311784/21223" TargetMode="External"/><Relationship Id="rId220" Type="http://schemas.openxmlformats.org/officeDocument/2006/relationships/hyperlink" Target="http://internet.garant.ru/document/redirect/185522/34" TargetMode="External"/><Relationship Id="rId225" Type="http://schemas.openxmlformats.org/officeDocument/2006/relationships/hyperlink" Target="http://internet.garant.ru/document/redirect/55171222/0" TargetMode="External"/><Relationship Id="rId241" Type="http://schemas.openxmlformats.org/officeDocument/2006/relationships/fontTable" Target="fontTable.xml"/><Relationship Id="rId15" Type="http://schemas.openxmlformats.org/officeDocument/2006/relationships/image" Target="media/image7.emf"/><Relationship Id="rId36" Type="http://schemas.openxmlformats.org/officeDocument/2006/relationships/hyperlink" Target="http://internet.garant.ru/document/redirect/12125268/5" TargetMode="External"/><Relationship Id="rId57" Type="http://schemas.openxmlformats.org/officeDocument/2006/relationships/hyperlink" Target="http://internet.garant.ru/document/redirect/12125268/742" TargetMode="External"/><Relationship Id="rId106" Type="http://schemas.openxmlformats.org/officeDocument/2006/relationships/hyperlink" Target="http://internet.garant.ru/document/redirect/12125268/821" TargetMode="External"/><Relationship Id="rId127" Type="http://schemas.openxmlformats.org/officeDocument/2006/relationships/hyperlink" Target="http://internet.garant.ru/document/redirect/12125268/264" TargetMode="External"/><Relationship Id="rId10" Type="http://schemas.openxmlformats.org/officeDocument/2006/relationships/image" Target="media/image2.emf"/><Relationship Id="rId31" Type="http://schemas.openxmlformats.org/officeDocument/2006/relationships/hyperlink" Target="http://internet.garant.ru/document/redirect/8916657/8" TargetMode="External"/><Relationship Id="rId52" Type="http://schemas.openxmlformats.org/officeDocument/2006/relationships/hyperlink" Target="http://internet.garant.ru/document/redirect/12125268/72021" TargetMode="External"/><Relationship Id="rId73" Type="http://schemas.openxmlformats.org/officeDocument/2006/relationships/hyperlink" Target="http://internet.garant.ru/document/redirect/12130601/3041" TargetMode="External"/><Relationship Id="rId78" Type="http://schemas.openxmlformats.org/officeDocument/2006/relationships/hyperlink" Target="http://internet.garant.ru/document/redirect/12125268/57027" TargetMode="External"/><Relationship Id="rId94" Type="http://schemas.openxmlformats.org/officeDocument/2006/relationships/hyperlink" Target="http://internet.garant.ru/document/redirect/12125268/953" TargetMode="External"/><Relationship Id="rId99" Type="http://schemas.openxmlformats.org/officeDocument/2006/relationships/hyperlink" Target="http://internet.garant.ru/document/redirect/12125268/1802" TargetMode="External"/><Relationship Id="rId101" Type="http://schemas.openxmlformats.org/officeDocument/2006/relationships/hyperlink" Target="http://internet.garant.ru/document/redirect/12125268/296" TargetMode="External"/><Relationship Id="rId122" Type="http://schemas.openxmlformats.org/officeDocument/2006/relationships/hyperlink" Target="http://internet.garant.ru/document/redirect/12125268/997" TargetMode="External"/><Relationship Id="rId143" Type="http://schemas.openxmlformats.org/officeDocument/2006/relationships/hyperlink" Target="http://internet.garant.ru/document/redirect/12125268/22015" TargetMode="External"/><Relationship Id="rId148" Type="http://schemas.openxmlformats.org/officeDocument/2006/relationships/hyperlink" Target="http://internet.garant.ru/document/redirect/12125268/1366" TargetMode="External"/><Relationship Id="rId164" Type="http://schemas.openxmlformats.org/officeDocument/2006/relationships/hyperlink" Target="http://internet.garant.ru/document/redirect/12125268/17401" TargetMode="External"/><Relationship Id="rId169" Type="http://schemas.openxmlformats.org/officeDocument/2006/relationships/hyperlink" Target="http://internet.garant.ru/document/redirect/12125268/18601" TargetMode="External"/><Relationship Id="rId185" Type="http://schemas.openxmlformats.org/officeDocument/2006/relationships/hyperlink" Target="http://internet.garant.ru/document/redirect/10164504/231" TargetMode="External"/><Relationship Id="rId4" Type="http://schemas.openxmlformats.org/officeDocument/2006/relationships/settings" Target="settings.xml"/><Relationship Id="rId9" Type="http://schemas.openxmlformats.org/officeDocument/2006/relationships/image" Target="media/image1.emf"/><Relationship Id="rId180" Type="http://schemas.openxmlformats.org/officeDocument/2006/relationships/hyperlink" Target="http://internet.garant.ru/document/redirect/12125268/965" TargetMode="External"/><Relationship Id="rId210" Type="http://schemas.openxmlformats.org/officeDocument/2006/relationships/hyperlink" Target="http://internet.garant.ru/document/redirect/70552676/95" TargetMode="External"/><Relationship Id="rId215" Type="http://schemas.openxmlformats.org/officeDocument/2006/relationships/hyperlink" Target="http://internet.garant.ru/document/redirect/1519995/0" TargetMode="External"/><Relationship Id="rId236" Type="http://schemas.openxmlformats.org/officeDocument/2006/relationships/hyperlink" Target="http://internet.garant.ru/document/redirect/12125268/21301" TargetMode="External"/><Relationship Id="rId26" Type="http://schemas.openxmlformats.org/officeDocument/2006/relationships/hyperlink" Target="http://internet.garant.ru/document/redirect/44937384/0" TargetMode="External"/><Relationship Id="rId231" Type="http://schemas.openxmlformats.org/officeDocument/2006/relationships/hyperlink" Target="http://internet.garant.ru/document/redirect/12169526/0" TargetMode="External"/><Relationship Id="rId47" Type="http://schemas.openxmlformats.org/officeDocument/2006/relationships/hyperlink" Target="http://internet.garant.ru/document/redirect/12125268/59" TargetMode="External"/><Relationship Id="rId68" Type="http://schemas.openxmlformats.org/officeDocument/2006/relationships/hyperlink" Target="http://internet.garant.ru/document/redirect/12125268/84101" TargetMode="External"/><Relationship Id="rId89" Type="http://schemas.openxmlformats.org/officeDocument/2006/relationships/hyperlink" Target="http://internet.garant.ru/document/redirect/12129879/1" TargetMode="External"/><Relationship Id="rId112" Type="http://schemas.openxmlformats.org/officeDocument/2006/relationships/hyperlink" Target="http://internet.garant.ru/document/redirect/12125268/114" TargetMode="External"/><Relationship Id="rId133" Type="http://schemas.openxmlformats.org/officeDocument/2006/relationships/hyperlink" Target="http://internet.garant.ru/document/redirect/12125268/264" TargetMode="External"/><Relationship Id="rId154" Type="http://schemas.openxmlformats.org/officeDocument/2006/relationships/hyperlink" Target="http://internet.garant.ru/document/redirect/12125268/1310107" TargetMode="External"/><Relationship Id="rId175" Type="http://schemas.openxmlformats.org/officeDocument/2006/relationships/hyperlink" Target="http://internet.garant.ru/document/redirect/12125268/10401" TargetMode="External"/><Relationship Id="rId196" Type="http://schemas.openxmlformats.org/officeDocument/2006/relationships/hyperlink" Target="http://internet.garant.ru/document/redirect/12125268/832" TargetMode="External"/><Relationship Id="rId200" Type="http://schemas.openxmlformats.org/officeDocument/2006/relationships/hyperlink" Target="http://internet.garant.ru/document/redirect/12125268/1372" TargetMode="External"/><Relationship Id="rId16" Type="http://schemas.openxmlformats.org/officeDocument/2006/relationships/hyperlink" Target="http://internet.garant.ru/document?id=8816657&amp;sub=158" TargetMode="External"/><Relationship Id="rId221" Type="http://schemas.openxmlformats.org/officeDocument/2006/relationships/hyperlink" Target="http://internet.garant.ru/document/redirect/185522/0" TargetMode="External"/><Relationship Id="rId242" Type="http://schemas.openxmlformats.org/officeDocument/2006/relationships/theme" Target="theme/theme1.xml"/><Relationship Id="rId37" Type="http://schemas.openxmlformats.org/officeDocument/2006/relationships/hyperlink" Target="http://internet.garant.ru/document/redirect/12125268/5" TargetMode="External"/><Relationship Id="rId58" Type="http://schemas.openxmlformats.org/officeDocument/2006/relationships/hyperlink" Target="http://internet.garant.ru/document/redirect/12125268/743" TargetMode="External"/><Relationship Id="rId79" Type="http://schemas.openxmlformats.org/officeDocument/2006/relationships/hyperlink" Target="http://internet.garant.ru/document/redirect/12125268/10302" TargetMode="External"/><Relationship Id="rId102" Type="http://schemas.openxmlformats.org/officeDocument/2006/relationships/hyperlink" Target="http://internet.garant.ru/document/redirect/12125268/8103" TargetMode="External"/><Relationship Id="rId123" Type="http://schemas.openxmlformats.org/officeDocument/2006/relationships/hyperlink" Target="http://internet.garant.ru/document/redirect/12125268/20303" TargetMode="External"/><Relationship Id="rId144" Type="http://schemas.openxmlformats.org/officeDocument/2006/relationships/hyperlink" Target="http://internet.garant.ru/document/redirect/12125268/13504" TargetMode="External"/><Relationship Id="rId90" Type="http://schemas.openxmlformats.org/officeDocument/2006/relationships/hyperlink" Target="http://internet.garant.ru/document/redirect/10164504/2303" TargetMode="External"/><Relationship Id="rId165" Type="http://schemas.openxmlformats.org/officeDocument/2006/relationships/hyperlink" Target="http://internet.garant.ru/document/redirect/12125268/1744" TargetMode="External"/><Relationship Id="rId186" Type="http://schemas.openxmlformats.org/officeDocument/2006/relationships/hyperlink" Target="http://internet.garant.ru/document/redirect/10164504/2402" TargetMode="External"/><Relationship Id="rId211" Type="http://schemas.openxmlformats.org/officeDocument/2006/relationships/hyperlink" Target="http://internet.garant.ru/document/redirect/70552676/91" TargetMode="External"/><Relationship Id="rId232" Type="http://schemas.openxmlformats.org/officeDocument/2006/relationships/hyperlink" Target="http://internet.garant.ru/document/redirect/185522/194" TargetMode="External"/><Relationship Id="rId27" Type="http://schemas.openxmlformats.org/officeDocument/2006/relationships/hyperlink" Target="http://internet.garant.ru/document/redirect/8916657/8" TargetMode="External"/><Relationship Id="rId48" Type="http://schemas.openxmlformats.org/officeDocument/2006/relationships/hyperlink" Target="http://internet.garant.ru/document/redirect/10164333/2229" TargetMode="External"/><Relationship Id="rId69" Type="http://schemas.openxmlformats.org/officeDocument/2006/relationships/hyperlink" Target="http://internet.garant.ru/document/redirect/12125268/8412" TargetMode="External"/><Relationship Id="rId113" Type="http://schemas.openxmlformats.org/officeDocument/2006/relationships/hyperlink" Target="http://internet.garant.ru/document/redirect/12125268/11701" TargetMode="External"/><Relationship Id="rId134" Type="http://schemas.openxmlformats.org/officeDocument/2006/relationships/hyperlink" Target="http://internet.garant.ru/document/redirect/12125268/11306" TargetMode="External"/><Relationship Id="rId80" Type="http://schemas.openxmlformats.org/officeDocument/2006/relationships/hyperlink" Target="http://internet.garant.ru/document/redirect/12125268/10304" TargetMode="External"/><Relationship Id="rId155" Type="http://schemas.openxmlformats.org/officeDocument/2006/relationships/hyperlink" Target="http://internet.garant.ru/document/redirect/12125268/1310108" TargetMode="External"/><Relationship Id="rId176" Type="http://schemas.openxmlformats.org/officeDocument/2006/relationships/hyperlink" Target="http://internet.garant.ru/document/redirect/12125268/5" TargetMode="External"/><Relationship Id="rId197" Type="http://schemas.openxmlformats.org/officeDocument/2006/relationships/hyperlink" Target="http://internet.garant.ru/document/redirect/12125268/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A474C-F680-4EF9-969B-5B06C487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49584</Words>
  <Characters>282632</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40</cp:revision>
  <dcterms:created xsi:type="dcterms:W3CDTF">2022-03-25T06:49:00Z</dcterms:created>
  <dcterms:modified xsi:type="dcterms:W3CDTF">2023-02-02T13:19:00Z</dcterms:modified>
</cp:coreProperties>
</file>