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C7" w:rsidRPr="00931FC7" w:rsidRDefault="00931FC7" w:rsidP="00931FC7">
      <w:pPr>
        <w:pStyle w:val="a8"/>
        <w:jc w:val="center"/>
        <w:rPr>
          <w:b/>
        </w:rPr>
      </w:pPr>
      <w:r w:rsidRPr="00931FC7">
        <w:rPr>
          <w:b/>
        </w:rPr>
        <w:t>АДМИНИСТРАЦИЯ</w:t>
      </w:r>
    </w:p>
    <w:p w:rsidR="00931FC7" w:rsidRPr="00931FC7" w:rsidRDefault="00931FC7" w:rsidP="00931FC7">
      <w:pPr>
        <w:pStyle w:val="a8"/>
        <w:jc w:val="center"/>
        <w:rPr>
          <w:b/>
        </w:rPr>
      </w:pPr>
      <w:r w:rsidRPr="00931FC7">
        <w:rPr>
          <w:b/>
        </w:rPr>
        <w:t>ИНСАРСКОГО  МУНИЦИПАЛЬНОГО РАЙОНА</w:t>
      </w:r>
    </w:p>
    <w:p w:rsidR="00931FC7" w:rsidRPr="00931FC7" w:rsidRDefault="00931FC7" w:rsidP="00931FC7">
      <w:pPr>
        <w:pStyle w:val="a8"/>
        <w:jc w:val="center"/>
      </w:pPr>
      <w:r w:rsidRPr="00931FC7">
        <w:rPr>
          <w:b/>
        </w:rPr>
        <w:t>РЕСПУБЛИКИ МОРДОВИЯ</w:t>
      </w:r>
    </w:p>
    <w:p w:rsidR="00931FC7" w:rsidRPr="00931FC7" w:rsidRDefault="00931FC7" w:rsidP="00931FC7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931FC7">
        <w:rPr>
          <w:rFonts w:ascii="Times New Roman" w:hAnsi="Times New Roman" w:cs="Times New Roman"/>
          <w:sz w:val="28"/>
          <w:szCs w:val="28"/>
        </w:rPr>
        <w:tab/>
      </w:r>
    </w:p>
    <w:p w:rsidR="00931FC7" w:rsidRPr="00931FC7" w:rsidRDefault="00931FC7" w:rsidP="00931FC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31FC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31FC7" w:rsidRPr="00931FC7" w:rsidRDefault="00931FC7" w:rsidP="00931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C7">
        <w:rPr>
          <w:rFonts w:ascii="Times New Roman" w:hAnsi="Times New Roman" w:cs="Times New Roman"/>
          <w:sz w:val="28"/>
          <w:szCs w:val="28"/>
        </w:rPr>
        <w:t>г. Инсар</w:t>
      </w:r>
    </w:p>
    <w:p w:rsidR="004834EA" w:rsidRPr="00B34072" w:rsidRDefault="004834EA" w:rsidP="004834EA">
      <w:pPr>
        <w:pStyle w:val="a3"/>
        <w:rPr>
          <w:rFonts w:ascii="Times New Roman" w:hAnsi="Times New Roman" w:cs="Times New Roman"/>
          <w:szCs w:val="28"/>
        </w:rPr>
      </w:pPr>
    </w:p>
    <w:p w:rsidR="00931FC7" w:rsidRPr="00B34072" w:rsidRDefault="00B34072" w:rsidP="00B34072">
      <w:pPr>
        <w:pStyle w:val="a3"/>
        <w:ind w:firstLine="0"/>
        <w:rPr>
          <w:rFonts w:ascii="Times New Roman" w:hAnsi="Times New Roman" w:cs="Times New Roman"/>
          <w:szCs w:val="28"/>
        </w:rPr>
      </w:pPr>
      <w:r w:rsidRPr="00B34072">
        <w:rPr>
          <w:rFonts w:ascii="Times New Roman" w:hAnsi="Times New Roman" w:cs="Times New Roman"/>
          <w:b/>
          <w:szCs w:val="28"/>
          <w:u w:val="single"/>
        </w:rPr>
        <w:t>от 06.09.2019 г</w:t>
      </w:r>
      <w:r>
        <w:rPr>
          <w:rFonts w:ascii="Times New Roman" w:hAnsi="Times New Roman" w:cs="Times New Roman"/>
          <w:szCs w:val="28"/>
        </w:rPr>
        <w:t xml:space="preserve">.                                                                                       </w:t>
      </w:r>
      <w:r w:rsidRPr="00B34072">
        <w:rPr>
          <w:rFonts w:ascii="Times New Roman" w:hAnsi="Times New Roman" w:cs="Times New Roman"/>
          <w:b/>
          <w:szCs w:val="28"/>
        </w:rPr>
        <w:t>№ 245</w:t>
      </w:r>
    </w:p>
    <w:tbl>
      <w:tblPr>
        <w:tblW w:w="5529" w:type="dxa"/>
        <w:tblInd w:w="108" w:type="dxa"/>
        <w:tblLook w:val="0000"/>
      </w:tblPr>
      <w:tblGrid>
        <w:gridCol w:w="5529"/>
      </w:tblGrid>
      <w:tr w:rsidR="004834EA" w:rsidTr="007C31DE">
        <w:trPr>
          <w:trHeight w:val="728"/>
        </w:trPr>
        <w:tc>
          <w:tcPr>
            <w:tcW w:w="5529" w:type="dxa"/>
          </w:tcPr>
          <w:p w:rsidR="004834EA" w:rsidRPr="007C31DE" w:rsidRDefault="008C1C10" w:rsidP="007C31DE">
            <w:pPr>
              <w:pStyle w:val="a8"/>
              <w:ind w:firstLine="0"/>
            </w:pPr>
            <w:r w:rsidRPr="007C31DE">
              <w:t xml:space="preserve">Об утверждении Порядка </w:t>
            </w:r>
            <w:r w:rsidR="004834EA" w:rsidRPr="007C31DE">
              <w:t xml:space="preserve">осуществления </w:t>
            </w:r>
            <w:r w:rsidR="007C31DE" w:rsidRPr="007C31DE">
              <w:t xml:space="preserve">внутреннего </w:t>
            </w:r>
            <w:r w:rsidR="004834EA" w:rsidRPr="007C31DE">
              <w:t>муниципального</w:t>
            </w:r>
            <w:r w:rsidR="00C2168F" w:rsidRPr="007C31DE">
              <w:t xml:space="preserve"> </w:t>
            </w:r>
            <w:r w:rsidR="004834EA" w:rsidRPr="007C31DE">
              <w:t xml:space="preserve"> финансового контроля</w:t>
            </w:r>
            <w:r w:rsidRPr="007C31DE">
              <w:t xml:space="preserve"> в</w:t>
            </w:r>
            <w:r w:rsidR="004D7135" w:rsidRPr="007C31DE">
              <w:t xml:space="preserve"> Инсарско</w:t>
            </w:r>
            <w:r w:rsidRPr="007C31DE">
              <w:t>м</w:t>
            </w:r>
            <w:r w:rsidR="004D7135" w:rsidRPr="007C31DE">
              <w:t xml:space="preserve"> муниципально</w:t>
            </w:r>
            <w:r w:rsidRPr="007C31DE">
              <w:t>м</w:t>
            </w:r>
            <w:r w:rsidR="004D7135" w:rsidRPr="007C31DE">
              <w:t xml:space="preserve"> район</w:t>
            </w:r>
            <w:r w:rsidRPr="007C31DE">
              <w:t>е</w:t>
            </w:r>
          </w:p>
        </w:tc>
      </w:tr>
    </w:tbl>
    <w:p w:rsidR="00931FC7" w:rsidRDefault="00931FC7" w:rsidP="00027255">
      <w:pPr>
        <w:pStyle w:val="a8"/>
      </w:pPr>
    </w:p>
    <w:p w:rsidR="00931FC7" w:rsidRDefault="004834EA" w:rsidP="00027255">
      <w:pPr>
        <w:pStyle w:val="a8"/>
      </w:pPr>
      <w:r w:rsidRPr="00447C17">
        <w:t>В соответствии со статьей 269.2 Бюджетного кодекса Российской Федерации, статьей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2168F">
        <w:t>,</w:t>
      </w:r>
      <w:r w:rsidRPr="00447C17">
        <w:t xml:space="preserve"> </w:t>
      </w:r>
      <w:r w:rsidR="00931FC7">
        <w:t>а</w:t>
      </w:r>
      <w:r w:rsidRPr="00447C17">
        <w:t xml:space="preserve">дминистрация </w:t>
      </w:r>
      <w:r w:rsidR="00931FC7" w:rsidRPr="00931FC7">
        <w:t>Инсарского</w:t>
      </w:r>
      <w:r w:rsidR="004910BC" w:rsidRPr="00931FC7">
        <w:t xml:space="preserve"> муниципального района</w:t>
      </w:r>
    </w:p>
    <w:p w:rsidR="00931FC7" w:rsidRPr="00931FC7" w:rsidRDefault="00931FC7" w:rsidP="00931FC7">
      <w:pPr>
        <w:pStyle w:val="a7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931F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34EA" w:rsidRPr="00447C17" w:rsidRDefault="004834EA" w:rsidP="0020034B">
      <w:pPr>
        <w:pStyle w:val="a8"/>
        <w:numPr>
          <w:ilvl w:val="0"/>
          <w:numId w:val="2"/>
        </w:numPr>
        <w:ind w:left="0" w:firstLine="709"/>
      </w:pPr>
      <w:r w:rsidRPr="00447C17">
        <w:t>Утвердить прилагаемый Порядок осуществления внутренне</w:t>
      </w:r>
      <w:r w:rsidR="00C2168F">
        <w:t>го</w:t>
      </w:r>
      <w:r w:rsidRPr="00447C17">
        <w:t xml:space="preserve"> муниципально</w:t>
      </w:r>
      <w:r w:rsidR="00C2168F">
        <w:t>го</w:t>
      </w:r>
      <w:r w:rsidRPr="00447C17">
        <w:t xml:space="preserve"> финансово</w:t>
      </w:r>
      <w:r w:rsidR="00C2168F">
        <w:t>го</w:t>
      </w:r>
      <w:r w:rsidRPr="00447C17">
        <w:t xml:space="preserve"> контрол</w:t>
      </w:r>
      <w:r w:rsidR="00C2168F">
        <w:t>я в</w:t>
      </w:r>
      <w:r w:rsidR="004D7135">
        <w:t xml:space="preserve"> Инсарско</w:t>
      </w:r>
      <w:r w:rsidR="00C2168F">
        <w:t>м</w:t>
      </w:r>
      <w:r w:rsidR="004D7135">
        <w:t xml:space="preserve"> муниципально</w:t>
      </w:r>
      <w:r w:rsidR="00D81132">
        <w:t>м</w:t>
      </w:r>
      <w:r w:rsidR="004D7135">
        <w:t xml:space="preserve"> район</w:t>
      </w:r>
      <w:r w:rsidR="00D81132">
        <w:t>е</w:t>
      </w:r>
      <w:r w:rsidRPr="00447C17">
        <w:t>.</w:t>
      </w:r>
    </w:p>
    <w:p w:rsidR="00034AC5" w:rsidRPr="00034AC5" w:rsidRDefault="00034AC5" w:rsidP="00034AC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273F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</w:t>
      </w:r>
      <w:r w:rsidR="00D81132">
        <w:rPr>
          <w:rFonts w:ascii="Times New Roman" w:hAnsi="Times New Roman" w:cs="Times New Roman"/>
          <w:sz w:val="28"/>
          <w:szCs w:val="28"/>
        </w:rPr>
        <w:t>ления возложить на Синичкина А.</w:t>
      </w:r>
      <w:r w:rsidRPr="00E273F8">
        <w:rPr>
          <w:rFonts w:ascii="Times New Roman" w:hAnsi="Times New Roman" w:cs="Times New Roman"/>
          <w:sz w:val="28"/>
          <w:szCs w:val="28"/>
        </w:rPr>
        <w:t>П.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3F8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3F8">
        <w:rPr>
          <w:rFonts w:ascii="Times New Roman" w:hAnsi="Times New Roman" w:cs="Times New Roman"/>
          <w:sz w:val="28"/>
          <w:szCs w:val="28"/>
        </w:rPr>
        <w:t xml:space="preserve"> </w:t>
      </w:r>
      <w:r w:rsidRPr="00E273F8">
        <w:rPr>
          <w:rFonts w:ascii="Times New Roman" w:eastAsia="Times New Roman" w:hAnsi="Times New Roman" w:cs="Times New Roman"/>
          <w:sz w:val="28"/>
          <w:szCs w:val="28"/>
        </w:rPr>
        <w:t>начальника Финансового управления администрации Инсарского муниципального района.</w:t>
      </w:r>
    </w:p>
    <w:p w:rsidR="004834EA" w:rsidRPr="00447C17" w:rsidRDefault="004834EA" w:rsidP="0020034B">
      <w:pPr>
        <w:pStyle w:val="a8"/>
        <w:numPr>
          <w:ilvl w:val="0"/>
          <w:numId w:val="2"/>
        </w:numPr>
        <w:ind w:left="0" w:firstLine="709"/>
      </w:pPr>
      <w:r w:rsidRPr="00447C17">
        <w:t>Настоящее постановление вступает в</w:t>
      </w:r>
      <w:r w:rsidR="00366E6C">
        <w:t xml:space="preserve"> законну</w:t>
      </w:r>
      <w:r w:rsidRPr="00447C17">
        <w:t xml:space="preserve"> силу со дня его официального опубликования.</w:t>
      </w:r>
    </w:p>
    <w:p w:rsidR="004834EA" w:rsidRDefault="004834EA" w:rsidP="004834EA">
      <w:pPr>
        <w:ind w:firstLine="720"/>
        <w:jc w:val="both"/>
        <w:rPr>
          <w:sz w:val="28"/>
          <w:szCs w:val="28"/>
        </w:rPr>
      </w:pPr>
    </w:p>
    <w:p w:rsidR="00366E6C" w:rsidRDefault="00366E6C" w:rsidP="004834EA">
      <w:pPr>
        <w:ind w:firstLine="72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C5187" w:rsidRPr="0020034B" w:rsidTr="00BB4EA8">
        <w:tc>
          <w:tcPr>
            <w:tcW w:w="5070" w:type="dxa"/>
          </w:tcPr>
          <w:p w:rsidR="00366E6C" w:rsidRDefault="001C5187" w:rsidP="00931F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931FC7" w:rsidRPr="00931FC7">
              <w:rPr>
                <w:rFonts w:ascii="Times New Roman" w:hAnsi="Times New Roman" w:cs="Times New Roman"/>
                <w:bCs/>
                <w:sz w:val="28"/>
                <w:szCs w:val="28"/>
              </w:rPr>
              <w:t>Инсарского</w:t>
            </w:r>
            <w:r w:rsidR="004910BC" w:rsidRPr="00931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5187" w:rsidRPr="0020034B" w:rsidRDefault="004910BC" w:rsidP="00931F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4500" w:type="dxa"/>
            <w:vAlign w:val="bottom"/>
          </w:tcPr>
          <w:p w:rsidR="001C5187" w:rsidRDefault="00931FC7" w:rsidP="00BB4E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К.А. Мангутов</w:t>
            </w:r>
          </w:p>
          <w:p w:rsidR="00BB404C" w:rsidRDefault="00BB404C" w:rsidP="00BB4E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04C" w:rsidRPr="0020034B" w:rsidRDefault="00BB404C" w:rsidP="00BB4E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6E6C" w:rsidRDefault="00366E6C" w:rsidP="007F2CDA">
      <w:pPr>
        <w:pStyle w:val="a8"/>
        <w:ind w:firstLine="0"/>
        <w:rPr>
          <w:sz w:val="24"/>
          <w:szCs w:val="24"/>
        </w:rPr>
      </w:pPr>
    </w:p>
    <w:p w:rsidR="00366E6C" w:rsidRDefault="00366E6C" w:rsidP="007F2CDA">
      <w:pPr>
        <w:pStyle w:val="a8"/>
        <w:ind w:firstLine="0"/>
        <w:rPr>
          <w:sz w:val="24"/>
          <w:szCs w:val="24"/>
        </w:rPr>
      </w:pPr>
    </w:p>
    <w:p w:rsidR="00366E6C" w:rsidRDefault="00366E6C" w:rsidP="007F2CDA">
      <w:pPr>
        <w:pStyle w:val="a8"/>
        <w:ind w:firstLine="0"/>
        <w:rPr>
          <w:sz w:val="24"/>
          <w:szCs w:val="24"/>
        </w:rPr>
      </w:pPr>
    </w:p>
    <w:p w:rsidR="00BB4EA8" w:rsidRDefault="00BB4EA8">
      <w:pPr>
        <w:sectPr w:rsidR="00BB4EA8" w:rsidSect="001F3AD2">
          <w:headerReference w:type="default" r:id="rId7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5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931FC7" w:rsidTr="00385704">
        <w:tc>
          <w:tcPr>
            <w:tcW w:w="4642" w:type="dxa"/>
          </w:tcPr>
          <w:p w:rsidR="00931FC7" w:rsidRDefault="00931FC7" w:rsidP="00931FC7">
            <w:pPr>
              <w:pStyle w:val="a8"/>
              <w:ind w:firstLine="0"/>
            </w:pPr>
            <w:r>
              <w:lastRenderedPageBreak/>
              <w:t xml:space="preserve">Приложение </w:t>
            </w:r>
          </w:p>
          <w:p w:rsidR="00931FC7" w:rsidRDefault="00931FC7" w:rsidP="00931FC7">
            <w:pPr>
              <w:pStyle w:val="a8"/>
              <w:ind w:firstLine="0"/>
            </w:pPr>
            <w:r>
              <w:t>к постановлению администрации</w:t>
            </w:r>
          </w:p>
          <w:p w:rsidR="00931FC7" w:rsidRDefault="00931FC7" w:rsidP="00931FC7">
            <w:pPr>
              <w:pStyle w:val="a8"/>
              <w:ind w:firstLine="0"/>
            </w:pPr>
            <w:r>
              <w:t xml:space="preserve">Инсарского муниципального района </w:t>
            </w:r>
          </w:p>
          <w:p w:rsidR="00931FC7" w:rsidRDefault="00931FC7" w:rsidP="00931FC7">
            <w:pPr>
              <w:pStyle w:val="a8"/>
              <w:ind w:firstLine="0"/>
            </w:pPr>
            <w:r>
              <w:t xml:space="preserve">от </w:t>
            </w:r>
            <w:r w:rsidR="00362C54">
              <w:t>06.09.2019 г. № 245</w:t>
            </w:r>
          </w:p>
        </w:tc>
      </w:tr>
    </w:tbl>
    <w:p w:rsidR="00BB4EA8" w:rsidRDefault="00BB4EA8" w:rsidP="00931FC7">
      <w:pPr>
        <w:pStyle w:val="a8"/>
      </w:pPr>
    </w:p>
    <w:p w:rsidR="00931FC7" w:rsidRPr="0020034B" w:rsidRDefault="00931FC7" w:rsidP="00931FC7">
      <w:pPr>
        <w:pStyle w:val="a8"/>
      </w:pPr>
    </w:p>
    <w:p w:rsidR="00BB4EA8" w:rsidRPr="0020034B" w:rsidRDefault="00BB4EA8" w:rsidP="0020034B">
      <w:pPr>
        <w:shd w:val="clear" w:color="auto" w:fill="FFFFFF"/>
        <w:tabs>
          <w:tab w:val="left" w:pos="7632"/>
        </w:tabs>
        <w:spacing w:line="240" w:lineRule="auto"/>
        <w:jc w:val="center"/>
        <w:rPr>
          <w:rFonts w:ascii="Times New Roman" w:hAnsi="Times New Roman" w:cs="Times New Roman"/>
        </w:rPr>
      </w:pPr>
      <w:r w:rsidRPr="0020034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057A" w:rsidRDefault="00BB4EA8" w:rsidP="00200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C5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B35724" w:rsidRPr="00034AC5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844F14">
        <w:rPr>
          <w:rFonts w:ascii="Times New Roman" w:hAnsi="Times New Roman" w:cs="Times New Roman"/>
          <w:b/>
          <w:sz w:val="28"/>
          <w:szCs w:val="28"/>
        </w:rPr>
        <w:t>го</w:t>
      </w:r>
      <w:r w:rsidR="00B35724" w:rsidRPr="00034AC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44F14">
        <w:rPr>
          <w:rFonts w:ascii="Times New Roman" w:hAnsi="Times New Roman" w:cs="Times New Roman"/>
          <w:b/>
          <w:sz w:val="28"/>
          <w:szCs w:val="28"/>
        </w:rPr>
        <w:t>го</w:t>
      </w:r>
      <w:r w:rsidR="00B35724" w:rsidRPr="00034AC5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844F14">
        <w:rPr>
          <w:rFonts w:ascii="Times New Roman" w:hAnsi="Times New Roman" w:cs="Times New Roman"/>
          <w:b/>
          <w:sz w:val="28"/>
          <w:szCs w:val="28"/>
        </w:rPr>
        <w:t>го</w:t>
      </w:r>
      <w:r w:rsidR="00B35724" w:rsidRPr="00034AC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44F14">
        <w:rPr>
          <w:rFonts w:ascii="Times New Roman" w:hAnsi="Times New Roman" w:cs="Times New Roman"/>
          <w:b/>
          <w:sz w:val="28"/>
          <w:szCs w:val="28"/>
        </w:rPr>
        <w:t>я в</w:t>
      </w:r>
      <w:r w:rsidR="00D57833" w:rsidRPr="00034AC5">
        <w:rPr>
          <w:rFonts w:ascii="Times New Roman" w:hAnsi="Times New Roman" w:cs="Times New Roman"/>
          <w:b/>
          <w:sz w:val="28"/>
          <w:szCs w:val="28"/>
        </w:rPr>
        <w:t xml:space="preserve"> Инсарско</w:t>
      </w:r>
      <w:r w:rsidR="00844F14">
        <w:rPr>
          <w:rFonts w:ascii="Times New Roman" w:hAnsi="Times New Roman" w:cs="Times New Roman"/>
          <w:b/>
          <w:sz w:val="28"/>
          <w:szCs w:val="28"/>
        </w:rPr>
        <w:t>м</w:t>
      </w:r>
      <w:r w:rsidR="00D57833" w:rsidRPr="00034AC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44F14">
        <w:rPr>
          <w:rFonts w:ascii="Times New Roman" w:hAnsi="Times New Roman" w:cs="Times New Roman"/>
          <w:b/>
          <w:sz w:val="28"/>
          <w:szCs w:val="28"/>
        </w:rPr>
        <w:t>м</w:t>
      </w:r>
      <w:r w:rsidR="00D57833" w:rsidRPr="00034AC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4F14">
        <w:rPr>
          <w:rFonts w:ascii="Times New Roman" w:hAnsi="Times New Roman" w:cs="Times New Roman"/>
          <w:b/>
          <w:sz w:val="28"/>
          <w:szCs w:val="28"/>
        </w:rPr>
        <w:t>е</w:t>
      </w:r>
    </w:p>
    <w:p w:rsidR="007E295B" w:rsidRPr="00C06BED" w:rsidRDefault="00C06BED" w:rsidP="00C06BE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057A" w:rsidRPr="00C06BE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39B0" w:rsidRPr="00184786" w:rsidRDefault="007E295B" w:rsidP="001F3AD2">
      <w:pPr>
        <w:pStyle w:val="a8"/>
        <w:numPr>
          <w:ilvl w:val="0"/>
          <w:numId w:val="8"/>
        </w:numPr>
        <w:ind w:left="0" w:firstLine="709"/>
      </w:pPr>
      <w:r w:rsidRPr="00184786">
        <w:t>Настоящий Порядок определяет правила осуществления</w:t>
      </w:r>
      <w:r w:rsidR="002E09C7">
        <w:t xml:space="preserve"> </w:t>
      </w:r>
      <w:r w:rsidR="00B13B6E">
        <w:t>Ф</w:t>
      </w:r>
      <w:r w:rsidR="003A39B0" w:rsidRPr="00184786">
        <w:t xml:space="preserve">инансовым управлением </w:t>
      </w:r>
      <w:r w:rsidR="00931FC7" w:rsidRPr="00931FC7">
        <w:t>а</w:t>
      </w:r>
      <w:r w:rsidR="003A39B0" w:rsidRPr="00931FC7">
        <w:t xml:space="preserve">дминистрации </w:t>
      </w:r>
      <w:r w:rsidR="00931FC7">
        <w:t>Инсарского</w:t>
      </w:r>
      <w:r w:rsidR="004910BC" w:rsidRPr="00931FC7">
        <w:t xml:space="preserve"> муниципального района</w:t>
      </w:r>
      <w:r w:rsidR="008006AB" w:rsidRPr="00931FC7">
        <w:t xml:space="preserve"> Республики Мордовия </w:t>
      </w:r>
      <w:r w:rsidR="008006AB" w:rsidRPr="00184786">
        <w:t xml:space="preserve">(далее – </w:t>
      </w:r>
      <w:r w:rsidR="00B13B6E">
        <w:t>Ф</w:t>
      </w:r>
      <w:r w:rsidR="008006AB" w:rsidRPr="00184786">
        <w:t xml:space="preserve">инансовое управление) </w:t>
      </w:r>
      <w:r w:rsidR="00184786" w:rsidRPr="00184786">
        <w:t>полномочий по внутреннему муниципальному финансовому контролю в соответствии со статьей 269.2 Бюджетного кодекса Российской Федерации и статьей 99 Федерального закона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184786" w:rsidRPr="00375581" w:rsidRDefault="00184786" w:rsidP="001F3AD2">
      <w:pPr>
        <w:pStyle w:val="a8"/>
        <w:numPr>
          <w:ilvl w:val="0"/>
          <w:numId w:val="8"/>
        </w:numPr>
        <w:ind w:left="0" w:firstLine="709"/>
      </w:pPr>
      <w:r w:rsidRPr="00375581">
        <w:t xml:space="preserve">Деятельность </w:t>
      </w:r>
      <w:r w:rsidR="00B13B6E">
        <w:t>Ф</w:t>
      </w:r>
      <w:r w:rsidR="00CA459D" w:rsidRPr="00375581">
        <w:t>инансового управления</w:t>
      </w:r>
      <w:r w:rsidRPr="00375581">
        <w:t xml:space="preserve"> по осуществлению внутреннего </w:t>
      </w:r>
      <w:r w:rsidR="00CA459D" w:rsidRPr="00375581">
        <w:t>муниципального</w:t>
      </w:r>
      <w:r w:rsidRPr="00375581">
        <w:t xml:space="preserve"> финансового контроля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A459D" w:rsidRPr="008D5644" w:rsidRDefault="00CA459D" w:rsidP="001F3AD2">
      <w:pPr>
        <w:pStyle w:val="a8"/>
        <w:numPr>
          <w:ilvl w:val="0"/>
          <w:numId w:val="8"/>
        </w:numPr>
        <w:ind w:left="0" w:firstLine="709"/>
      </w:pPr>
      <w:r w:rsidRPr="00375581">
        <w:t xml:space="preserve">Контрольная деятельность осуществляется посредством проведения плановых и внеплановых проверок (камеральных, выездных, в том числе встречных), ревизий и обследований (далее - контрольные </w:t>
      </w:r>
      <w:r w:rsidRPr="008D5644">
        <w:t>мероприятия).</w:t>
      </w:r>
    </w:p>
    <w:p w:rsidR="00034AC5" w:rsidRPr="00986294" w:rsidRDefault="00CA459D" w:rsidP="001F3AD2">
      <w:pPr>
        <w:pStyle w:val="a8"/>
        <w:numPr>
          <w:ilvl w:val="0"/>
          <w:numId w:val="8"/>
        </w:numPr>
        <w:ind w:left="0" w:firstLine="709"/>
      </w:pPr>
      <w:r w:rsidRPr="00986294">
        <w:t xml:space="preserve">Плановые контрольные мероприятия осуществляются на основании плана контрольных мероприятий, утверждаемого </w:t>
      </w:r>
      <w:r w:rsidR="00C06BED" w:rsidRPr="00986294">
        <w:t>распоряжением администрации</w:t>
      </w:r>
      <w:r w:rsidR="00375581" w:rsidRPr="00986294">
        <w:t xml:space="preserve"> </w:t>
      </w:r>
      <w:r w:rsidR="00931FC7" w:rsidRPr="00986294">
        <w:t>Инсарского</w:t>
      </w:r>
      <w:r w:rsidR="004910BC" w:rsidRPr="00986294">
        <w:t xml:space="preserve"> муниципального района</w:t>
      </w:r>
      <w:r w:rsidR="00375581" w:rsidRPr="00986294">
        <w:t xml:space="preserve"> Республики Мордовия</w:t>
      </w:r>
      <w:r w:rsidRPr="00986294">
        <w:t>.</w:t>
      </w:r>
      <w:r w:rsidR="00C06BED" w:rsidRPr="00986294">
        <w:t xml:space="preserve"> План контрольных мероприятий утверждается распоряжением администрации Инсарского муниципального района до 25 </w:t>
      </w:r>
      <w:r w:rsidR="00362C54">
        <w:t>декабря</w:t>
      </w:r>
      <w:r w:rsidR="001F3AD2" w:rsidRPr="00986294">
        <w:t xml:space="preserve"> года, предшествующему</w:t>
      </w:r>
      <w:r w:rsidR="00C06BED" w:rsidRPr="00986294">
        <w:t xml:space="preserve"> году  проведения плановых контрольных мероприятий.</w:t>
      </w:r>
    </w:p>
    <w:p w:rsidR="00034AC5" w:rsidRPr="00034AC5" w:rsidRDefault="00375581" w:rsidP="001F3AD2">
      <w:pPr>
        <w:pStyle w:val="a8"/>
        <w:numPr>
          <w:ilvl w:val="0"/>
          <w:numId w:val="8"/>
        </w:numPr>
        <w:ind w:left="0" w:firstLine="709"/>
      </w:pPr>
      <w:r w:rsidRPr="00034AC5">
        <w:t xml:space="preserve">Внеплановая контрольная деятельность осуществляется на основании </w:t>
      </w:r>
      <w:r w:rsidR="008D5644" w:rsidRPr="00034AC5">
        <w:t xml:space="preserve">распоряжения </w:t>
      </w:r>
      <w:r w:rsidR="00362C54">
        <w:t>администрации</w:t>
      </w:r>
      <w:r w:rsidR="008D5644" w:rsidRPr="00034AC5">
        <w:t xml:space="preserve"> </w:t>
      </w:r>
      <w:r w:rsidR="00BD2DBE" w:rsidRPr="00034AC5">
        <w:t>Инсарского</w:t>
      </w:r>
      <w:r w:rsidR="004910BC" w:rsidRPr="00034AC5">
        <w:t xml:space="preserve"> муниципального района</w:t>
      </w:r>
      <w:r w:rsidR="008D5644" w:rsidRPr="00034AC5">
        <w:t xml:space="preserve"> Республики Мордовия </w:t>
      </w:r>
      <w:r w:rsidRPr="00034AC5">
        <w:t xml:space="preserve">по запросу (поручению) </w:t>
      </w:r>
      <w:r w:rsidR="00E71116" w:rsidRPr="00034AC5">
        <w:t>Г</w:t>
      </w:r>
      <w:r w:rsidRPr="00034AC5">
        <w:t>лавы Республики Мордовия, Председателя Правительства Республики Мордовия, Прокуратуры Республики Мордовия, Следственного комитета Российской Федерации по Республике Мордовия и Министерства внутренних дел по Республике Мордовия и по иным основаниям.</w:t>
      </w:r>
    </w:p>
    <w:p w:rsidR="001F3AD2" w:rsidRPr="001F3AD2" w:rsidRDefault="008D5644" w:rsidP="00A24682">
      <w:pPr>
        <w:pStyle w:val="a7"/>
        <w:numPr>
          <w:ilvl w:val="0"/>
          <w:numId w:val="8"/>
        </w:numPr>
        <w:spacing w:line="240" w:lineRule="auto"/>
        <w:ind w:left="0" w:firstLine="709"/>
        <w:jc w:val="both"/>
      </w:pPr>
      <w:r w:rsidRPr="00A24682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E07054" w:rsidRPr="00A24682">
        <w:rPr>
          <w:rFonts w:ascii="Times New Roman" w:hAnsi="Times New Roman" w:cs="Times New Roman"/>
          <w:sz w:val="28"/>
          <w:szCs w:val="28"/>
        </w:rPr>
        <w:t>Ф</w:t>
      </w:r>
      <w:r w:rsidRPr="00A24682">
        <w:rPr>
          <w:rFonts w:ascii="Times New Roman" w:hAnsi="Times New Roman" w:cs="Times New Roman"/>
          <w:sz w:val="28"/>
          <w:szCs w:val="28"/>
        </w:rPr>
        <w:t>инансового управления по осуществлению внутреннего муниципального финансового контроля являются:</w:t>
      </w:r>
    </w:p>
    <w:p w:rsidR="008D5644" w:rsidRPr="001F3AD2" w:rsidRDefault="008D5644" w:rsidP="00303594">
      <w:pPr>
        <w:pStyle w:val="a7"/>
        <w:spacing w:after="0" w:line="240" w:lineRule="auto"/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1F3AD2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D5644" w:rsidRPr="00066EBE" w:rsidRDefault="008D5644" w:rsidP="001A6DD2">
      <w:pPr>
        <w:pStyle w:val="a8"/>
        <w:ind w:firstLine="615"/>
      </w:pPr>
      <w:r w:rsidRPr="00915123">
        <w:lastRenderedPageBreak/>
        <w:t xml:space="preserve">контроль за полнотой и достоверностью отчетности о реализации </w:t>
      </w:r>
      <w:r w:rsidR="00915123" w:rsidRPr="00915123">
        <w:t>муниципальных</w:t>
      </w:r>
      <w:r w:rsidRPr="00915123">
        <w:t xml:space="preserve"> программ, в том числе отчетности об исполнении </w:t>
      </w:r>
      <w:r w:rsidR="00915123" w:rsidRPr="00066EBE">
        <w:t>муниципальных</w:t>
      </w:r>
      <w:r w:rsidRPr="00066EBE">
        <w:t xml:space="preserve"> заданий.</w:t>
      </w:r>
    </w:p>
    <w:p w:rsidR="00066EBE" w:rsidRPr="009D0A9D" w:rsidRDefault="00066EBE" w:rsidP="00A2468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9D">
        <w:rPr>
          <w:rFonts w:ascii="Times New Roman" w:hAnsi="Times New Roman" w:cs="Times New Roman"/>
          <w:sz w:val="28"/>
          <w:szCs w:val="28"/>
        </w:rPr>
        <w:t xml:space="preserve">Финансовое управление проводит анализ осуществления главными распорядителями средств бюджета </w:t>
      </w:r>
      <w:r w:rsidR="009D0A9D" w:rsidRPr="009D0A9D">
        <w:rPr>
          <w:rFonts w:ascii="Times New Roman" w:hAnsi="Times New Roman" w:cs="Times New Roman"/>
          <w:sz w:val="28"/>
          <w:szCs w:val="28"/>
        </w:rPr>
        <w:t>Инсарского</w:t>
      </w:r>
      <w:r w:rsidR="004910BC" w:rsidRPr="009D0A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0A9D">
        <w:rPr>
          <w:rFonts w:ascii="Times New Roman" w:hAnsi="Times New Roman" w:cs="Times New Roman"/>
          <w:sz w:val="28"/>
          <w:szCs w:val="28"/>
        </w:rPr>
        <w:t xml:space="preserve"> Республики Мордовия, главными администраторами доходов бюджета </w:t>
      </w:r>
      <w:r w:rsidR="009D0A9D" w:rsidRPr="009D0A9D">
        <w:rPr>
          <w:rFonts w:ascii="Times New Roman" w:hAnsi="Times New Roman" w:cs="Times New Roman"/>
          <w:sz w:val="28"/>
          <w:szCs w:val="28"/>
        </w:rPr>
        <w:t>Инсарского</w:t>
      </w:r>
      <w:r w:rsidR="004910BC" w:rsidRPr="009D0A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0A9D">
        <w:rPr>
          <w:rFonts w:ascii="Times New Roman" w:hAnsi="Times New Roman" w:cs="Times New Roman"/>
          <w:sz w:val="28"/>
          <w:szCs w:val="28"/>
        </w:rPr>
        <w:t xml:space="preserve"> Республики Мордовия, главными администраторами источников финансирования дефицита бюджета </w:t>
      </w:r>
      <w:r w:rsidR="009D0A9D" w:rsidRPr="009D0A9D">
        <w:rPr>
          <w:rFonts w:ascii="Times New Roman" w:hAnsi="Times New Roman" w:cs="Times New Roman"/>
          <w:sz w:val="28"/>
          <w:szCs w:val="28"/>
        </w:rPr>
        <w:t>Инсарского</w:t>
      </w:r>
      <w:r w:rsidR="004910BC" w:rsidRPr="009D0A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0A9D">
        <w:rPr>
          <w:rFonts w:ascii="Times New Roman" w:hAnsi="Times New Roman" w:cs="Times New Roman"/>
          <w:sz w:val="28"/>
          <w:szCs w:val="28"/>
        </w:rPr>
        <w:t xml:space="preserve"> Республики Мордовия, не являющимися органами, указанными в пункте 2 статьи 265 Бюджетного кодекса Российской Федерации, внутреннего финансового контроля и внутреннего финансового аудита в порядке, установленном </w:t>
      </w:r>
      <w:r w:rsidR="009D0A9D" w:rsidRPr="009D0A9D">
        <w:rPr>
          <w:rFonts w:ascii="Times New Roman" w:hAnsi="Times New Roman" w:cs="Times New Roman"/>
          <w:sz w:val="28"/>
          <w:szCs w:val="28"/>
        </w:rPr>
        <w:t>г</w:t>
      </w:r>
      <w:r w:rsidRPr="009D0A9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D0A9D" w:rsidRPr="009D0A9D">
        <w:rPr>
          <w:rFonts w:ascii="Times New Roman" w:hAnsi="Times New Roman" w:cs="Times New Roman"/>
          <w:sz w:val="28"/>
          <w:szCs w:val="28"/>
        </w:rPr>
        <w:t>Инсарского</w:t>
      </w:r>
      <w:r w:rsidR="004910BC" w:rsidRPr="009D0A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0A9D"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p w:rsidR="00066EBE" w:rsidRPr="00F40F10" w:rsidRDefault="00066EBE" w:rsidP="00A24682">
      <w:pPr>
        <w:pStyle w:val="a8"/>
        <w:numPr>
          <w:ilvl w:val="0"/>
          <w:numId w:val="8"/>
        </w:numPr>
      </w:pPr>
      <w:r w:rsidRPr="00F40F10">
        <w:t xml:space="preserve">Объектами внутреннего </w:t>
      </w:r>
      <w:r w:rsidR="0066515B" w:rsidRPr="00F40F10">
        <w:t>муниципального</w:t>
      </w:r>
      <w:r w:rsidRPr="00F40F10">
        <w:t xml:space="preserve"> финансового контроля являются:</w:t>
      </w:r>
    </w:p>
    <w:p w:rsidR="00EC1F79" w:rsidRPr="00F40F10" w:rsidRDefault="00EC1F79" w:rsidP="001A6DD2">
      <w:pPr>
        <w:pStyle w:val="a8"/>
      </w:pPr>
      <w:r w:rsidRPr="009D0A9D">
        <w:t xml:space="preserve">главные распорядители (распорядители, получатели) средств бюджета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 xml:space="preserve">, главные администраторы (администраторы) доходов бюджета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 xml:space="preserve">, главные администраторы (администраторы) источников финансирования дефицита бюджета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>;</w:t>
      </w:r>
    </w:p>
    <w:p w:rsidR="005506D2" w:rsidRPr="009D0A9D" w:rsidRDefault="005506D2" w:rsidP="001A6DD2">
      <w:pPr>
        <w:pStyle w:val="a8"/>
      </w:pPr>
      <w:r w:rsidRPr="00F40F10">
        <w:t xml:space="preserve">финансовые органы (главные распорядители (распорядители) и получатели средств бюджета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 xml:space="preserve">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52714D" w:rsidRPr="00F40F10" w:rsidRDefault="0052714D" w:rsidP="001A6DD2">
      <w:pPr>
        <w:pStyle w:val="a8"/>
      </w:pPr>
      <w:r w:rsidRPr="009D0A9D">
        <w:t xml:space="preserve">муниципальные учреждения </w:t>
      </w:r>
      <w:r w:rsidR="009D0A9D" w:rsidRPr="009D0A9D">
        <w:t>Инсарского</w:t>
      </w:r>
      <w:r w:rsidR="004910BC" w:rsidRPr="009D0A9D">
        <w:t xml:space="preserve"> муниципального района</w:t>
      </w:r>
      <w:r w:rsidRPr="009D0A9D">
        <w:t>;</w:t>
      </w:r>
    </w:p>
    <w:p w:rsidR="00454FFD" w:rsidRPr="00F40F10" w:rsidRDefault="00454FFD" w:rsidP="001A6DD2">
      <w:pPr>
        <w:pStyle w:val="a8"/>
      </w:pPr>
      <w:r w:rsidRPr="00F40F10"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C3718D" w:rsidRPr="00C3718D">
        <w:t>Инсарского</w:t>
      </w:r>
      <w:r w:rsidR="004910BC" w:rsidRPr="00C3718D">
        <w:t xml:space="preserve"> муниципального района</w:t>
      </w:r>
      <w:r w:rsidRPr="00F40F10"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C3718D">
        <w:t>Инсарского</w:t>
      </w:r>
      <w:r w:rsidR="004910BC" w:rsidRPr="00C3718D">
        <w:t xml:space="preserve"> муниципального района</w:t>
      </w:r>
      <w:r w:rsidRPr="00C3718D">
        <w:t>,</w:t>
      </w:r>
      <w:r w:rsidRPr="00F40F10">
        <w:t xml:space="preserve">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</w:p>
    <w:p w:rsidR="00263C2A" w:rsidRPr="00CB6A96" w:rsidRDefault="00263C2A" w:rsidP="00A24682">
      <w:pPr>
        <w:pStyle w:val="a8"/>
        <w:numPr>
          <w:ilvl w:val="0"/>
          <w:numId w:val="8"/>
        </w:numPr>
        <w:ind w:left="0" w:firstLine="709"/>
      </w:pPr>
      <w:r w:rsidRPr="00CB6A96">
        <w:t>При осуществлении переданных полномочий по осуществлению внутреннего муниципального финансового контроля объектами внутреннего муниципального финансового контроля являются:</w:t>
      </w:r>
    </w:p>
    <w:p w:rsidR="00263C2A" w:rsidRPr="00CB6A96" w:rsidRDefault="00263C2A" w:rsidP="00263C2A">
      <w:pPr>
        <w:pStyle w:val="a8"/>
      </w:pPr>
      <w:r w:rsidRPr="00CB6A96">
        <w:lastRenderedPageBreak/>
        <w:t xml:space="preserve">главные распорядители (распорядители, получатели) средств бюджета определенного сельского поселения </w:t>
      </w:r>
      <w:r w:rsidR="0048637B" w:rsidRPr="0048637B">
        <w:t>Инсарского</w:t>
      </w:r>
      <w:r w:rsidRPr="0048637B">
        <w:t xml:space="preserve"> муниципального района</w:t>
      </w:r>
      <w:r w:rsidRPr="00CB6A96">
        <w:t>, главные администраторы (администраторы) доходов бюджета определенного сельского поселения</w:t>
      </w:r>
      <w:r w:rsidR="0048637B">
        <w:t xml:space="preserve"> </w:t>
      </w:r>
      <w:r w:rsidR="0048637B" w:rsidRPr="0048637B">
        <w:t xml:space="preserve">Инсарского </w:t>
      </w:r>
      <w:r w:rsidRPr="0048637B">
        <w:t>муниципального района</w:t>
      </w:r>
      <w:r w:rsidRPr="00CB6A96">
        <w:t>, главные администраторы (администраторы) источников финансирования дефицита бюджета определенного сельского поселения</w:t>
      </w:r>
      <w:r w:rsidR="0048637B">
        <w:t xml:space="preserve"> </w:t>
      </w:r>
      <w:r w:rsidR="0048637B" w:rsidRPr="0048637B">
        <w:t>Инсарского</w:t>
      </w:r>
      <w:r w:rsidRPr="0048637B">
        <w:t xml:space="preserve"> муниципального района</w:t>
      </w:r>
      <w:r w:rsidRPr="00CB6A96">
        <w:t>;</w:t>
      </w:r>
    </w:p>
    <w:p w:rsidR="00263C2A" w:rsidRPr="00CB6A96" w:rsidRDefault="00263C2A" w:rsidP="00263C2A">
      <w:pPr>
        <w:pStyle w:val="a8"/>
      </w:pPr>
      <w:r w:rsidRPr="00CB6A96">
        <w:t>финансовые органы (главные распорядители (распорядители) и получатели средств бюджета определенного сельского</w:t>
      </w:r>
      <w:r w:rsidR="0048637B">
        <w:t xml:space="preserve"> </w:t>
      </w:r>
      <w:r w:rsidRPr="00CB6A96">
        <w:t xml:space="preserve">поселения </w:t>
      </w:r>
      <w:r w:rsidR="0048637B" w:rsidRPr="0048637B">
        <w:t>Инсарского муниципального района</w:t>
      </w:r>
      <w:r w:rsidRPr="00CB6A96">
        <w:t xml:space="preserve">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</w:t>
      </w:r>
      <w:r w:rsidR="0048637B">
        <w:t>определенного сельского</w:t>
      </w:r>
      <w:r w:rsidRPr="00CB6A96">
        <w:t xml:space="preserve"> поселения </w:t>
      </w:r>
      <w:r w:rsidR="0048637B" w:rsidRPr="0048637B">
        <w:t>Инсарского муниципального района</w:t>
      </w:r>
      <w:r w:rsidRPr="00CB6A96">
        <w:t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(муниципальными) программами;</w:t>
      </w:r>
    </w:p>
    <w:p w:rsidR="00263C2A" w:rsidRPr="00CB6A96" w:rsidRDefault="00263C2A" w:rsidP="00263C2A">
      <w:pPr>
        <w:pStyle w:val="a8"/>
      </w:pPr>
      <w:r w:rsidRPr="00CB6A96">
        <w:t>муниципальные учреждения определенного сельского поселения</w:t>
      </w:r>
      <w:r w:rsidR="0048637B" w:rsidRPr="0048637B">
        <w:t xml:space="preserve"> Инсарского муниципального района</w:t>
      </w:r>
      <w:r w:rsidRPr="00CB6A96">
        <w:t>;</w:t>
      </w:r>
    </w:p>
    <w:p w:rsidR="00263C2A" w:rsidRPr="00CB6A96" w:rsidRDefault="00263C2A" w:rsidP="00263C2A">
      <w:pPr>
        <w:pStyle w:val="a8"/>
      </w:pPr>
      <w:r w:rsidRPr="00CB6A96">
        <w:t xml:space="preserve">муниципальные унитарные предприятия определенного сельского поселения </w:t>
      </w:r>
      <w:r w:rsidR="0048637B" w:rsidRPr="0048637B">
        <w:t>Инсарского муниципального района</w:t>
      </w:r>
      <w:r w:rsidRPr="00CB6A96">
        <w:t>;</w:t>
      </w:r>
    </w:p>
    <w:p w:rsidR="00263C2A" w:rsidRPr="00CB6A96" w:rsidRDefault="00263C2A" w:rsidP="00263C2A">
      <w:pPr>
        <w:pStyle w:val="a8"/>
      </w:pPr>
      <w:r w:rsidRPr="00CB6A96">
        <w:t>хозяйственные товарищества и общества с участием определенного сельского поселения</w:t>
      </w:r>
      <w:r w:rsidR="0048637B" w:rsidRPr="0048637B">
        <w:t xml:space="preserve"> Инсарского муниципального района</w:t>
      </w:r>
      <w:r w:rsidR="0048637B" w:rsidRPr="00CB6A96">
        <w:t xml:space="preserve"> </w:t>
      </w:r>
      <w:r w:rsidRPr="00CB6A96"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63C2A" w:rsidRPr="00CB6A96" w:rsidRDefault="00263C2A" w:rsidP="00263C2A">
      <w:pPr>
        <w:pStyle w:val="a8"/>
      </w:pPr>
      <w:r w:rsidRPr="00CB6A96"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определенного сельского поселения</w:t>
      </w:r>
      <w:r w:rsidR="0048637B" w:rsidRPr="0048637B">
        <w:t xml:space="preserve"> Инсарского муниципального района</w:t>
      </w:r>
      <w:r w:rsidRPr="00CB6A96"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определенного сельского поселения </w:t>
      </w:r>
      <w:r w:rsidR="0048637B" w:rsidRPr="0048637B">
        <w:t>Инсарского муниципального района</w:t>
      </w:r>
      <w:r w:rsidRPr="00CB6A96">
        <w:t>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</w:p>
    <w:p w:rsidR="00263C2A" w:rsidRPr="00CB6A96" w:rsidRDefault="00263C2A" w:rsidP="00263C2A">
      <w:pPr>
        <w:pStyle w:val="a8"/>
      </w:pPr>
      <w:r w:rsidRPr="00CB6A96">
        <w:t>кредитные организации, осуществляющие отдельные операции со средствами бюджета определенного сельского</w:t>
      </w:r>
      <w:r w:rsidR="0048637B">
        <w:t xml:space="preserve"> </w:t>
      </w:r>
      <w:r w:rsidRPr="00CB6A96">
        <w:t xml:space="preserve">поселения </w:t>
      </w:r>
      <w:r w:rsidR="0048637B" w:rsidRPr="0048637B">
        <w:t>Инсарского муниципального района</w:t>
      </w:r>
      <w:r w:rsidR="0048637B" w:rsidRPr="00CB6A96">
        <w:t xml:space="preserve"> </w:t>
      </w:r>
      <w:r w:rsidRPr="00CB6A96">
        <w:t>Республики Мордовия, в части соблюдения ими условий договоров (соглашений) о предоставлении средств из бюджета определенного сельского</w:t>
      </w:r>
      <w:r w:rsidR="0048637B">
        <w:t xml:space="preserve"> </w:t>
      </w:r>
      <w:r w:rsidRPr="00CB6A96">
        <w:t xml:space="preserve">поселения </w:t>
      </w:r>
      <w:r w:rsidR="0048637B" w:rsidRPr="0048637B">
        <w:t>Инсарского муниципального района</w:t>
      </w:r>
      <w:r w:rsidR="0048637B" w:rsidRPr="00CB6A96">
        <w:t xml:space="preserve"> </w:t>
      </w:r>
      <w:r w:rsidRPr="00CB6A96">
        <w:t>Республики Мордовия.</w:t>
      </w:r>
    </w:p>
    <w:p w:rsidR="00263C2A" w:rsidRPr="004774B9" w:rsidRDefault="00263C2A" w:rsidP="00370CD4">
      <w:pPr>
        <w:pStyle w:val="a8"/>
        <w:numPr>
          <w:ilvl w:val="0"/>
          <w:numId w:val="8"/>
        </w:numPr>
        <w:ind w:left="0" w:firstLine="709"/>
      </w:pPr>
      <w:r>
        <w:t xml:space="preserve"> </w:t>
      </w:r>
      <w:r w:rsidRPr="00CB6A96"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</w:t>
      </w:r>
      <w:r w:rsidRPr="00CB6A96">
        <w:lastRenderedPageBreak/>
        <w:t xml:space="preserve">учреждений,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</w:t>
      </w:r>
      <w:r w:rsidRPr="004774B9">
        <w:t>заключивших договоры (соглашения) о предоставлении средств из бюджета, государственные (муниципальные) контракты.</w:t>
      </w:r>
    </w:p>
    <w:p w:rsidR="004774B9" w:rsidRDefault="004774B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B9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 в отношении расходов, связанных с осуществлением закупок, в рамках одного контрольного мероприятия могут быть реализованы полномочия </w:t>
      </w:r>
      <w:r w:rsidR="00E07054">
        <w:rPr>
          <w:rFonts w:ascii="Times New Roman" w:hAnsi="Times New Roman" w:cs="Times New Roman"/>
          <w:sz w:val="28"/>
          <w:szCs w:val="28"/>
        </w:rPr>
        <w:t>Ф</w:t>
      </w:r>
      <w:r w:rsidRPr="004774B9">
        <w:rPr>
          <w:rFonts w:ascii="Times New Roman" w:hAnsi="Times New Roman" w:cs="Times New Roman"/>
          <w:sz w:val="28"/>
          <w:szCs w:val="28"/>
        </w:rPr>
        <w:t>инансового управления, предусмотренные частью 8 статьи 99 Федерального закона о контрактной системе.</w:t>
      </w:r>
    </w:p>
    <w:p w:rsidR="00F736F5" w:rsidRPr="00F736F5" w:rsidRDefault="004774B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</w:pPr>
      <w:r w:rsidRPr="000D359B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DC7672">
        <w:rPr>
          <w:rFonts w:ascii="Times New Roman" w:hAnsi="Times New Roman" w:cs="Times New Roman"/>
          <w:sz w:val="28"/>
          <w:szCs w:val="28"/>
        </w:rPr>
        <w:t>Ф</w:t>
      </w:r>
      <w:r w:rsidRPr="000D359B">
        <w:rPr>
          <w:rFonts w:ascii="Times New Roman" w:hAnsi="Times New Roman" w:cs="Times New Roman"/>
          <w:sz w:val="28"/>
          <w:szCs w:val="28"/>
        </w:rPr>
        <w:t>инансового управления, осуществляющими контрольную деятельность (далее - должностные лица), являются:</w:t>
      </w:r>
    </w:p>
    <w:p w:rsidR="00F736F5" w:rsidRPr="00F736F5" w:rsidRDefault="00F736F5" w:rsidP="00034EB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F5">
        <w:rPr>
          <w:rFonts w:ascii="Times New Roman" w:hAnsi="Times New Roman" w:cs="Times New Roman"/>
          <w:sz w:val="28"/>
          <w:szCs w:val="28"/>
        </w:rPr>
        <w:t xml:space="preserve">заместитель главы, </w:t>
      </w:r>
      <w:r w:rsidR="004774B9" w:rsidRPr="00F736F5">
        <w:rPr>
          <w:rFonts w:ascii="Times New Roman" w:hAnsi="Times New Roman" w:cs="Times New Roman"/>
          <w:sz w:val="28"/>
          <w:szCs w:val="28"/>
        </w:rPr>
        <w:t>на</w:t>
      </w:r>
      <w:r w:rsidR="00B97406" w:rsidRPr="00F736F5">
        <w:rPr>
          <w:rFonts w:ascii="Times New Roman" w:hAnsi="Times New Roman" w:cs="Times New Roman"/>
          <w:sz w:val="28"/>
          <w:szCs w:val="28"/>
        </w:rPr>
        <w:t xml:space="preserve">чальник </w:t>
      </w:r>
      <w:r w:rsidR="00DC7672" w:rsidRPr="00F736F5">
        <w:rPr>
          <w:rFonts w:ascii="Times New Roman" w:hAnsi="Times New Roman" w:cs="Times New Roman"/>
          <w:sz w:val="28"/>
          <w:szCs w:val="28"/>
        </w:rPr>
        <w:t>Ф</w:t>
      </w:r>
      <w:r w:rsidR="00B97406" w:rsidRPr="00F736F5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63242B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B97406" w:rsidRPr="00F736F5">
        <w:rPr>
          <w:rFonts w:ascii="Times New Roman" w:hAnsi="Times New Roman" w:cs="Times New Roman"/>
          <w:sz w:val="28"/>
          <w:szCs w:val="28"/>
        </w:rPr>
        <w:t>;</w:t>
      </w:r>
      <w:r w:rsidRPr="00F7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6F5" w:rsidRPr="00F736F5" w:rsidRDefault="00F736F5" w:rsidP="00F736F5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6F5">
        <w:rPr>
          <w:rFonts w:ascii="Times New Roman" w:hAnsi="Times New Roman" w:cs="Times New Roman"/>
          <w:sz w:val="28"/>
          <w:szCs w:val="28"/>
        </w:rPr>
        <w:t>з</w:t>
      </w:r>
      <w:r w:rsidR="004774B9" w:rsidRPr="00F736F5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="00DC7672" w:rsidRPr="00F736F5">
        <w:rPr>
          <w:rFonts w:ascii="Times New Roman" w:hAnsi="Times New Roman" w:cs="Times New Roman"/>
          <w:sz w:val="28"/>
          <w:szCs w:val="28"/>
        </w:rPr>
        <w:t>Ф</w:t>
      </w:r>
      <w:r w:rsidRPr="00F736F5">
        <w:rPr>
          <w:rFonts w:ascii="Times New Roman" w:hAnsi="Times New Roman" w:cs="Times New Roman"/>
          <w:sz w:val="28"/>
          <w:szCs w:val="28"/>
        </w:rPr>
        <w:t>инансового управления;</w:t>
      </w:r>
    </w:p>
    <w:p w:rsidR="004774B9" w:rsidRPr="00F736F5" w:rsidRDefault="004774B9" w:rsidP="00370CD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F5">
        <w:rPr>
          <w:rFonts w:ascii="Times New Roman" w:hAnsi="Times New Roman" w:cs="Times New Roman"/>
          <w:sz w:val="28"/>
          <w:szCs w:val="28"/>
        </w:rPr>
        <w:t xml:space="preserve">иные </w:t>
      </w:r>
      <w:r w:rsidR="0082300B" w:rsidRPr="00F736F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736F5">
        <w:rPr>
          <w:rFonts w:ascii="Times New Roman" w:hAnsi="Times New Roman" w:cs="Times New Roman"/>
          <w:sz w:val="28"/>
          <w:szCs w:val="28"/>
        </w:rPr>
        <w:t xml:space="preserve">служащие, уполномоченные на участие в проведении контрольных мероприятий в соответствии с </w:t>
      </w:r>
      <w:r w:rsidR="000D359B" w:rsidRPr="00F736F5">
        <w:rPr>
          <w:rFonts w:ascii="Times New Roman" w:hAnsi="Times New Roman" w:cs="Times New Roman"/>
          <w:sz w:val="28"/>
          <w:szCs w:val="28"/>
        </w:rPr>
        <w:t xml:space="preserve">удостоверением или </w:t>
      </w:r>
      <w:r w:rsidRPr="00F736F5">
        <w:rPr>
          <w:rFonts w:ascii="Times New Roman" w:hAnsi="Times New Roman" w:cs="Times New Roman"/>
          <w:sz w:val="28"/>
          <w:szCs w:val="28"/>
        </w:rPr>
        <w:t>приказом финансового управления на проведение контрольного мероприятия.</w:t>
      </w:r>
    </w:p>
    <w:p w:rsidR="003563E5" w:rsidRPr="00262A26" w:rsidRDefault="00370CD4" w:rsidP="00370CD4">
      <w:pPr>
        <w:pStyle w:val="1"/>
        <w:numPr>
          <w:ilvl w:val="0"/>
          <w:numId w:val="8"/>
        </w:numPr>
        <w:ind w:left="0" w:firstLine="709"/>
      </w:pPr>
      <w:r>
        <w:t xml:space="preserve"> </w:t>
      </w:r>
      <w:r w:rsidR="003563E5" w:rsidRPr="00262A26">
        <w:t xml:space="preserve">Должностные лица, указанные </w:t>
      </w:r>
      <w:r w:rsidR="004959E1">
        <w:t xml:space="preserve">в пункте 12 настоящего Порядка, </w:t>
      </w:r>
      <w:r w:rsidR="003563E5" w:rsidRPr="00262A26">
        <w:t>имеют право:</w:t>
      </w:r>
    </w:p>
    <w:p w:rsidR="003563E5" w:rsidRPr="00262A26" w:rsidRDefault="003563E5" w:rsidP="001A6DD2">
      <w:pPr>
        <w:pStyle w:val="1"/>
      </w:pPr>
      <w:r w:rsidRPr="00262A26"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форме, необходимые для проведения контрольных мероприятий;</w:t>
      </w:r>
    </w:p>
    <w:p w:rsidR="003563E5" w:rsidRPr="00262A26" w:rsidRDefault="003563E5" w:rsidP="001A6DD2">
      <w:pPr>
        <w:pStyle w:val="1"/>
      </w:pPr>
      <w:r w:rsidRPr="00262A26"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удостоверения </w:t>
      </w:r>
      <w:r w:rsidR="00857B65" w:rsidRPr="00262A26">
        <w:t xml:space="preserve">или приказа </w:t>
      </w:r>
      <w:r w:rsidRPr="00262A26">
        <w:t>на проведение контрольного мероприятия посещать помещения и территории, которые занимают объекты контроля,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3563E5" w:rsidRPr="00262A26" w:rsidRDefault="003563E5" w:rsidP="001A6DD2">
      <w:pPr>
        <w:pStyle w:val="1"/>
      </w:pPr>
      <w:r w:rsidRPr="00262A26">
        <w:t>инициировать проведение экспертиз, необходимых при проведении контрольных мероприятий, и привлекать независимых экспертов для проведения таких экспертиз;</w:t>
      </w:r>
    </w:p>
    <w:p w:rsidR="003563E5" w:rsidRPr="00262A26" w:rsidRDefault="003563E5" w:rsidP="001A6DD2">
      <w:pPr>
        <w:pStyle w:val="1"/>
      </w:pPr>
      <w:r w:rsidRPr="00262A26">
        <w:t>выдавать представления и предписания об устранении выявленных нарушений в случаях, предусмотренных законодательством Российской Федерации;</w:t>
      </w:r>
    </w:p>
    <w:p w:rsidR="003563E5" w:rsidRPr="00262A26" w:rsidRDefault="003563E5" w:rsidP="001A6DD2">
      <w:pPr>
        <w:pStyle w:val="1"/>
      </w:pPr>
      <w:r w:rsidRPr="00262A26">
        <w:t>направлять уведомления о применении бюджетных мер принуждения;</w:t>
      </w:r>
    </w:p>
    <w:p w:rsidR="003563E5" w:rsidRPr="00A358DC" w:rsidRDefault="003563E5" w:rsidP="001A6DD2">
      <w:pPr>
        <w:pStyle w:val="1"/>
      </w:pPr>
      <w:r w:rsidRPr="00262A26">
        <w:lastRenderedPageBreak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</w:t>
      </w:r>
      <w:r w:rsidR="00EF3CBF" w:rsidRPr="00A358DC">
        <w:t>в пределах своих полномочий</w:t>
      </w:r>
      <w:r w:rsidRPr="00A358DC">
        <w:t>;</w:t>
      </w:r>
    </w:p>
    <w:p w:rsidR="0052714D" w:rsidRDefault="003563E5" w:rsidP="001A6DD2">
      <w:pPr>
        <w:pStyle w:val="1"/>
        <w:rPr>
          <w:b/>
          <w:i/>
        </w:rPr>
      </w:pPr>
      <w:r w:rsidRPr="00262A26">
        <w:t xml:space="preserve">обращаться в суд с исковыми заявлениями о возмещении ущерба, причиненного </w:t>
      </w:r>
      <w:r w:rsidR="008339DA">
        <w:t>Инсарскому</w:t>
      </w:r>
      <w:r w:rsidR="00BD5803" w:rsidRPr="00262A26">
        <w:t xml:space="preserve"> муниципальному </w:t>
      </w:r>
      <w:r w:rsidR="008339DA">
        <w:t>району</w:t>
      </w:r>
      <w:r w:rsidR="002E09C7">
        <w:t xml:space="preserve"> </w:t>
      </w:r>
      <w:r w:rsidRPr="00262A26">
        <w:t xml:space="preserve">нарушением бюджетного законодательства Российской Федерации и иных нормативных </w:t>
      </w:r>
      <w:r w:rsidRPr="00A358DC">
        <w:t>правовых актов, регулирующих бюджетные правоотношения</w:t>
      </w:r>
      <w:r w:rsidR="00262A26" w:rsidRPr="00A358DC">
        <w:t xml:space="preserve"> при наличии полномочий</w:t>
      </w:r>
      <w:r w:rsidRPr="00A358DC">
        <w:t>.</w:t>
      </w:r>
    </w:p>
    <w:p w:rsidR="004E0D12" w:rsidRPr="003131ED" w:rsidRDefault="00370CD4" w:rsidP="00370CD4">
      <w:pPr>
        <w:pStyle w:val="1"/>
        <w:numPr>
          <w:ilvl w:val="0"/>
          <w:numId w:val="8"/>
        </w:numPr>
        <w:ind w:left="0" w:firstLine="709"/>
      </w:pPr>
      <w:r>
        <w:t xml:space="preserve"> </w:t>
      </w:r>
      <w:r w:rsidR="004E0D12" w:rsidRPr="003131ED">
        <w:t>Объекты контроля (должностные лица объектов контроля) имеют право:</w:t>
      </w:r>
    </w:p>
    <w:p w:rsidR="004E0D12" w:rsidRPr="003131ED" w:rsidRDefault="004E0D12" w:rsidP="001A6DD2">
      <w:pPr>
        <w:pStyle w:val="1"/>
      </w:pPr>
      <w:r w:rsidRPr="003131ED">
        <w:t>осуществлять свои права и обязанности самостоятельно или через представителя;</w:t>
      </w:r>
    </w:p>
    <w:p w:rsidR="004E0D12" w:rsidRPr="003131ED" w:rsidRDefault="004E0D12" w:rsidP="001A6DD2">
      <w:pPr>
        <w:pStyle w:val="1"/>
      </w:pPr>
      <w:r w:rsidRPr="003131ED">
        <w:t>обратиться в установленном порядке в суд, арбитражный суд с исками, в том числе с исками о восстановлении нарушенных прав;</w:t>
      </w:r>
    </w:p>
    <w:p w:rsidR="004E0D12" w:rsidRPr="003131ED" w:rsidRDefault="004E0D12" w:rsidP="001A6DD2">
      <w:pPr>
        <w:pStyle w:val="1"/>
      </w:pPr>
      <w:r w:rsidRPr="003131ED">
        <w:t>давать пояснения в ходе и по результатам проверки;</w:t>
      </w:r>
    </w:p>
    <w:p w:rsidR="004E0D12" w:rsidRDefault="004E0D12" w:rsidP="001A6DD2">
      <w:pPr>
        <w:pStyle w:val="1"/>
      </w:pPr>
      <w:r w:rsidRPr="003131ED">
        <w:t>представлять дополнительные материалы</w:t>
      </w:r>
      <w:r w:rsidR="003131ED">
        <w:t>.</w:t>
      </w:r>
    </w:p>
    <w:p w:rsidR="003131ED" w:rsidRPr="009E26DA" w:rsidRDefault="003131ED" w:rsidP="00370CD4">
      <w:pPr>
        <w:pStyle w:val="1"/>
        <w:numPr>
          <w:ilvl w:val="0"/>
          <w:numId w:val="8"/>
        </w:numPr>
        <w:ind w:left="0" w:firstLine="709"/>
      </w:pPr>
      <w:r w:rsidRPr="009E26DA">
        <w:t xml:space="preserve"> Должностные лица, указанные в пункте 12 настоящего Порядка, обязаны:</w:t>
      </w:r>
    </w:p>
    <w:p w:rsidR="003131ED" w:rsidRPr="009E26DA" w:rsidRDefault="003131ED" w:rsidP="00027255">
      <w:pPr>
        <w:pStyle w:val="a8"/>
      </w:pPr>
      <w:r w:rsidRPr="009E26DA"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3131ED" w:rsidRPr="009E26DA" w:rsidRDefault="003131ED" w:rsidP="00027255">
      <w:pPr>
        <w:pStyle w:val="a8"/>
      </w:pPr>
      <w:r w:rsidRPr="009E26DA">
        <w:t>соблюдать требования нормативных правовых актов в установленной сфере деятельности;</w:t>
      </w:r>
    </w:p>
    <w:p w:rsidR="003131ED" w:rsidRPr="009E26DA" w:rsidRDefault="003131ED" w:rsidP="00027255">
      <w:pPr>
        <w:pStyle w:val="a8"/>
      </w:pPr>
      <w:r w:rsidRPr="009E26DA">
        <w:t>проводить контрольные мероприятия в соответствии с удостоверением на проведение контрольного мероприятия;</w:t>
      </w:r>
    </w:p>
    <w:p w:rsidR="003131ED" w:rsidRPr="009E26DA" w:rsidRDefault="003131ED" w:rsidP="00027255">
      <w:pPr>
        <w:pStyle w:val="a8"/>
      </w:pPr>
      <w:r w:rsidRPr="009E26DA">
        <w:t xml:space="preserve">знакомить руководителя или уполномоченное должностное лицо объекта контроля (далее - представитель объекта контроля) с удостоверением </w:t>
      </w:r>
      <w:r w:rsidR="009E26DA" w:rsidRPr="009E26DA">
        <w:t xml:space="preserve">или приказом </w:t>
      </w:r>
      <w:r w:rsidRPr="009E26DA">
        <w:t>на проведение контрольного мероприятия, с решением о приостановлении, возобновлении и продлении срока проведения проверки (ревизии), об изменении состава должностных лиц, уполномоченных на проведение контрольных мероприятий, а также с результатами контрольных мероприятий (актами и заключениями);</w:t>
      </w:r>
    </w:p>
    <w:p w:rsidR="003131ED" w:rsidRDefault="003131ED" w:rsidP="00027255">
      <w:pPr>
        <w:pStyle w:val="a8"/>
      </w:pPr>
      <w:r w:rsidRPr="009E26DA"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9E26DA" w:rsidRPr="00DE42CD" w:rsidRDefault="009E26DA" w:rsidP="00370CD4">
      <w:pPr>
        <w:pStyle w:val="a8"/>
        <w:numPr>
          <w:ilvl w:val="0"/>
          <w:numId w:val="8"/>
        </w:numPr>
        <w:ind w:left="0" w:firstLine="709"/>
      </w:pPr>
      <w:r w:rsidRPr="00DE42CD">
        <w:t xml:space="preserve"> Объекты контроля (должностные лица объектов контроля) обязаны:</w:t>
      </w:r>
    </w:p>
    <w:p w:rsidR="009E26DA" w:rsidRPr="00DE42CD" w:rsidRDefault="009E26DA" w:rsidP="00027255">
      <w:pPr>
        <w:pStyle w:val="a8"/>
      </w:pPr>
      <w:r w:rsidRPr="00DE42CD">
        <w:t xml:space="preserve">предоставлять должностным лицам, указанным в пункте </w:t>
      </w:r>
      <w:r w:rsidR="00DE42CD" w:rsidRPr="00DE42CD">
        <w:t>12</w:t>
      </w:r>
      <w:r w:rsidRPr="00DE42CD">
        <w:t xml:space="preserve"> настоящего Порядка, осуществляющим контрольную деятельность, информацию, документы и материалы, объяснения в письменной и устной форме, необходимые для проведения контрольных мероприятий;</w:t>
      </w:r>
    </w:p>
    <w:p w:rsidR="009E26DA" w:rsidRPr="00DE42CD" w:rsidRDefault="009E26DA" w:rsidP="00027255">
      <w:pPr>
        <w:pStyle w:val="a8"/>
      </w:pPr>
      <w:r w:rsidRPr="00DE42CD">
        <w:t xml:space="preserve">при осуществлении плановых и внеплановых проверок (ревизий) беспрепятственно пропускать должностных лиц, указанных в пункте </w:t>
      </w:r>
      <w:r w:rsidR="00DE42CD" w:rsidRPr="00DE42CD">
        <w:t>12</w:t>
      </w:r>
      <w:r w:rsidRPr="00DE42CD">
        <w:t xml:space="preserve"> настоящего Порядка, при предъявлении служебных удостоверений и копии удостоверения</w:t>
      </w:r>
      <w:r w:rsidR="00DE42CD" w:rsidRPr="00DE42CD">
        <w:t xml:space="preserve"> или </w:t>
      </w:r>
      <w:r w:rsidR="00DE42CD" w:rsidRPr="00DE42CD">
        <w:lastRenderedPageBreak/>
        <w:t>приказа</w:t>
      </w:r>
      <w:r w:rsidRPr="00DE42CD">
        <w:t xml:space="preserve"> на проведение контрольного мероприятия в помещения и на территорию, которые занимают объекты контроля;</w:t>
      </w:r>
    </w:p>
    <w:p w:rsidR="009E26DA" w:rsidRPr="00DE42CD" w:rsidRDefault="009E26DA" w:rsidP="00027255">
      <w:pPr>
        <w:pStyle w:val="a8"/>
      </w:pPr>
      <w:r w:rsidRPr="00DE42CD">
        <w:t xml:space="preserve">предъявлять поставленные товары, результаты выполненных работ, оказанных услуг должностным лицам, указанным в пункте </w:t>
      </w:r>
      <w:r w:rsidR="00DE42CD" w:rsidRPr="00DE42CD">
        <w:t>12</w:t>
      </w:r>
      <w:r w:rsidRPr="00DE42CD">
        <w:t xml:space="preserve"> настоящего Порядка;</w:t>
      </w:r>
    </w:p>
    <w:p w:rsidR="009E26DA" w:rsidRPr="00DE42CD" w:rsidRDefault="009E26DA" w:rsidP="00027255">
      <w:pPr>
        <w:pStyle w:val="a8"/>
      </w:pPr>
      <w:r w:rsidRPr="00DE42CD">
        <w:t xml:space="preserve">исполнять в установленные сроки рекомендации, предписания и представления </w:t>
      </w:r>
      <w:r w:rsidR="00DE42CD" w:rsidRPr="00DE42CD">
        <w:t>финансового органа</w:t>
      </w:r>
      <w:r w:rsidRPr="00DE42CD">
        <w:t>;</w:t>
      </w:r>
    </w:p>
    <w:p w:rsidR="009E26DA" w:rsidRDefault="009E26DA" w:rsidP="00027255">
      <w:pPr>
        <w:pStyle w:val="a8"/>
      </w:pPr>
      <w:r w:rsidRPr="00DE42CD">
        <w:t xml:space="preserve">выполнять законные требования должностных лиц, указанных в пункте </w:t>
      </w:r>
      <w:r w:rsidR="00DE42CD" w:rsidRPr="00DE42CD">
        <w:t>12</w:t>
      </w:r>
      <w:r w:rsidRPr="00DE42CD">
        <w:t xml:space="preserve"> настоящего Порядка, в том числе по организационно-техническому обеспечению контрольных мероприятий.</w:t>
      </w:r>
    </w:p>
    <w:p w:rsidR="00DE42CD" w:rsidRPr="00781A21" w:rsidRDefault="00DE42CD" w:rsidP="00370CD4">
      <w:pPr>
        <w:pStyle w:val="a8"/>
        <w:numPr>
          <w:ilvl w:val="0"/>
          <w:numId w:val="8"/>
        </w:numPr>
        <w:ind w:left="0" w:firstLine="709"/>
      </w:pPr>
      <w:r w:rsidRPr="00781A21">
        <w:t xml:space="preserve"> Запросы о представлении информации, документов и материалов (далее - запросы), предусмотренные настоящим Порядком, акты проверок и ревизий, а также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81A21" w:rsidRPr="00DE220B" w:rsidRDefault="00781A21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F5051E" w:rsidRPr="00DE220B" w:rsidRDefault="00F5051E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 xml:space="preserve">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контроля.</w:t>
      </w:r>
    </w:p>
    <w:p w:rsidR="00F5051E" w:rsidRPr="00DE220B" w:rsidRDefault="00F5051E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 xml:space="preserve"> Все документы, составляемые должностными лицами </w:t>
      </w:r>
      <w:r w:rsidR="00EE1172">
        <w:rPr>
          <w:rFonts w:ascii="Times New Roman" w:hAnsi="Times New Roman" w:cs="Times New Roman"/>
          <w:sz w:val="28"/>
          <w:szCs w:val="28"/>
        </w:rPr>
        <w:t>Ф</w:t>
      </w:r>
      <w:r w:rsidRPr="00DE220B">
        <w:rPr>
          <w:rFonts w:ascii="Times New Roman" w:hAnsi="Times New Roman" w:cs="Times New Roman"/>
          <w:sz w:val="28"/>
          <w:szCs w:val="28"/>
        </w:rPr>
        <w:t>инансового управления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F5051E" w:rsidRPr="00DE220B" w:rsidRDefault="00F5051E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 xml:space="preserve">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DE220B" w:rsidRPr="00DE220B" w:rsidRDefault="00DE220B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 xml:space="preserve">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DE220B" w:rsidRDefault="00DE220B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0B">
        <w:rPr>
          <w:rFonts w:ascii="Times New Roman" w:hAnsi="Times New Roman" w:cs="Times New Roman"/>
          <w:sz w:val="28"/>
          <w:szCs w:val="28"/>
        </w:rPr>
        <w:t xml:space="preserve"> Обследования могут проводиться в рамках камеральных и выездных проверок (ревизий) в соответствии с настоящим Порядком.</w:t>
      </w:r>
    </w:p>
    <w:p w:rsidR="00F5051E" w:rsidRPr="00B00392" w:rsidRDefault="00B00392" w:rsidP="00B0039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057A" w:rsidRPr="00B00392">
        <w:rPr>
          <w:rFonts w:ascii="Times New Roman" w:hAnsi="Times New Roman" w:cs="Times New Roman"/>
          <w:sz w:val="28"/>
          <w:szCs w:val="28"/>
        </w:rPr>
        <w:t>Требования к планированию контрольной деятельности</w:t>
      </w:r>
    </w:p>
    <w:p w:rsidR="00311629" w:rsidRPr="00311629" w:rsidRDefault="00311629" w:rsidP="00370CD4">
      <w:pPr>
        <w:pStyle w:val="a8"/>
        <w:numPr>
          <w:ilvl w:val="0"/>
          <w:numId w:val="8"/>
        </w:numPr>
        <w:ind w:left="142" w:firstLine="567"/>
      </w:pPr>
      <w:r w:rsidRPr="00311629">
        <w:t xml:space="preserve">Планирование контрольной деятельности осуществляется путем составления и утверждения плана контрольных мероприятий </w:t>
      </w:r>
      <w:r w:rsidR="00EE1172">
        <w:t>Ф</w:t>
      </w:r>
      <w:r w:rsidRPr="00311629">
        <w:t xml:space="preserve">инансового управления (далее - План). </w:t>
      </w:r>
    </w:p>
    <w:p w:rsidR="00311629" w:rsidRPr="00C960C8" w:rsidRDefault="00311629" w:rsidP="006A7902">
      <w:pPr>
        <w:pStyle w:val="a8"/>
      </w:pPr>
      <w:r w:rsidRPr="00311629">
        <w:t xml:space="preserve">План утверждается </w:t>
      </w:r>
      <w:r w:rsidR="00B00392">
        <w:t>распоряжением администрации</w:t>
      </w:r>
      <w:r w:rsidRPr="00C960C8">
        <w:t xml:space="preserve"> </w:t>
      </w:r>
      <w:r w:rsidR="004959E1" w:rsidRPr="004959E1">
        <w:t>Инсарского</w:t>
      </w:r>
      <w:r w:rsidR="004910BC" w:rsidRPr="004959E1">
        <w:t xml:space="preserve"> муниципального района</w:t>
      </w:r>
      <w:r w:rsidRPr="00C960C8">
        <w:t xml:space="preserve">  Республики Мордовия.</w:t>
      </w:r>
    </w:p>
    <w:p w:rsidR="00311629" w:rsidRPr="00311629" w:rsidRDefault="00311629" w:rsidP="006A7902">
      <w:pPr>
        <w:pStyle w:val="a8"/>
      </w:pPr>
      <w:r w:rsidRPr="00311629">
        <w:lastRenderedPageBreak/>
        <w:t xml:space="preserve">План представляет собой перечень контрольных мероприятий, которые планируется осуществить </w:t>
      </w:r>
      <w:r w:rsidR="00EE1172">
        <w:t>Ф</w:t>
      </w:r>
      <w:r w:rsidRPr="00311629">
        <w:t>инансовым управлением.</w:t>
      </w:r>
    </w:p>
    <w:p w:rsidR="00066EBE" w:rsidRDefault="00311629" w:rsidP="006A7902">
      <w:pPr>
        <w:pStyle w:val="a8"/>
      </w:pPr>
      <w:r w:rsidRPr="00311629">
        <w:t>Периодичность проведения плановых контрольных мероприятий в отношении объекта контроля определяется исходя из того, что плановые контрольные мероприятия по одной и той же теме и за один и тот же период должны проводиться не чаще одного раза в год.</w:t>
      </w:r>
    </w:p>
    <w:p w:rsidR="00311629" w:rsidRPr="00311629" w:rsidRDefault="00311629" w:rsidP="00027255">
      <w:pPr>
        <w:pStyle w:val="a8"/>
      </w:pPr>
    </w:p>
    <w:p w:rsidR="00311629" w:rsidRPr="00B00392" w:rsidRDefault="00B00392" w:rsidP="00B00392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1629" w:rsidRPr="00B00392">
        <w:rPr>
          <w:rFonts w:ascii="Times New Roman" w:hAnsi="Times New Roman" w:cs="Times New Roman"/>
          <w:sz w:val="28"/>
          <w:szCs w:val="28"/>
        </w:rPr>
        <w:t>Требования к проведению контрольных мероприятий</w:t>
      </w:r>
    </w:p>
    <w:p w:rsidR="00414949" w:rsidRPr="00C960C8" w:rsidRDefault="0041494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C8">
        <w:rPr>
          <w:rFonts w:ascii="Times New Roman" w:hAnsi="Times New Roman" w:cs="Times New Roman"/>
          <w:sz w:val="28"/>
          <w:szCs w:val="28"/>
        </w:rPr>
        <w:t xml:space="preserve">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контрольного мероприятия.</w:t>
      </w:r>
    </w:p>
    <w:p w:rsidR="00414949" w:rsidRPr="00C960C8" w:rsidRDefault="0041494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C8">
        <w:rPr>
          <w:rFonts w:ascii="Times New Roman" w:hAnsi="Times New Roman" w:cs="Times New Roman"/>
          <w:sz w:val="28"/>
          <w:szCs w:val="28"/>
        </w:rPr>
        <w:t xml:space="preserve"> Проведение проверки, ревизии или обследования осуществляется на основании удостоверения или приказа на проведение контрольного мероприятия.</w:t>
      </w:r>
    </w:p>
    <w:p w:rsidR="00414949" w:rsidRPr="00B50483" w:rsidRDefault="0041494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83">
        <w:rPr>
          <w:rFonts w:ascii="Times New Roman" w:hAnsi="Times New Roman" w:cs="Times New Roman"/>
          <w:sz w:val="28"/>
          <w:szCs w:val="28"/>
        </w:rPr>
        <w:t xml:space="preserve"> Удостоверение или приказ на проведение контрольного мероприятия подписывается</w:t>
      </w:r>
      <w:r w:rsidR="00B00392">
        <w:rPr>
          <w:rFonts w:ascii="Times New Roman" w:hAnsi="Times New Roman" w:cs="Times New Roman"/>
          <w:sz w:val="28"/>
          <w:szCs w:val="28"/>
        </w:rPr>
        <w:t xml:space="preserve"> заместителям главы,</w:t>
      </w:r>
      <w:r w:rsidRPr="00B50483">
        <w:rPr>
          <w:rFonts w:ascii="Times New Roman" w:hAnsi="Times New Roman" w:cs="Times New Roman"/>
          <w:sz w:val="28"/>
          <w:szCs w:val="28"/>
        </w:rPr>
        <w:t xml:space="preserve"> </w:t>
      </w:r>
      <w:r w:rsidR="002A35B7" w:rsidRPr="00B5048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913F40">
        <w:rPr>
          <w:rFonts w:ascii="Times New Roman" w:hAnsi="Times New Roman" w:cs="Times New Roman"/>
          <w:sz w:val="28"/>
          <w:szCs w:val="28"/>
        </w:rPr>
        <w:t>Ф</w:t>
      </w:r>
      <w:r w:rsidR="002A35B7" w:rsidRPr="00B5048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B00392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2A35B7" w:rsidRPr="00B50483">
        <w:rPr>
          <w:rFonts w:ascii="Times New Roman" w:hAnsi="Times New Roman" w:cs="Times New Roman"/>
          <w:sz w:val="28"/>
          <w:szCs w:val="28"/>
        </w:rPr>
        <w:t xml:space="preserve"> </w:t>
      </w:r>
      <w:r w:rsidRPr="00B50483">
        <w:rPr>
          <w:rFonts w:ascii="Times New Roman" w:hAnsi="Times New Roman" w:cs="Times New Roman"/>
          <w:sz w:val="28"/>
          <w:szCs w:val="28"/>
        </w:rPr>
        <w:t xml:space="preserve">и заверяется печатью </w:t>
      </w:r>
      <w:r w:rsidR="00913F40">
        <w:rPr>
          <w:rFonts w:ascii="Times New Roman" w:hAnsi="Times New Roman" w:cs="Times New Roman"/>
          <w:sz w:val="28"/>
          <w:szCs w:val="28"/>
        </w:rPr>
        <w:t>Ф</w:t>
      </w:r>
      <w:r w:rsidR="002A35B7" w:rsidRPr="00B5048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B50483">
        <w:rPr>
          <w:rFonts w:ascii="Times New Roman" w:hAnsi="Times New Roman" w:cs="Times New Roman"/>
          <w:sz w:val="28"/>
          <w:szCs w:val="28"/>
        </w:rPr>
        <w:t>.</w:t>
      </w:r>
    </w:p>
    <w:p w:rsidR="001042F9" w:rsidRPr="00B50483" w:rsidRDefault="001042F9" w:rsidP="00370CD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83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мероприятия, численный и персональный состав лиц, участвующих в контрольном мероприятии, устанавливаются исходя из темы контрольного мероприятия, объема предстоящих контрольных действий, особенностей финансово-хозяйственной деятельности объекта контроля и других обстоятельств. При необходимости для проведения контрольного мероприятия могут привлекаться сотрудники других отделов </w:t>
      </w:r>
      <w:r w:rsidR="00EE2857">
        <w:rPr>
          <w:rFonts w:ascii="Times New Roman" w:hAnsi="Times New Roman" w:cs="Times New Roman"/>
          <w:sz w:val="28"/>
          <w:szCs w:val="28"/>
        </w:rPr>
        <w:t>Ф</w:t>
      </w:r>
      <w:r w:rsidR="00BF4EE4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B50483">
        <w:rPr>
          <w:rFonts w:ascii="Times New Roman" w:hAnsi="Times New Roman" w:cs="Times New Roman"/>
          <w:sz w:val="28"/>
          <w:szCs w:val="28"/>
        </w:rPr>
        <w:t>, а также специалисты иных организаций по согласованию с руководителем соответствующей организации.</w:t>
      </w:r>
    </w:p>
    <w:p w:rsidR="001042F9" w:rsidRPr="00B50483" w:rsidRDefault="001042F9" w:rsidP="00370CD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83">
        <w:rPr>
          <w:rFonts w:ascii="Times New Roman" w:hAnsi="Times New Roman" w:cs="Times New Roman"/>
          <w:sz w:val="28"/>
          <w:szCs w:val="28"/>
        </w:rPr>
        <w:t xml:space="preserve">  Контрольное мероприятие может быть приостановлено</w:t>
      </w:r>
      <w:r w:rsidR="00A94DDD">
        <w:rPr>
          <w:rFonts w:ascii="Times New Roman" w:hAnsi="Times New Roman" w:cs="Times New Roman"/>
          <w:sz w:val="28"/>
          <w:szCs w:val="28"/>
        </w:rPr>
        <w:t xml:space="preserve"> заместителям главы,</w:t>
      </w:r>
      <w:r w:rsidRPr="00B50483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EE2857">
        <w:rPr>
          <w:rFonts w:ascii="Times New Roman" w:hAnsi="Times New Roman" w:cs="Times New Roman"/>
          <w:sz w:val="28"/>
          <w:szCs w:val="28"/>
        </w:rPr>
        <w:t>Ф</w:t>
      </w:r>
      <w:r w:rsidRPr="00B5048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A94DDD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</w:t>
      </w:r>
      <w:r w:rsidRPr="00B50483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на основании мотивированного предложения должностного лица, уполномоченного на проведение контрольного мероприятия. На время приостановления проведения контрольного мероприятия течение его срока прерывается.</w:t>
      </w:r>
    </w:p>
    <w:p w:rsidR="001042F9" w:rsidRDefault="001042F9" w:rsidP="00370CD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83">
        <w:rPr>
          <w:rFonts w:ascii="Times New Roman" w:hAnsi="Times New Roman" w:cs="Times New Roman"/>
          <w:sz w:val="28"/>
          <w:szCs w:val="28"/>
        </w:rPr>
        <w:t xml:space="preserve"> Решение о возобновлении проведения контрольного мероприятия принимается </w:t>
      </w:r>
      <w:r w:rsidR="00126245">
        <w:rPr>
          <w:rFonts w:ascii="Times New Roman" w:hAnsi="Times New Roman" w:cs="Times New Roman"/>
          <w:sz w:val="28"/>
          <w:szCs w:val="28"/>
        </w:rPr>
        <w:t xml:space="preserve">заместителем главы, </w:t>
      </w:r>
      <w:r w:rsidR="00B50483" w:rsidRPr="00B5048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EE2857">
        <w:rPr>
          <w:rFonts w:ascii="Times New Roman" w:hAnsi="Times New Roman" w:cs="Times New Roman"/>
          <w:sz w:val="28"/>
          <w:szCs w:val="28"/>
        </w:rPr>
        <w:t>Ф</w:t>
      </w:r>
      <w:r w:rsidR="00B50483" w:rsidRPr="00B5048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126245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</w:t>
      </w:r>
      <w:r w:rsidRPr="00B50483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после устранения причин приостановления проведения контрольного мероприятия.</w:t>
      </w:r>
      <w:r w:rsidR="00126245">
        <w:rPr>
          <w:rFonts w:ascii="Times New Roman" w:hAnsi="Times New Roman" w:cs="Times New Roman"/>
          <w:sz w:val="28"/>
          <w:szCs w:val="28"/>
        </w:rPr>
        <w:t xml:space="preserve"> </w:t>
      </w:r>
      <w:r w:rsidRPr="00B50483">
        <w:rPr>
          <w:rFonts w:ascii="Times New Roman" w:hAnsi="Times New Roman" w:cs="Times New Roman"/>
          <w:sz w:val="28"/>
          <w:szCs w:val="28"/>
        </w:rPr>
        <w:t>В удостоверении</w:t>
      </w:r>
      <w:r w:rsidR="00B50483" w:rsidRPr="00B50483">
        <w:rPr>
          <w:rFonts w:ascii="Times New Roman" w:hAnsi="Times New Roman" w:cs="Times New Roman"/>
          <w:sz w:val="28"/>
          <w:szCs w:val="28"/>
        </w:rPr>
        <w:t xml:space="preserve"> или приказе</w:t>
      </w:r>
      <w:r w:rsidRPr="00B50483">
        <w:rPr>
          <w:rFonts w:ascii="Times New Roman" w:hAnsi="Times New Roman" w:cs="Times New Roman"/>
          <w:sz w:val="28"/>
          <w:szCs w:val="28"/>
        </w:rPr>
        <w:t xml:space="preserve"> на проведение контрольного мероприятия делаются отметки о приостановлении и возобновлении проведения контрольного мероприятия с указанием нового срока контрольного мероприятия. Указанные отметки в удостоверении на проведение контрольного мероприятия заверяются подписью </w:t>
      </w:r>
      <w:r w:rsidR="00126245">
        <w:rPr>
          <w:rFonts w:ascii="Times New Roman" w:hAnsi="Times New Roman" w:cs="Times New Roman"/>
          <w:sz w:val="28"/>
          <w:szCs w:val="28"/>
        </w:rPr>
        <w:t xml:space="preserve">заместителя главы, </w:t>
      </w:r>
      <w:r w:rsidR="00B50483" w:rsidRPr="00B5048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EE2857">
        <w:rPr>
          <w:rFonts w:ascii="Times New Roman" w:hAnsi="Times New Roman" w:cs="Times New Roman"/>
          <w:sz w:val="28"/>
          <w:szCs w:val="28"/>
        </w:rPr>
        <w:t>Ф</w:t>
      </w:r>
      <w:r w:rsidR="00B50483" w:rsidRPr="00B50483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126245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Pr="00B50483">
        <w:rPr>
          <w:rFonts w:ascii="Times New Roman" w:hAnsi="Times New Roman" w:cs="Times New Roman"/>
          <w:sz w:val="28"/>
          <w:szCs w:val="28"/>
        </w:rPr>
        <w:t>.</w:t>
      </w:r>
    </w:p>
    <w:p w:rsidR="00191F56" w:rsidRDefault="00191F56" w:rsidP="00191F56">
      <w:pPr>
        <w:pStyle w:val="a7"/>
        <w:spacing w:before="28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414949" w:rsidRDefault="00B50483" w:rsidP="00B00392">
      <w:pPr>
        <w:pStyle w:val="a7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40E0">
        <w:rPr>
          <w:rFonts w:ascii="Times New Roman" w:hAnsi="Times New Roman" w:cs="Times New Roman"/>
          <w:sz w:val="28"/>
          <w:szCs w:val="28"/>
        </w:rPr>
        <w:t>Проведение контрольного мероприятияв форме обследования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lastRenderedPageBreak/>
        <w:t>Обследование проводится в целях осуществления анализа и оценки состояния сферы деятельности объекта контроля.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t>Обследование (за исключением обследования, проводимого в рамках камеральных и выездных проверок, ревизий) проводится в порядке и сроки, которые установлены для выездных проверок (ревизий).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t>Обследования в рамках камеральных или выездных проверок (ревизий) могут проводиться по решению должностного лица, уполномоченного на проведение контрольного мероприятия, в случае, если указанное обследование не требует приостановления контрольного мероприятия.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t>В ходе обследований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t>По результатам проведения обследования оформляется заключение, которое подписывается должностным лицом, уполномоченным на проведение контрольного мероприятия. Заключение в течение 3 рабочих дней со дня его подписания вручается (направляется) представителю объекта контроля.</w:t>
      </w:r>
    </w:p>
    <w:p w:rsidR="007440E0" w:rsidRPr="002578B7" w:rsidRDefault="007440E0" w:rsidP="00370CD4">
      <w:pPr>
        <w:pStyle w:val="a8"/>
        <w:numPr>
          <w:ilvl w:val="0"/>
          <w:numId w:val="8"/>
        </w:numPr>
        <w:ind w:left="0" w:firstLine="709"/>
      </w:pPr>
      <w:r w:rsidRPr="002578B7">
        <w:t xml:space="preserve">По итогам рассмотрения заключения, подготовленного по результатам проведенного обследования, </w:t>
      </w:r>
      <w:r w:rsidR="00126245">
        <w:t>заместител</w:t>
      </w:r>
      <w:r w:rsidR="00A05247">
        <w:t>ем</w:t>
      </w:r>
      <w:r w:rsidR="00126245">
        <w:t xml:space="preserve"> главы, </w:t>
      </w:r>
      <w:r w:rsidR="002578B7" w:rsidRPr="002578B7">
        <w:t>начальник</w:t>
      </w:r>
      <w:r w:rsidR="00A05247">
        <w:t>ом</w:t>
      </w:r>
      <w:r w:rsidR="002578B7" w:rsidRPr="002578B7">
        <w:t xml:space="preserve"> </w:t>
      </w:r>
      <w:r w:rsidR="00EE2857">
        <w:t>Ф</w:t>
      </w:r>
      <w:r w:rsidR="002578B7" w:rsidRPr="002578B7">
        <w:t>инансового управления</w:t>
      </w:r>
      <w:r w:rsidR="00A05247">
        <w:t xml:space="preserve"> администрации Инсарского муниципального района</w:t>
      </w:r>
      <w:r w:rsidR="002578B7" w:rsidRPr="002578B7">
        <w:t xml:space="preserve"> </w:t>
      </w:r>
      <w:r w:rsidRPr="002578B7">
        <w:t>может быть назначено проведение внеплановой выездной проверки (ревизии).</w:t>
      </w:r>
    </w:p>
    <w:p w:rsidR="007440E0" w:rsidRDefault="007440E0" w:rsidP="00763929">
      <w:pPr>
        <w:pStyle w:val="a7"/>
        <w:ind w:left="975"/>
        <w:rPr>
          <w:sz w:val="28"/>
          <w:szCs w:val="28"/>
        </w:rPr>
      </w:pPr>
    </w:p>
    <w:p w:rsidR="00763929" w:rsidRDefault="00763929" w:rsidP="00B0039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Проведение контрольного мероприятия в форме камеральной проверки</w:t>
      </w:r>
    </w:p>
    <w:p w:rsidR="00191F56" w:rsidRDefault="00191F56" w:rsidP="00191F5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763929" w:rsidRPr="006B43E6" w:rsidRDefault="00763929" w:rsidP="00370CD4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 Камеральная проверка проводится по месту нахождения </w:t>
      </w:r>
      <w:r w:rsidR="00EE2857">
        <w:rPr>
          <w:rFonts w:ascii="Times New Roman" w:hAnsi="Times New Roman" w:cs="Times New Roman"/>
          <w:sz w:val="28"/>
          <w:szCs w:val="28"/>
        </w:rPr>
        <w:t>Ф</w:t>
      </w:r>
      <w:r w:rsidRPr="006B43E6">
        <w:rPr>
          <w:rFonts w:ascii="Times New Roman" w:hAnsi="Times New Roman" w:cs="Times New Roman"/>
          <w:sz w:val="28"/>
          <w:szCs w:val="28"/>
        </w:rPr>
        <w:t xml:space="preserve">инансового управления и состоит в исследовании бюджетной (бухгалтерской) отчетности объекта контроля и иных документов, полученных по запросам </w:t>
      </w:r>
      <w:r w:rsidR="00BA531A">
        <w:rPr>
          <w:rFonts w:ascii="Times New Roman" w:hAnsi="Times New Roman" w:cs="Times New Roman"/>
          <w:sz w:val="28"/>
          <w:szCs w:val="28"/>
        </w:rPr>
        <w:t>Ф</w:t>
      </w:r>
      <w:r w:rsidRPr="006B43E6">
        <w:rPr>
          <w:rFonts w:ascii="Times New Roman" w:hAnsi="Times New Roman" w:cs="Times New Roman"/>
          <w:sz w:val="28"/>
          <w:szCs w:val="28"/>
        </w:rPr>
        <w:t>инансового управления, а также в ходе проведения встречных проверок.</w:t>
      </w:r>
    </w:p>
    <w:p w:rsidR="00763929" w:rsidRPr="006B43E6" w:rsidRDefault="00763929" w:rsidP="00370CD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отношении закупок может быть использована информация, содержащаяся в единой информационной системе в сфере закупок, в целях подтверждения и (или) опровержения информации, полученной от объекта контроля по запросам </w:t>
      </w:r>
      <w:r w:rsidR="00E72B72">
        <w:rPr>
          <w:rFonts w:ascii="Times New Roman" w:hAnsi="Times New Roman" w:cs="Times New Roman"/>
          <w:sz w:val="28"/>
          <w:szCs w:val="28"/>
        </w:rPr>
        <w:t>Ф</w:t>
      </w:r>
      <w:r w:rsidR="002E4A5B" w:rsidRPr="006B43E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6B43E6">
        <w:rPr>
          <w:rFonts w:ascii="Times New Roman" w:hAnsi="Times New Roman" w:cs="Times New Roman"/>
          <w:sz w:val="28"/>
          <w:szCs w:val="28"/>
        </w:rPr>
        <w:t>, а также в ходе проведения встречных проверок.</w:t>
      </w:r>
    </w:p>
    <w:p w:rsidR="00763929" w:rsidRPr="006B43E6" w:rsidRDefault="00763929" w:rsidP="00370CD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Камеральная проверка не может превышать 30 рабочих дней со дня получения от объекта контроля информации, документов и материалов, представленных по запросу </w:t>
      </w:r>
      <w:r w:rsidR="00E72B72">
        <w:rPr>
          <w:rFonts w:ascii="Times New Roman" w:hAnsi="Times New Roman" w:cs="Times New Roman"/>
          <w:sz w:val="28"/>
          <w:szCs w:val="28"/>
        </w:rPr>
        <w:t>Ф</w:t>
      </w:r>
      <w:r w:rsidR="002E4A5B" w:rsidRPr="006B43E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6B43E6">
        <w:rPr>
          <w:rFonts w:ascii="Times New Roman" w:hAnsi="Times New Roman" w:cs="Times New Roman"/>
          <w:sz w:val="28"/>
          <w:szCs w:val="28"/>
        </w:rPr>
        <w:t>.</w:t>
      </w:r>
    </w:p>
    <w:p w:rsidR="00763929" w:rsidRPr="006B43E6" w:rsidRDefault="00763929" w:rsidP="00E2413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с даты отправки запроса </w:t>
      </w:r>
      <w:r w:rsidR="000077E0">
        <w:rPr>
          <w:rFonts w:ascii="Times New Roman" w:hAnsi="Times New Roman" w:cs="Times New Roman"/>
          <w:sz w:val="28"/>
          <w:szCs w:val="28"/>
        </w:rPr>
        <w:t>Ф</w:t>
      </w:r>
      <w:r w:rsidR="002E4A5B" w:rsidRPr="006B43E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6B43E6">
        <w:rPr>
          <w:rFonts w:ascii="Times New Roman" w:hAnsi="Times New Roman" w:cs="Times New Roman"/>
          <w:sz w:val="28"/>
          <w:szCs w:val="28"/>
        </w:rPr>
        <w:t xml:space="preserve"> до даты представления информации, документов и материалов объектом контроля, а также времени, в течение которого проводится встречная проверка.</w:t>
      </w:r>
    </w:p>
    <w:p w:rsidR="00763929" w:rsidRPr="006B43E6" w:rsidRDefault="00763929" w:rsidP="00E2413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По результатам камеральной проверки оформляется акт камеральной проверки, который подписывается должностным лицом, уполномоченным на проведение контрольного мероприятия (руководителем контрольной группы), не позднее последнего дня срока проведения камеральной проверки. Акт камеральной </w:t>
      </w:r>
      <w:r w:rsidRPr="006B43E6">
        <w:rPr>
          <w:rFonts w:ascii="Times New Roman" w:hAnsi="Times New Roman" w:cs="Times New Roman"/>
          <w:sz w:val="28"/>
          <w:szCs w:val="28"/>
        </w:rPr>
        <w:lastRenderedPageBreak/>
        <w:t xml:space="preserve">проверки составляется в двух экземплярах, по одному экземпляру для </w:t>
      </w:r>
      <w:r w:rsidR="00B96ACC">
        <w:rPr>
          <w:rFonts w:ascii="Times New Roman" w:hAnsi="Times New Roman" w:cs="Times New Roman"/>
          <w:sz w:val="28"/>
          <w:szCs w:val="28"/>
        </w:rPr>
        <w:t>Ф</w:t>
      </w:r>
      <w:r w:rsidR="00106573" w:rsidRPr="006B43E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6B43E6">
        <w:rPr>
          <w:rFonts w:ascii="Times New Roman" w:hAnsi="Times New Roman" w:cs="Times New Roman"/>
          <w:sz w:val="28"/>
          <w:szCs w:val="28"/>
        </w:rPr>
        <w:t xml:space="preserve"> и объекта контроля.</w:t>
      </w:r>
    </w:p>
    <w:p w:rsidR="00763929" w:rsidRPr="006B43E6" w:rsidRDefault="00763929" w:rsidP="00E2413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 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763929" w:rsidRPr="006B43E6" w:rsidRDefault="00763929" w:rsidP="00E2413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E6">
        <w:rPr>
          <w:rFonts w:ascii="Times New Roman" w:hAnsi="Times New Roman" w:cs="Times New Roman"/>
          <w:sz w:val="28"/>
          <w:szCs w:val="28"/>
        </w:rPr>
        <w:t xml:space="preserve"> Объект контроля вправе представить письменные возражения на акт, оформленный по результатам камеральной проверки, с приложением документов (их заверенных копий), подтверждающих обоснованность возражений, в течение 2 рабочих дней со дня получения акта камеральной проверки. Письменные возражения объекта контроля приобщаются к материалам проверки.</w:t>
      </w:r>
    </w:p>
    <w:p w:rsidR="00FE26DE" w:rsidRPr="00FE26DE" w:rsidRDefault="00763929" w:rsidP="00E24134">
      <w:pPr>
        <w:pStyle w:val="a7"/>
        <w:numPr>
          <w:ilvl w:val="0"/>
          <w:numId w:val="8"/>
        </w:numPr>
        <w:spacing w:before="280" w:line="240" w:lineRule="auto"/>
        <w:ind w:left="0" w:firstLine="709"/>
        <w:jc w:val="both"/>
      </w:pPr>
      <w:r w:rsidRPr="006B43E6">
        <w:rPr>
          <w:rFonts w:ascii="Times New Roman" w:hAnsi="Times New Roman" w:cs="Times New Roman"/>
          <w:sz w:val="28"/>
          <w:szCs w:val="28"/>
        </w:rPr>
        <w:t xml:space="preserve"> Материалы камеральной проверки подлежат рассмотрению </w:t>
      </w:r>
      <w:r w:rsidR="006B43E6" w:rsidRPr="006B43E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BF27FD">
        <w:rPr>
          <w:rFonts w:ascii="Times New Roman" w:hAnsi="Times New Roman" w:cs="Times New Roman"/>
          <w:sz w:val="28"/>
          <w:szCs w:val="28"/>
        </w:rPr>
        <w:t>Ф</w:t>
      </w:r>
      <w:r w:rsidR="006B43E6" w:rsidRPr="006B43E6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6B43E6">
        <w:rPr>
          <w:rFonts w:ascii="Times New Roman" w:hAnsi="Times New Roman" w:cs="Times New Roman"/>
          <w:sz w:val="28"/>
          <w:szCs w:val="28"/>
        </w:rPr>
        <w:t>в течение 30 дней со дня вручения (направления) акта камеральной проверки объекту контроля.</w:t>
      </w:r>
    </w:p>
    <w:p w:rsidR="00763929" w:rsidRPr="00FE26DE" w:rsidRDefault="00763929" w:rsidP="00E24134">
      <w:pPr>
        <w:pStyle w:val="a7"/>
        <w:numPr>
          <w:ilvl w:val="0"/>
          <w:numId w:val="8"/>
        </w:numPr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 и иных материалов камеральной проверки </w:t>
      </w:r>
      <w:r w:rsidR="00FE26DE">
        <w:rPr>
          <w:rFonts w:ascii="Times New Roman" w:hAnsi="Times New Roman" w:cs="Times New Roman"/>
          <w:sz w:val="28"/>
          <w:szCs w:val="28"/>
        </w:rPr>
        <w:t xml:space="preserve">заместитель главы, </w:t>
      </w:r>
      <w:r w:rsidR="006B43E6" w:rsidRPr="00FE26D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F27FD" w:rsidRPr="00FE26DE">
        <w:rPr>
          <w:rFonts w:ascii="Times New Roman" w:hAnsi="Times New Roman" w:cs="Times New Roman"/>
          <w:sz w:val="28"/>
          <w:szCs w:val="28"/>
        </w:rPr>
        <w:t>Ф</w:t>
      </w:r>
      <w:r w:rsidR="006B43E6" w:rsidRPr="00FE26DE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FE26DE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п</w:t>
      </w:r>
      <w:r w:rsidRPr="00FE26DE">
        <w:rPr>
          <w:rFonts w:ascii="Times New Roman" w:hAnsi="Times New Roman" w:cs="Times New Roman"/>
          <w:sz w:val="28"/>
          <w:szCs w:val="28"/>
        </w:rPr>
        <w:t>ринимает решение:</w:t>
      </w:r>
    </w:p>
    <w:p w:rsidR="00763929" w:rsidRPr="0096014E" w:rsidRDefault="00763929" w:rsidP="00E030CD">
      <w:pPr>
        <w:pStyle w:val="a8"/>
      </w:pPr>
      <w:r w:rsidRPr="0096014E">
        <w:t>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 (далее - меры принуждения);</w:t>
      </w:r>
    </w:p>
    <w:p w:rsidR="00763929" w:rsidRPr="0096014E" w:rsidRDefault="00763929" w:rsidP="00E030CD">
      <w:pPr>
        <w:pStyle w:val="a8"/>
      </w:pPr>
      <w:r w:rsidRPr="0096014E">
        <w:t>об отсутствии оснований для применения мер принуждения;</w:t>
      </w:r>
    </w:p>
    <w:p w:rsidR="00763929" w:rsidRPr="0096014E" w:rsidRDefault="00763929" w:rsidP="00E030CD">
      <w:pPr>
        <w:pStyle w:val="a8"/>
      </w:pPr>
      <w:r w:rsidRPr="0096014E">
        <w:t>о проведении внеплановой выездной проверки (ревизии).</w:t>
      </w:r>
    </w:p>
    <w:p w:rsidR="00763929" w:rsidRPr="00027255" w:rsidRDefault="00763929" w:rsidP="00E030CD">
      <w:pPr>
        <w:pStyle w:val="1"/>
        <w:jc w:val="center"/>
      </w:pPr>
    </w:p>
    <w:p w:rsidR="00F23BAF" w:rsidRDefault="00F23BAF" w:rsidP="00B00392">
      <w:pPr>
        <w:pStyle w:val="1"/>
        <w:numPr>
          <w:ilvl w:val="0"/>
          <w:numId w:val="2"/>
        </w:numPr>
        <w:jc w:val="center"/>
      </w:pPr>
      <w:r w:rsidRPr="00027255">
        <w:t>Проведение контрольного мероприятия в форме выездной проверки (ревизии)</w:t>
      </w:r>
    </w:p>
    <w:p w:rsidR="00191F56" w:rsidRPr="00027255" w:rsidRDefault="00191F56" w:rsidP="00191F56">
      <w:pPr>
        <w:pStyle w:val="1"/>
        <w:ind w:left="1080" w:firstLine="0"/>
      </w:pP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>Выездная проверка (ревизия) проводится по месту нахождения объекта контроля.</w:t>
      </w:r>
    </w:p>
    <w:p w:rsidR="00F23BAF" w:rsidRPr="00027255" w:rsidRDefault="00F23BAF" w:rsidP="00E030CD">
      <w:pPr>
        <w:pStyle w:val="1"/>
      </w:pPr>
      <w:r w:rsidRPr="00027255">
        <w:t>В ходе проведения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>Контрольные действия по документальному изучению деятельности объекта контроля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информации,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F23BAF" w:rsidRDefault="00F23BAF" w:rsidP="00E030CD">
      <w:pPr>
        <w:pStyle w:val="1"/>
      </w:pPr>
      <w:r w:rsidRPr="00027255"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другими способами.</w:t>
      </w: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>Срок проведения выездной проверки (ревизии) не может превышать 40 рабочих дней.</w:t>
      </w:r>
    </w:p>
    <w:p w:rsidR="00F23BAF" w:rsidRPr="00027255" w:rsidRDefault="00BA69A2" w:rsidP="00E24134">
      <w:pPr>
        <w:pStyle w:val="1"/>
        <w:numPr>
          <w:ilvl w:val="0"/>
          <w:numId w:val="8"/>
        </w:numPr>
        <w:ind w:left="0" w:firstLine="709"/>
      </w:pPr>
      <w:r w:rsidRPr="00027255">
        <w:t xml:space="preserve"> </w:t>
      </w:r>
      <w:r w:rsidR="00FE26DE">
        <w:t>Заместитель главы, н</w:t>
      </w:r>
      <w:r w:rsidRPr="00027255">
        <w:t xml:space="preserve">ачальник </w:t>
      </w:r>
      <w:r w:rsidR="00BF27FD">
        <w:t>Ф</w:t>
      </w:r>
      <w:r w:rsidRPr="00027255">
        <w:t>инансового управления</w:t>
      </w:r>
      <w:r w:rsidR="00FE26DE">
        <w:t xml:space="preserve"> администрации Инсарского муниципального района</w:t>
      </w:r>
      <w:r w:rsidR="00F23BAF" w:rsidRPr="00027255">
        <w:t xml:space="preserve"> или уполномоченное им должностное лицо </w:t>
      </w:r>
      <w:r w:rsidR="00F23BAF" w:rsidRPr="00027255">
        <w:lastRenderedPageBreak/>
        <w:t>вправе продлить срок проведения выездной проверки (ревизии) на основании мотивированного предложения должностного лица, уполномоченного на проведение контрольного мероприятия, на срок не более чем на 20 рабочих дней.</w:t>
      </w: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 xml:space="preserve">В ходе выездных проверок (ревизий) </w:t>
      </w:r>
      <w:r w:rsidR="00B51BA2">
        <w:t xml:space="preserve">заместитель главы, </w:t>
      </w:r>
      <w:r w:rsidR="00BA69A2" w:rsidRPr="00027255">
        <w:t xml:space="preserve">начальник </w:t>
      </w:r>
      <w:r w:rsidR="00BF27FD">
        <w:t>Ф</w:t>
      </w:r>
      <w:r w:rsidR="00BA69A2" w:rsidRPr="00027255">
        <w:t>инансового управления</w:t>
      </w:r>
      <w:r w:rsidRPr="00027255">
        <w:t xml:space="preserve"> </w:t>
      </w:r>
      <w:r w:rsidR="00B51BA2">
        <w:t>администрации Инсарского муниципального района</w:t>
      </w:r>
      <w:r w:rsidRPr="00027255">
        <w:t xml:space="preserve"> на основании мотивированного предложения должностного лица, уполномоченного на проведение контрольного мероприятия, может назначить:</w:t>
      </w:r>
    </w:p>
    <w:p w:rsidR="00F23BAF" w:rsidRPr="00027255" w:rsidRDefault="00F23BAF" w:rsidP="00E030CD">
      <w:pPr>
        <w:pStyle w:val="1"/>
      </w:pPr>
      <w:r w:rsidRPr="00027255">
        <w:t>проведение обследования;</w:t>
      </w:r>
    </w:p>
    <w:p w:rsidR="00F23BAF" w:rsidRPr="00027255" w:rsidRDefault="00F23BAF" w:rsidP="00E030CD">
      <w:pPr>
        <w:pStyle w:val="1"/>
      </w:pPr>
      <w:r w:rsidRPr="00027255">
        <w:t>проведение встречной проверки.</w:t>
      </w: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>По результатам обследования оформляется заключение, по результатам встречной проверки - акт встречной проверки, которые прилагаются к материалам выездной проверки (ревизии).</w:t>
      </w:r>
    </w:p>
    <w:p w:rsidR="00F23BAF" w:rsidRPr="00027255" w:rsidRDefault="00F23BAF" w:rsidP="00E24134">
      <w:pPr>
        <w:pStyle w:val="1"/>
        <w:numPr>
          <w:ilvl w:val="0"/>
          <w:numId w:val="8"/>
        </w:numPr>
        <w:ind w:left="0" w:firstLine="709"/>
      </w:pPr>
      <w:r w:rsidRPr="00027255">
        <w:t>Лица и организации, в отношении которых проводится встречная проверка, обязаны представить по запросу должностных лиц, уполномоченных на проведение контрольных мероприятий (руководителя контрольной группы), информацию, документы и материалы, относящиеся к тематике выездной проверки (ревизии).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>Проведение выездной проверки (ревизии) может быть приостановлено</w:t>
      </w:r>
      <w:r w:rsidR="00B93A0A">
        <w:t xml:space="preserve"> заместителем главы,</w:t>
      </w:r>
      <w:r w:rsidRPr="00027255">
        <w:t xml:space="preserve"> </w:t>
      </w:r>
      <w:r w:rsidR="008A5FCE" w:rsidRPr="00027255">
        <w:t xml:space="preserve">начальником </w:t>
      </w:r>
      <w:r w:rsidR="00BF27FD">
        <w:t>Ф</w:t>
      </w:r>
      <w:r w:rsidR="008A5FCE" w:rsidRPr="00027255">
        <w:t>инансового управления</w:t>
      </w:r>
      <w:r w:rsidRPr="00027255">
        <w:t xml:space="preserve"> </w:t>
      </w:r>
      <w:r w:rsidR="00B93A0A">
        <w:t>администрации Инсарского муниципального района</w:t>
      </w:r>
      <w:r w:rsidRPr="00027255">
        <w:t xml:space="preserve"> на основании мотивированного предложения должностного лица, уполномоченного на проведение контрольного мероприятия:</w:t>
      </w:r>
    </w:p>
    <w:p w:rsidR="00F23BAF" w:rsidRPr="00027255" w:rsidRDefault="00F23BAF" w:rsidP="00E030CD">
      <w:pPr>
        <w:pStyle w:val="1"/>
      </w:pPr>
      <w:r w:rsidRPr="00027255">
        <w:t>на период проведения встречной проверки и (или) обследования;</w:t>
      </w:r>
    </w:p>
    <w:p w:rsidR="00F23BAF" w:rsidRPr="00027255" w:rsidRDefault="00F23BAF" w:rsidP="00E030CD">
      <w:pPr>
        <w:pStyle w:val="1"/>
      </w:pPr>
      <w:r w:rsidRPr="00027255"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F23BAF" w:rsidRPr="00027255" w:rsidRDefault="00F23BAF" w:rsidP="00E030CD">
      <w:pPr>
        <w:pStyle w:val="1"/>
      </w:pPr>
      <w:r w:rsidRPr="00027255">
        <w:t>на период организации и проведения экспертиз;</w:t>
      </w:r>
    </w:p>
    <w:p w:rsidR="00F23BAF" w:rsidRPr="00027255" w:rsidRDefault="00F23BAF" w:rsidP="00E030CD">
      <w:pPr>
        <w:pStyle w:val="1"/>
      </w:pPr>
      <w:r w:rsidRPr="00027255">
        <w:t>на период исполнения запросов, направленных в компетентные государственные органы;</w:t>
      </w:r>
    </w:p>
    <w:p w:rsidR="00F23BAF" w:rsidRPr="00027255" w:rsidRDefault="00F23BAF" w:rsidP="00E030CD">
      <w:pPr>
        <w:pStyle w:val="1"/>
      </w:pPr>
      <w:r w:rsidRPr="00027255"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F23BAF" w:rsidRPr="00027255" w:rsidRDefault="00F23BAF" w:rsidP="00E030CD">
      <w:pPr>
        <w:pStyle w:val="1"/>
      </w:pPr>
      <w:r w:rsidRPr="00027255">
        <w:t>при необходимости обследования имущества и (или) документов, находящихся не по месту нахождения объекта контроля;</w:t>
      </w:r>
    </w:p>
    <w:p w:rsidR="00F23BAF" w:rsidRPr="00027255" w:rsidRDefault="00F23BAF" w:rsidP="00E030CD">
      <w:pPr>
        <w:pStyle w:val="1"/>
      </w:pPr>
      <w:r w:rsidRPr="00027255">
        <w:t>при наличии иных обстоятельств, делающих невозможным дальнейшее проведение выездной проверки (ревизии) по причинам, не зависящим от должностных лиц, уполномоченных на проведение контрольного мероприятия, - на период устранения указанных обстоятельств.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>На время приостановления проведения выездной проверки (ревизии) течение ее срока прерывается.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 xml:space="preserve">Результаты выездной проверки (ревизии) оформляются актом выездной проверки (ревизии), который должен быть подписан должностным лицом, </w:t>
      </w:r>
      <w:r w:rsidRPr="00027255">
        <w:lastRenderedPageBreak/>
        <w:t xml:space="preserve">уполномоченным на проведение контрольного мероприятия, в течение 3 рабочих дней со дня окончания срока проведения выездной проверки (ревизии). Акт выездной проверки (ревизии) составляется в двух экземплярах, по одному экземпляру для </w:t>
      </w:r>
      <w:r w:rsidR="00BF27FD">
        <w:t>Ф</w:t>
      </w:r>
      <w:r w:rsidR="00F254C9" w:rsidRPr="00027255">
        <w:t xml:space="preserve">инансового управления </w:t>
      </w:r>
      <w:r w:rsidRPr="00027255">
        <w:t>и объекта контроля.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 (их заверенные копии), подтверждающие факты нарушений, указанные в акте выездной проверки (ревизии), результаты исследований и экспертиз, фото-, видео- и аудиоматериалы, полученные в ходе проведения контрольных мероприятий.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>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>Объект контроля вправе представить письменные возражения на акт, оформленный по результатам выездной проверки (ревизии), с приложением документов (их заверенные копии), подтверждающих обоснованность возражений, в течение 2 рабочих дней со дня получения акта выездной проверки (ревизии). Письменные возражения объекта контроля приобщаются к материалам выездной проверки (ревизии).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 xml:space="preserve">Акт и иные материалы выездной проверки (ревизии) подлежат рассмотрению </w:t>
      </w:r>
      <w:r w:rsidR="00E12E87">
        <w:t xml:space="preserve">заместителем главы, </w:t>
      </w:r>
      <w:r w:rsidR="00E141D2" w:rsidRPr="00027255">
        <w:t xml:space="preserve">начальником </w:t>
      </w:r>
      <w:r w:rsidR="007069DD">
        <w:t>Ф</w:t>
      </w:r>
      <w:r w:rsidR="00E141D2" w:rsidRPr="00027255">
        <w:t>инансового управления</w:t>
      </w:r>
      <w:r w:rsidR="00E12E87">
        <w:t xml:space="preserve"> администрации Инсарского муниципального района </w:t>
      </w:r>
      <w:r w:rsidRPr="00027255">
        <w:t xml:space="preserve"> в течение 20 дней со дня вручения (направления) акта выездной проверки (ревизии) объекту контроля.</w:t>
      </w:r>
    </w:p>
    <w:p w:rsidR="00F23BAF" w:rsidRPr="00027255" w:rsidRDefault="00F23BAF" w:rsidP="003E23BB">
      <w:pPr>
        <w:pStyle w:val="1"/>
        <w:numPr>
          <w:ilvl w:val="0"/>
          <w:numId w:val="8"/>
        </w:numPr>
        <w:ind w:left="0" w:firstLine="709"/>
      </w:pPr>
      <w:r w:rsidRPr="00027255">
        <w:t xml:space="preserve">По результатам рассмотрения акта и иных материалов выездной проверки (ревизии) </w:t>
      </w:r>
      <w:r w:rsidR="00E12E87">
        <w:t xml:space="preserve">заместитель главы, </w:t>
      </w:r>
      <w:r w:rsidR="00E141D2" w:rsidRPr="00027255">
        <w:t xml:space="preserve">начальник </w:t>
      </w:r>
      <w:r w:rsidR="007069DD">
        <w:t>Ф</w:t>
      </w:r>
      <w:r w:rsidR="00E141D2" w:rsidRPr="00027255">
        <w:t>инансового управления</w:t>
      </w:r>
      <w:r w:rsidR="00E12E87">
        <w:t xml:space="preserve"> администрации Инсарского муниципального района </w:t>
      </w:r>
      <w:r w:rsidRPr="00027255">
        <w:t>принимает решение:</w:t>
      </w:r>
    </w:p>
    <w:p w:rsidR="00F23BAF" w:rsidRPr="00027255" w:rsidRDefault="00F23BAF" w:rsidP="00E030CD">
      <w:pPr>
        <w:pStyle w:val="1"/>
      </w:pPr>
      <w:r w:rsidRPr="00027255">
        <w:t>о применении мер принуждения;</w:t>
      </w:r>
    </w:p>
    <w:p w:rsidR="00F23BAF" w:rsidRPr="00027255" w:rsidRDefault="00F23BAF" w:rsidP="00E030CD">
      <w:pPr>
        <w:pStyle w:val="1"/>
      </w:pPr>
      <w:r w:rsidRPr="00027255">
        <w:t>об отсутствии оснований для применения мер принуждения;</w:t>
      </w:r>
    </w:p>
    <w:p w:rsidR="00F23BAF" w:rsidRPr="00027255" w:rsidRDefault="00F23BAF" w:rsidP="00E030CD">
      <w:pPr>
        <w:pStyle w:val="1"/>
      </w:pPr>
      <w:r w:rsidRPr="00027255">
        <w:t>о назначении внеплановой выездной проверки (ревизии) при представлении объектом контроля письменных обоснованных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F23BAF" w:rsidRDefault="00F23BAF" w:rsidP="00027255">
      <w:pPr>
        <w:pStyle w:val="1"/>
      </w:pPr>
    </w:p>
    <w:p w:rsidR="00E030CD" w:rsidRDefault="00E030CD" w:rsidP="00B00392">
      <w:pPr>
        <w:pStyle w:val="1"/>
        <w:numPr>
          <w:ilvl w:val="0"/>
          <w:numId w:val="2"/>
        </w:numPr>
        <w:jc w:val="center"/>
      </w:pPr>
      <w:r>
        <w:t>Реализация результатов проведения контрольных мероприятий</w:t>
      </w:r>
    </w:p>
    <w:p w:rsidR="00191F56" w:rsidRDefault="00191F56" w:rsidP="00191F56">
      <w:pPr>
        <w:pStyle w:val="1"/>
        <w:ind w:left="1080" w:firstLine="0"/>
      </w:pPr>
    </w:p>
    <w:p w:rsidR="00E030CD" w:rsidRDefault="00E030CD" w:rsidP="003E23BB">
      <w:pPr>
        <w:pStyle w:val="1"/>
        <w:numPr>
          <w:ilvl w:val="0"/>
          <w:numId w:val="8"/>
        </w:numPr>
        <w:ind w:left="0" w:firstLine="709"/>
      </w:pPr>
      <w:r>
        <w:t xml:space="preserve"> В случаях установления нарушений в сфере бюджетных правоотношений </w:t>
      </w:r>
      <w:r w:rsidR="009912E9">
        <w:t>Ф</w:t>
      </w:r>
      <w:r w:rsidR="00830424">
        <w:t>инансовое управление</w:t>
      </w:r>
      <w:r>
        <w:t xml:space="preserve"> направляет объектам контроля:</w:t>
      </w:r>
    </w:p>
    <w:p w:rsidR="00E030CD" w:rsidRDefault="00E030CD" w:rsidP="00A22C30">
      <w:pPr>
        <w:pStyle w:val="1"/>
      </w:pPr>
      <w:r>
        <w:t>представления, содержащие обязательную для рассмотрения в установленные в них сроки или, если срок не указан, в течение 30 календарных дней со дня их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E030CD" w:rsidRDefault="00E030CD" w:rsidP="00A22C30">
      <w:pPr>
        <w:pStyle w:val="1"/>
      </w:pPr>
      <w:r>
        <w:lastRenderedPageBreak/>
        <w:t xml:space="preserve">предписания, содержащие обязательные для устранения в указанный в них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</w:t>
      </w:r>
      <w:r w:rsidR="00E27376">
        <w:t>муниципальным образованиям Инсарского муниципального района</w:t>
      </w:r>
      <w:r>
        <w:t>;</w:t>
      </w:r>
    </w:p>
    <w:p w:rsidR="00E030CD" w:rsidRDefault="00E030CD" w:rsidP="00A22C30">
      <w:pPr>
        <w:pStyle w:val="1"/>
      </w:pPr>
      <w:r>
        <w:t>уведомления о применении бюджетных мер принуждения.</w:t>
      </w:r>
    </w:p>
    <w:p w:rsidR="00E030CD" w:rsidRPr="00E030CD" w:rsidRDefault="00E030CD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D">
        <w:rPr>
          <w:rFonts w:ascii="Times New Roman" w:hAnsi="Times New Roman" w:cs="Times New Roman"/>
          <w:sz w:val="28"/>
          <w:szCs w:val="28"/>
        </w:rPr>
        <w:t xml:space="preserve">В случаях установления нарушений в сфере закупок </w:t>
      </w:r>
      <w:r w:rsidR="00E27376">
        <w:rPr>
          <w:rFonts w:ascii="Times New Roman" w:hAnsi="Times New Roman" w:cs="Times New Roman"/>
          <w:sz w:val="28"/>
          <w:szCs w:val="28"/>
        </w:rPr>
        <w:t>Ф</w:t>
      </w:r>
      <w:r w:rsidR="00830424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E030CD">
        <w:rPr>
          <w:rFonts w:ascii="Times New Roman" w:hAnsi="Times New Roman" w:cs="Times New Roman"/>
          <w:sz w:val="28"/>
          <w:szCs w:val="28"/>
        </w:rPr>
        <w:t xml:space="preserve"> направляет объектам контроля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E030CD" w:rsidRDefault="00830424" w:rsidP="003E23BB">
      <w:pPr>
        <w:pStyle w:val="1"/>
        <w:numPr>
          <w:ilvl w:val="0"/>
          <w:numId w:val="8"/>
        </w:numPr>
        <w:ind w:left="0" w:firstLine="709"/>
      </w:pPr>
      <w:r w:rsidRPr="00830424">
        <w:t xml:space="preserve">Представления и предписания в срок, не превышающий 10 рабочих дней со дня принятия </w:t>
      </w:r>
      <w:r w:rsidR="00E27376">
        <w:t xml:space="preserve">заместителем главы, </w:t>
      </w:r>
      <w:r>
        <w:t xml:space="preserve">начальником </w:t>
      </w:r>
      <w:r w:rsidR="009912E9">
        <w:t>Ф</w:t>
      </w:r>
      <w:r>
        <w:t>инансового управления</w:t>
      </w:r>
      <w:r w:rsidRPr="00830424">
        <w:t xml:space="preserve"> </w:t>
      </w:r>
      <w:r w:rsidR="00E27376">
        <w:t xml:space="preserve">администрации Инсарского муниципального района </w:t>
      </w:r>
      <w:r w:rsidRPr="00830424">
        <w:t>решения о применении мер принуждения, вручаются (направляются) представителю объекта контроля.</w:t>
      </w:r>
    </w:p>
    <w:p w:rsidR="00830424" w:rsidRPr="00830424" w:rsidRDefault="00830424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424">
        <w:rPr>
          <w:rFonts w:ascii="Times New Roman" w:hAnsi="Times New Roman" w:cs="Times New Roman"/>
          <w:sz w:val="28"/>
          <w:szCs w:val="28"/>
        </w:rPr>
        <w:t xml:space="preserve">Отмена представлений и предписаний </w:t>
      </w:r>
      <w:r w:rsidR="009912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830424">
        <w:rPr>
          <w:rFonts w:ascii="Times New Roman" w:hAnsi="Times New Roman" w:cs="Times New Roman"/>
          <w:sz w:val="28"/>
          <w:szCs w:val="28"/>
        </w:rPr>
        <w:t>осуществляется в судебном порядке.</w:t>
      </w:r>
    </w:p>
    <w:p w:rsidR="00830424" w:rsidRDefault="009054F0" w:rsidP="003E23BB">
      <w:pPr>
        <w:pStyle w:val="1"/>
        <w:numPr>
          <w:ilvl w:val="0"/>
          <w:numId w:val="8"/>
        </w:numPr>
        <w:ind w:left="0" w:firstLine="709"/>
      </w:pPr>
      <w:r w:rsidRPr="009054F0">
        <w:t>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</w:t>
      </w:r>
    </w:p>
    <w:p w:rsidR="009054F0" w:rsidRDefault="009054F0" w:rsidP="003E23BB">
      <w:pPr>
        <w:pStyle w:val="1"/>
        <w:numPr>
          <w:ilvl w:val="0"/>
          <w:numId w:val="8"/>
        </w:numPr>
        <w:ind w:left="0" w:firstLine="709"/>
      </w:pPr>
      <w:r w:rsidRPr="009054F0">
        <w:t xml:space="preserve">В случае неисполнения представления и (или) предписания </w:t>
      </w:r>
      <w:r w:rsidR="009912E9">
        <w:t>Ф</w:t>
      </w:r>
      <w:r>
        <w:t>инансовое управление</w:t>
      </w:r>
      <w:r w:rsidRPr="009054F0"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D591E" w:rsidRPr="00C8444A" w:rsidRDefault="001D591E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4A">
        <w:rPr>
          <w:rFonts w:ascii="Times New Roman" w:hAnsi="Times New Roman" w:cs="Times New Roman"/>
          <w:sz w:val="28"/>
          <w:szCs w:val="28"/>
        </w:rPr>
        <w:t xml:space="preserve">Вслучае неисполнения предписания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9912E9">
        <w:rPr>
          <w:rFonts w:ascii="Times New Roman" w:hAnsi="Times New Roman" w:cs="Times New Roman"/>
          <w:sz w:val="28"/>
          <w:szCs w:val="28"/>
        </w:rPr>
        <w:t>Ф</w:t>
      </w:r>
      <w:r w:rsidRPr="00C8444A">
        <w:rPr>
          <w:rFonts w:ascii="Times New Roman" w:hAnsi="Times New Roman" w:cs="Times New Roman"/>
          <w:sz w:val="28"/>
          <w:szCs w:val="28"/>
        </w:rPr>
        <w:t xml:space="preserve">инансовое управление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91797A" w:rsidRPr="00C8444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8444A">
        <w:rPr>
          <w:rFonts w:ascii="Times New Roman" w:hAnsi="Times New Roman" w:cs="Times New Roman"/>
          <w:sz w:val="28"/>
          <w:szCs w:val="28"/>
        </w:rPr>
        <w:t xml:space="preserve">, и защищает в суде интересы </w:t>
      </w:r>
      <w:r w:rsidR="0091797A" w:rsidRPr="00C8444A">
        <w:rPr>
          <w:rFonts w:ascii="Times New Roman" w:hAnsi="Times New Roman" w:cs="Times New Roman"/>
          <w:sz w:val="28"/>
          <w:szCs w:val="28"/>
        </w:rPr>
        <w:t>муниципального образования по этому иску (при наличии таких полномочий).</w:t>
      </w:r>
    </w:p>
    <w:p w:rsidR="00297AC4" w:rsidRPr="00297AC4" w:rsidRDefault="00297AC4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C4">
        <w:rPr>
          <w:rFonts w:ascii="Times New Roman" w:hAnsi="Times New Roman" w:cs="Times New Roman"/>
          <w:sz w:val="28"/>
          <w:szCs w:val="28"/>
        </w:rPr>
        <w:t xml:space="preserve">При выявлении в ходе проведения контрольных мероприятий административных правонарушений должностные лица </w:t>
      </w:r>
      <w:r w:rsidR="003258DD">
        <w:rPr>
          <w:rFonts w:ascii="Times New Roman" w:hAnsi="Times New Roman" w:cs="Times New Roman"/>
          <w:sz w:val="28"/>
          <w:szCs w:val="28"/>
        </w:rPr>
        <w:t>Ф</w:t>
      </w:r>
      <w:r w:rsidR="006F7071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297AC4">
        <w:rPr>
          <w:rFonts w:ascii="Times New Roman" w:hAnsi="Times New Roman" w:cs="Times New Roman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</w:t>
      </w:r>
      <w:r w:rsidR="006F7071">
        <w:rPr>
          <w:rFonts w:ascii="Times New Roman" w:hAnsi="Times New Roman" w:cs="Times New Roman"/>
          <w:sz w:val="28"/>
          <w:szCs w:val="28"/>
        </w:rPr>
        <w:t>дминистративных правонарушениях и в пределах своих полномочий.</w:t>
      </w:r>
    </w:p>
    <w:p w:rsidR="006F7071" w:rsidRPr="006F7071" w:rsidRDefault="006F7071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071">
        <w:rPr>
          <w:rFonts w:ascii="Times New Roman" w:hAnsi="Times New Roman" w:cs="Times New Roman"/>
          <w:sz w:val="28"/>
          <w:szCs w:val="28"/>
        </w:rPr>
        <w:t xml:space="preserve"> В случае выявления обстоятельств и фактов, свидетельствующих о признаках нарушений, относящихся к компетенции другого государственного органа, такие материалы направляются для рассмотрения в соответствующий государственный орган в порядке, установленном законодательством Российской Федерации.</w:t>
      </w:r>
    </w:p>
    <w:p w:rsidR="006F7071" w:rsidRPr="006F7071" w:rsidRDefault="006F7071" w:rsidP="003E23B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071">
        <w:rPr>
          <w:rFonts w:ascii="Times New Roman" w:hAnsi="Times New Roman" w:cs="Times New Roman"/>
          <w:sz w:val="28"/>
          <w:szCs w:val="28"/>
        </w:rPr>
        <w:t xml:space="preserve"> Результаты проведения контрольных мероприятий размещаются на официальном сайте </w:t>
      </w:r>
      <w:r w:rsidR="00191F56">
        <w:rPr>
          <w:rFonts w:ascii="Times New Roman" w:hAnsi="Times New Roman" w:cs="Times New Roman"/>
          <w:sz w:val="28"/>
          <w:szCs w:val="28"/>
        </w:rPr>
        <w:t>а</w:t>
      </w:r>
      <w:r w:rsidR="006103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1F56">
        <w:rPr>
          <w:rFonts w:ascii="Times New Roman" w:hAnsi="Times New Roman" w:cs="Times New Roman"/>
          <w:sz w:val="28"/>
          <w:szCs w:val="28"/>
        </w:rPr>
        <w:t>Инсарского</w:t>
      </w:r>
      <w:r w:rsidR="006103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F7071">
        <w:rPr>
          <w:rFonts w:ascii="Times New Roman" w:hAnsi="Times New Roman" w:cs="Times New Roman"/>
          <w:sz w:val="28"/>
          <w:szCs w:val="28"/>
        </w:rPr>
        <w:t xml:space="preserve"> в </w:t>
      </w:r>
      <w:r w:rsidRPr="006F707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F707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9054F0" w:rsidRDefault="009054F0" w:rsidP="006F7071">
      <w:pPr>
        <w:pStyle w:val="a7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F7071" w:rsidRDefault="00A22C30" w:rsidP="00B0039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C30">
        <w:rPr>
          <w:rFonts w:ascii="Times New Roman" w:hAnsi="Times New Roman" w:cs="Times New Roman"/>
          <w:sz w:val="28"/>
          <w:szCs w:val="28"/>
        </w:rPr>
        <w:t>Требования к составлению и представлению отчетности о результатах проведения контрольных мероприятий</w:t>
      </w:r>
    </w:p>
    <w:p w:rsidR="00191F56" w:rsidRPr="00A22C30" w:rsidRDefault="00191F56" w:rsidP="00191F56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22C30" w:rsidRPr="00A22C30" w:rsidRDefault="00A22C30" w:rsidP="003E23BB">
      <w:pPr>
        <w:pStyle w:val="1"/>
        <w:numPr>
          <w:ilvl w:val="0"/>
          <w:numId w:val="8"/>
        </w:numPr>
        <w:ind w:left="0" w:firstLine="709"/>
      </w:pPr>
      <w:r w:rsidRPr="00A22C30">
        <w:t xml:space="preserve">В целях определения полноты и своевременности выполнения Плана за отчетный календарный год, эффективности контрольной деятельности, а также анализа информации о результатах контрольных мероприятий </w:t>
      </w:r>
      <w:r w:rsidR="00826D6D">
        <w:t>Ф</w:t>
      </w:r>
      <w:r w:rsidR="00BE25AC">
        <w:t>инансовое управление</w:t>
      </w:r>
      <w:r w:rsidRPr="00A22C30">
        <w:t xml:space="preserve"> формирует годовую отчетность о результатах контрольной деятельности (далее - годовая отчетность).</w:t>
      </w:r>
    </w:p>
    <w:p w:rsidR="00A22C30" w:rsidRPr="00A22C30" w:rsidRDefault="00A22C30" w:rsidP="003E23BB">
      <w:pPr>
        <w:pStyle w:val="1"/>
        <w:numPr>
          <w:ilvl w:val="0"/>
          <w:numId w:val="8"/>
        </w:numPr>
        <w:ind w:left="0" w:firstLine="709"/>
      </w:pPr>
      <w:r w:rsidRPr="00A22C30">
        <w:t>Годовая отчетность включает годовой отчет и пояснительную записку.</w:t>
      </w:r>
    </w:p>
    <w:p w:rsidR="00A22C30" w:rsidRPr="00A22C30" w:rsidRDefault="00A22C30" w:rsidP="003E23BB">
      <w:pPr>
        <w:pStyle w:val="1"/>
        <w:numPr>
          <w:ilvl w:val="0"/>
          <w:numId w:val="8"/>
        </w:numPr>
        <w:ind w:left="0" w:firstLine="709"/>
      </w:pPr>
      <w:r w:rsidRPr="00A22C30">
        <w:t>В годовом отчете отражаются данные о результатах проведенных контрольных мероприятий, в том числе:</w:t>
      </w:r>
    </w:p>
    <w:p w:rsidR="00A22C30" w:rsidRPr="00A22C30" w:rsidRDefault="00A22C30" w:rsidP="0091653F">
      <w:pPr>
        <w:pStyle w:val="1"/>
      </w:pPr>
      <w:r w:rsidRPr="00A22C30">
        <w:t xml:space="preserve">объем проверенных средств </w:t>
      </w:r>
      <w:r w:rsidR="00D10AB1">
        <w:t>бюджета</w:t>
      </w:r>
      <w:r w:rsidRPr="00A22C30">
        <w:t>;</w:t>
      </w:r>
    </w:p>
    <w:p w:rsidR="00A22C30" w:rsidRPr="00A22C30" w:rsidRDefault="00A22C30" w:rsidP="0091653F">
      <w:pPr>
        <w:pStyle w:val="1"/>
      </w:pPr>
      <w:r w:rsidRPr="00A22C30">
        <w:t>объем выявленных нарушений;</w:t>
      </w:r>
    </w:p>
    <w:p w:rsidR="00A22C30" w:rsidRPr="00A22C30" w:rsidRDefault="00A22C30" w:rsidP="0091653F">
      <w:pPr>
        <w:pStyle w:val="1"/>
      </w:pPr>
      <w:r w:rsidRPr="00A22C30">
        <w:t>количество представлений, предписаний, уведомлений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22C30" w:rsidRPr="00A22C30" w:rsidRDefault="00A22C30" w:rsidP="0091653F">
      <w:pPr>
        <w:pStyle w:val="1"/>
      </w:pPr>
      <w:r w:rsidRPr="00A22C30">
        <w:t>начисленные штрафы в количественном и денежном выражении по видам нарушений;</w:t>
      </w:r>
    </w:p>
    <w:p w:rsidR="00A22C30" w:rsidRPr="00A22C30" w:rsidRDefault="00A22C30" w:rsidP="0091653F">
      <w:pPr>
        <w:pStyle w:val="1"/>
      </w:pPr>
      <w:r w:rsidRPr="00A22C30">
        <w:t>количество материалов, направленных в правоохранительные органы;</w:t>
      </w:r>
    </w:p>
    <w:p w:rsidR="00A22C30" w:rsidRPr="00A22C30" w:rsidRDefault="00A22C30" w:rsidP="0091653F">
      <w:pPr>
        <w:pStyle w:val="1"/>
      </w:pPr>
      <w:r w:rsidRPr="00A22C30">
        <w:t xml:space="preserve">количество поданных и (или) удовлетворенных жалоб (исков) на решения </w:t>
      </w:r>
      <w:r w:rsidR="00826D6D">
        <w:t>Ф</w:t>
      </w:r>
      <w:r w:rsidR="0091653F">
        <w:t>инансового управления</w:t>
      </w:r>
      <w:r w:rsidRPr="00A22C30">
        <w:t xml:space="preserve">, а также на действия (бездействия) должностных лиц </w:t>
      </w:r>
      <w:r w:rsidR="00826D6D">
        <w:t>Ф</w:t>
      </w:r>
      <w:r w:rsidR="0091653F">
        <w:t>инансового управления</w:t>
      </w:r>
      <w:r w:rsidRPr="00A22C30">
        <w:t>, осуществленные в ходе их контрольной деятельности.</w:t>
      </w:r>
    </w:p>
    <w:p w:rsidR="00A22C30" w:rsidRPr="00A22C30" w:rsidRDefault="00A22C30" w:rsidP="003E23BB">
      <w:pPr>
        <w:pStyle w:val="1"/>
        <w:numPr>
          <w:ilvl w:val="0"/>
          <w:numId w:val="8"/>
        </w:numPr>
        <w:ind w:left="0" w:firstLine="709"/>
      </w:pPr>
      <w:r w:rsidRPr="00A22C30">
        <w:t xml:space="preserve">В пояснительной записке приводятся сведения об основных направлениях контрольной деятельности и ее результатах, в том числе отражающие информацию о количестве должностных лиц, осуществляющих внутренний </w:t>
      </w:r>
      <w:r w:rsidR="00E321A1">
        <w:t>муниципальный</w:t>
      </w:r>
      <w:r w:rsidRPr="00A22C30">
        <w:t xml:space="preserve"> финансовый контроль, мерах по повышению их квалификации, об обеспеченности ресурсами и иная информация о событиях, оказавших существенное влияние на осуществление внутреннего </w:t>
      </w:r>
      <w:r w:rsidR="00E321A1">
        <w:t>муниципального</w:t>
      </w:r>
      <w:r w:rsidRPr="00A22C30">
        <w:t xml:space="preserve"> финансового контроля, не нашедшая отражения в годовом отчете.</w:t>
      </w:r>
    </w:p>
    <w:p w:rsidR="006F7071" w:rsidRPr="00191F56" w:rsidRDefault="00A22C30" w:rsidP="003E23BB">
      <w:pPr>
        <w:pStyle w:val="1"/>
        <w:numPr>
          <w:ilvl w:val="0"/>
          <w:numId w:val="8"/>
        </w:numPr>
        <w:ind w:left="0" w:firstLine="709"/>
      </w:pPr>
      <w:r w:rsidRPr="00191F56">
        <w:t xml:space="preserve">Годовая отчетность подписывается </w:t>
      </w:r>
      <w:r w:rsidR="00D10AB1">
        <w:t xml:space="preserve">заместителем главы, </w:t>
      </w:r>
      <w:r w:rsidR="00A358DC" w:rsidRPr="00191F56">
        <w:t xml:space="preserve">начальником </w:t>
      </w:r>
      <w:r w:rsidR="00E321A1">
        <w:t>Ф</w:t>
      </w:r>
      <w:r w:rsidR="00A358DC" w:rsidRPr="00191F56">
        <w:t>инансового управления</w:t>
      </w:r>
      <w:r w:rsidR="00D10AB1">
        <w:t xml:space="preserve"> администрации </w:t>
      </w:r>
      <w:r w:rsidR="00191F56" w:rsidRPr="00191F56">
        <w:t>Инсарского</w:t>
      </w:r>
      <w:r w:rsidR="004910BC" w:rsidRPr="00191F56">
        <w:t xml:space="preserve"> муниципального района</w:t>
      </w:r>
      <w:r w:rsidR="00D10AB1">
        <w:t xml:space="preserve"> </w:t>
      </w:r>
      <w:r w:rsidRPr="00191F56">
        <w:t xml:space="preserve">и направляется </w:t>
      </w:r>
      <w:r w:rsidR="00191F56" w:rsidRPr="00191F56">
        <w:t>г</w:t>
      </w:r>
      <w:r w:rsidR="00A358DC" w:rsidRPr="00191F56">
        <w:t xml:space="preserve">лаве </w:t>
      </w:r>
      <w:r w:rsidR="00191F56" w:rsidRPr="00191F56">
        <w:t>Инсарского</w:t>
      </w:r>
      <w:r w:rsidR="00A358DC" w:rsidRPr="00191F56">
        <w:t xml:space="preserve"> муниципального района</w:t>
      </w:r>
      <w:r w:rsidRPr="00191F56">
        <w:t xml:space="preserve"> не позднее 1 марта года, следующего за отчетным календарным годом.</w:t>
      </w:r>
    </w:p>
    <w:sectPr w:rsidR="006F7071" w:rsidRPr="00191F56" w:rsidSect="003E23BB">
      <w:pgSz w:w="11906" w:h="16838" w:code="9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08" w:rsidRDefault="001A6008">
      <w:pPr>
        <w:spacing w:after="0" w:line="240" w:lineRule="auto"/>
      </w:pPr>
      <w:r>
        <w:separator/>
      </w:r>
    </w:p>
  </w:endnote>
  <w:endnote w:type="continuationSeparator" w:id="0">
    <w:p w:rsidR="001A6008" w:rsidRDefault="001A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08" w:rsidRDefault="001A6008">
      <w:pPr>
        <w:spacing w:after="0" w:line="240" w:lineRule="auto"/>
      </w:pPr>
      <w:r>
        <w:separator/>
      </w:r>
    </w:p>
  </w:footnote>
  <w:footnote w:type="continuationSeparator" w:id="0">
    <w:p w:rsidR="001A6008" w:rsidRDefault="001A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34" w:rsidRDefault="00E24134">
    <w:pPr>
      <w:pStyle w:val="a5"/>
      <w:jc w:val="right"/>
    </w:pPr>
  </w:p>
  <w:p w:rsidR="00E24134" w:rsidRDefault="00E241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B0"/>
    <w:multiLevelType w:val="hybridMultilevel"/>
    <w:tmpl w:val="D436CA3C"/>
    <w:lvl w:ilvl="0" w:tplc="19F050C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390A3D"/>
    <w:multiLevelType w:val="hybridMultilevel"/>
    <w:tmpl w:val="A556571C"/>
    <w:lvl w:ilvl="0" w:tplc="5546C5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1802"/>
    <w:multiLevelType w:val="hybridMultilevel"/>
    <w:tmpl w:val="89FCF654"/>
    <w:lvl w:ilvl="0" w:tplc="F8E2BF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C0E4912"/>
    <w:multiLevelType w:val="hybridMultilevel"/>
    <w:tmpl w:val="EBF018BC"/>
    <w:lvl w:ilvl="0" w:tplc="5434B2A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5FDE041A"/>
    <w:multiLevelType w:val="hybridMultilevel"/>
    <w:tmpl w:val="5E02E8CE"/>
    <w:lvl w:ilvl="0" w:tplc="0ABA069E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5A961DB"/>
    <w:multiLevelType w:val="hybridMultilevel"/>
    <w:tmpl w:val="AB6E2D40"/>
    <w:lvl w:ilvl="0" w:tplc="38D805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5062D"/>
    <w:multiLevelType w:val="hybridMultilevel"/>
    <w:tmpl w:val="24482986"/>
    <w:lvl w:ilvl="0" w:tplc="90FC8A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736B23"/>
    <w:multiLevelType w:val="hybridMultilevel"/>
    <w:tmpl w:val="7DAE1E2A"/>
    <w:lvl w:ilvl="0" w:tplc="23C23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EA"/>
    <w:rsid w:val="000077E0"/>
    <w:rsid w:val="00027255"/>
    <w:rsid w:val="0003246B"/>
    <w:rsid w:val="00034AC5"/>
    <w:rsid w:val="00034EB0"/>
    <w:rsid w:val="00066EBE"/>
    <w:rsid w:val="000A60AA"/>
    <w:rsid w:val="000D359B"/>
    <w:rsid w:val="000F04BB"/>
    <w:rsid w:val="001042F9"/>
    <w:rsid w:val="00106573"/>
    <w:rsid w:val="00126245"/>
    <w:rsid w:val="001468A7"/>
    <w:rsid w:val="00171814"/>
    <w:rsid w:val="00184786"/>
    <w:rsid w:val="00184DCC"/>
    <w:rsid w:val="00191F56"/>
    <w:rsid w:val="001A6008"/>
    <w:rsid w:val="001A63C2"/>
    <w:rsid w:val="001A6DD2"/>
    <w:rsid w:val="001C5187"/>
    <w:rsid w:val="001D591E"/>
    <w:rsid w:val="001D6218"/>
    <w:rsid w:val="001F3AD2"/>
    <w:rsid w:val="0020034B"/>
    <w:rsid w:val="002578B7"/>
    <w:rsid w:val="00262A26"/>
    <w:rsid w:val="00263C2A"/>
    <w:rsid w:val="0028071C"/>
    <w:rsid w:val="002866F5"/>
    <w:rsid w:val="00297AC4"/>
    <w:rsid w:val="002A35B7"/>
    <w:rsid w:val="002B6736"/>
    <w:rsid w:val="002E09C7"/>
    <w:rsid w:val="002E2665"/>
    <w:rsid w:val="002E4A5B"/>
    <w:rsid w:val="00303594"/>
    <w:rsid w:val="00303872"/>
    <w:rsid w:val="00311629"/>
    <w:rsid w:val="003131ED"/>
    <w:rsid w:val="003258DD"/>
    <w:rsid w:val="00327680"/>
    <w:rsid w:val="003563E5"/>
    <w:rsid w:val="00362C54"/>
    <w:rsid w:val="00366E6C"/>
    <w:rsid w:val="00370CD4"/>
    <w:rsid w:val="00375581"/>
    <w:rsid w:val="00385704"/>
    <w:rsid w:val="003A39B0"/>
    <w:rsid w:val="003E23BB"/>
    <w:rsid w:val="00414949"/>
    <w:rsid w:val="00437FBC"/>
    <w:rsid w:val="00447C17"/>
    <w:rsid w:val="00454FFD"/>
    <w:rsid w:val="004651F4"/>
    <w:rsid w:val="004774B9"/>
    <w:rsid w:val="004834EA"/>
    <w:rsid w:val="0048637B"/>
    <w:rsid w:val="004910BC"/>
    <w:rsid w:val="004959E1"/>
    <w:rsid w:val="004D7135"/>
    <w:rsid w:val="004E0D12"/>
    <w:rsid w:val="0052714D"/>
    <w:rsid w:val="005506D2"/>
    <w:rsid w:val="00572823"/>
    <w:rsid w:val="0058380B"/>
    <w:rsid w:val="005A1562"/>
    <w:rsid w:val="005A295E"/>
    <w:rsid w:val="005B7373"/>
    <w:rsid w:val="00610336"/>
    <w:rsid w:val="0063098C"/>
    <w:rsid w:val="0063242B"/>
    <w:rsid w:val="0066515B"/>
    <w:rsid w:val="006A7902"/>
    <w:rsid w:val="006B09DB"/>
    <w:rsid w:val="006B43E6"/>
    <w:rsid w:val="006F2F6A"/>
    <w:rsid w:val="006F3DA8"/>
    <w:rsid w:val="006F7071"/>
    <w:rsid w:val="007069DD"/>
    <w:rsid w:val="007440E0"/>
    <w:rsid w:val="00763929"/>
    <w:rsid w:val="0077020C"/>
    <w:rsid w:val="00781A21"/>
    <w:rsid w:val="007907DA"/>
    <w:rsid w:val="007C31DE"/>
    <w:rsid w:val="007E295B"/>
    <w:rsid w:val="007E72BB"/>
    <w:rsid w:val="007F2CDA"/>
    <w:rsid w:val="008006AB"/>
    <w:rsid w:val="0080178D"/>
    <w:rsid w:val="0082300B"/>
    <w:rsid w:val="00826D6D"/>
    <w:rsid w:val="00830424"/>
    <w:rsid w:val="008339DA"/>
    <w:rsid w:val="00844F14"/>
    <w:rsid w:val="00857B65"/>
    <w:rsid w:val="008759EA"/>
    <w:rsid w:val="00880415"/>
    <w:rsid w:val="00883AC9"/>
    <w:rsid w:val="008A5FCE"/>
    <w:rsid w:val="008C1C10"/>
    <w:rsid w:val="008D5644"/>
    <w:rsid w:val="009054F0"/>
    <w:rsid w:val="00913F40"/>
    <w:rsid w:val="00915123"/>
    <w:rsid w:val="0091653F"/>
    <w:rsid w:val="0091797A"/>
    <w:rsid w:val="00931FC7"/>
    <w:rsid w:val="0096014E"/>
    <w:rsid w:val="00972803"/>
    <w:rsid w:val="00986294"/>
    <w:rsid w:val="009912E9"/>
    <w:rsid w:val="009B5617"/>
    <w:rsid w:val="009D0A9D"/>
    <w:rsid w:val="009E26DA"/>
    <w:rsid w:val="009E7E15"/>
    <w:rsid w:val="009F7A3C"/>
    <w:rsid w:val="00A05247"/>
    <w:rsid w:val="00A22C30"/>
    <w:rsid w:val="00A24682"/>
    <w:rsid w:val="00A31D84"/>
    <w:rsid w:val="00A358DC"/>
    <w:rsid w:val="00A64470"/>
    <w:rsid w:val="00A94DDD"/>
    <w:rsid w:val="00A95F91"/>
    <w:rsid w:val="00AA49FF"/>
    <w:rsid w:val="00AE577B"/>
    <w:rsid w:val="00B00392"/>
    <w:rsid w:val="00B13B6E"/>
    <w:rsid w:val="00B34072"/>
    <w:rsid w:val="00B35724"/>
    <w:rsid w:val="00B3674C"/>
    <w:rsid w:val="00B50483"/>
    <w:rsid w:val="00B51BA2"/>
    <w:rsid w:val="00B93A0A"/>
    <w:rsid w:val="00B96ACC"/>
    <w:rsid w:val="00B97406"/>
    <w:rsid w:val="00BA531A"/>
    <w:rsid w:val="00BA69A2"/>
    <w:rsid w:val="00BB149C"/>
    <w:rsid w:val="00BB404C"/>
    <w:rsid w:val="00BB4EA8"/>
    <w:rsid w:val="00BC274E"/>
    <w:rsid w:val="00BD2DBE"/>
    <w:rsid w:val="00BD5803"/>
    <w:rsid w:val="00BE25AC"/>
    <w:rsid w:val="00BF1204"/>
    <w:rsid w:val="00BF27FD"/>
    <w:rsid w:val="00BF4EE4"/>
    <w:rsid w:val="00C06BED"/>
    <w:rsid w:val="00C2168F"/>
    <w:rsid w:val="00C3718D"/>
    <w:rsid w:val="00C8444A"/>
    <w:rsid w:val="00C960C8"/>
    <w:rsid w:val="00CA459D"/>
    <w:rsid w:val="00CB6A96"/>
    <w:rsid w:val="00D10AB1"/>
    <w:rsid w:val="00D36FE1"/>
    <w:rsid w:val="00D442E1"/>
    <w:rsid w:val="00D4527B"/>
    <w:rsid w:val="00D57833"/>
    <w:rsid w:val="00D73E37"/>
    <w:rsid w:val="00D81132"/>
    <w:rsid w:val="00DA1A61"/>
    <w:rsid w:val="00DC28F5"/>
    <w:rsid w:val="00DC7672"/>
    <w:rsid w:val="00DE220B"/>
    <w:rsid w:val="00DE42CD"/>
    <w:rsid w:val="00E030CD"/>
    <w:rsid w:val="00E07054"/>
    <w:rsid w:val="00E12E87"/>
    <w:rsid w:val="00E141D2"/>
    <w:rsid w:val="00E24134"/>
    <w:rsid w:val="00E27376"/>
    <w:rsid w:val="00E321A1"/>
    <w:rsid w:val="00E71116"/>
    <w:rsid w:val="00E72B72"/>
    <w:rsid w:val="00EC1F79"/>
    <w:rsid w:val="00ED057A"/>
    <w:rsid w:val="00EE1172"/>
    <w:rsid w:val="00EE2857"/>
    <w:rsid w:val="00EF0996"/>
    <w:rsid w:val="00EF3CBF"/>
    <w:rsid w:val="00F06AC6"/>
    <w:rsid w:val="00F23BAF"/>
    <w:rsid w:val="00F254C9"/>
    <w:rsid w:val="00F40F10"/>
    <w:rsid w:val="00F5051E"/>
    <w:rsid w:val="00F736F5"/>
    <w:rsid w:val="00F90BB1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834E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3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834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34EA"/>
    <w:pPr>
      <w:ind w:left="720"/>
      <w:contextualSpacing/>
    </w:pPr>
  </w:style>
  <w:style w:type="paragraph" w:styleId="a8">
    <w:name w:val="No Spacing"/>
    <w:link w:val="a9"/>
    <w:uiPriority w:val="1"/>
    <w:qFormat/>
    <w:rsid w:val="0002725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42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42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8"/>
    <w:link w:val="10"/>
    <w:qFormat/>
    <w:rsid w:val="00027255"/>
  </w:style>
  <w:style w:type="character" w:customStyle="1" w:styleId="a9">
    <w:name w:val="Без интервала Знак"/>
    <w:basedOn w:val="a0"/>
    <w:link w:val="a8"/>
    <w:uiPriority w:val="1"/>
    <w:rsid w:val="00027255"/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9"/>
    <w:link w:val="1"/>
    <w:rsid w:val="00027255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3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2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User</cp:lastModifiedBy>
  <cp:revision>2</cp:revision>
  <cp:lastPrinted>2019-06-03T06:54:00Z</cp:lastPrinted>
  <dcterms:created xsi:type="dcterms:W3CDTF">2022-07-15T05:34:00Z</dcterms:created>
  <dcterms:modified xsi:type="dcterms:W3CDTF">2022-07-15T05:34:00Z</dcterms:modified>
</cp:coreProperties>
</file>