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46A" w:rsidRPr="00FA146A" w:rsidRDefault="00FA146A" w:rsidP="00FA146A">
      <w:pPr>
        <w:widowControl/>
        <w:autoSpaceDE/>
        <w:autoSpaceDN/>
        <w:adjustRightInd/>
        <w:jc w:val="center"/>
        <w:rPr>
          <w:rFonts w:ascii="Times New Roman" w:hAnsi="Times New Roman" w:cs="Times New Roman"/>
          <w:b/>
          <w:sz w:val="28"/>
          <w:szCs w:val="28"/>
        </w:rPr>
      </w:pPr>
      <w:r w:rsidRPr="00FA146A">
        <w:rPr>
          <w:rFonts w:ascii="Times New Roman" w:hAnsi="Times New Roman" w:cs="Times New Roman"/>
          <w:b/>
          <w:sz w:val="28"/>
          <w:szCs w:val="28"/>
        </w:rPr>
        <w:t>АДМИНИСТРАЦИЯ</w:t>
      </w:r>
    </w:p>
    <w:p w:rsidR="00FA146A" w:rsidRPr="00FA146A" w:rsidRDefault="00FA146A" w:rsidP="00FA146A">
      <w:pPr>
        <w:widowControl/>
        <w:autoSpaceDE/>
        <w:autoSpaceDN/>
        <w:adjustRightInd/>
        <w:jc w:val="center"/>
        <w:rPr>
          <w:rFonts w:ascii="Times New Roman" w:hAnsi="Times New Roman" w:cs="Times New Roman"/>
          <w:b/>
          <w:sz w:val="28"/>
          <w:szCs w:val="28"/>
        </w:rPr>
      </w:pPr>
      <w:r w:rsidRPr="00FA146A">
        <w:rPr>
          <w:rFonts w:ascii="Times New Roman" w:hAnsi="Times New Roman" w:cs="Times New Roman"/>
          <w:b/>
          <w:sz w:val="28"/>
          <w:szCs w:val="28"/>
        </w:rPr>
        <w:t>ИНСАРСКОГО МУНИЦИПАЛЬНОГО РАЙОНА</w:t>
      </w:r>
    </w:p>
    <w:p w:rsidR="00FA146A" w:rsidRPr="00FA146A" w:rsidRDefault="00FA146A" w:rsidP="00FA146A">
      <w:pPr>
        <w:widowControl/>
        <w:autoSpaceDE/>
        <w:autoSpaceDN/>
        <w:adjustRightInd/>
        <w:jc w:val="center"/>
        <w:rPr>
          <w:rFonts w:ascii="Times New Roman" w:hAnsi="Times New Roman" w:cs="Times New Roman"/>
          <w:b/>
          <w:sz w:val="28"/>
          <w:szCs w:val="28"/>
        </w:rPr>
      </w:pPr>
      <w:r w:rsidRPr="00FA146A">
        <w:rPr>
          <w:rFonts w:ascii="Times New Roman" w:hAnsi="Times New Roman" w:cs="Times New Roman"/>
          <w:b/>
          <w:sz w:val="28"/>
          <w:szCs w:val="28"/>
        </w:rPr>
        <w:t>РЕСПУБЛИКИ МОРДОВИЯ</w:t>
      </w:r>
    </w:p>
    <w:p w:rsidR="00FA146A" w:rsidRPr="00FA146A" w:rsidRDefault="00FA146A" w:rsidP="00FA146A">
      <w:pPr>
        <w:widowControl/>
        <w:autoSpaceDE/>
        <w:autoSpaceDN/>
        <w:adjustRightInd/>
        <w:rPr>
          <w:rFonts w:ascii="Times New Roman" w:hAnsi="Times New Roman" w:cs="Times New Roman"/>
          <w:sz w:val="28"/>
          <w:szCs w:val="28"/>
        </w:rPr>
      </w:pPr>
    </w:p>
    <w:p w:rsidR="00FA146A" w:rsidRPr="007A10BD" w:rsidRDefault="00FA146A" w:rsidP="00FA146A">
      <w:pPr>
        <w:widowControl/>
        <w:autoSpaceDE/>
        <w:autoSpaceDN/>
        <w:adjustRightInd/>
        <w:jc w:val="center"/>
        <w:rPr>
          <w:rFonts w:ascii="Times New Roman" w:hAnsi="Times New Roman" w:cs="Times New Roman"/>
          <w:b/>
          <w:color w:val="000000" w:themeColor="text1"/>
          <w:sz w:val="34"/>
          <w:szCs w:val="28"/>
        </w:rPr>
      </w:pPr>
      <w:proofErr w:type="gramStart"/>
      <w:r w:rsidRPr="00CE1949">
        <w:rPr>
          <w:rFonts w:ascii="Times New Roman" w:hAnsi="Times New Roman" w:cs="Times New Roman"/>
          <w:b/>
          <w:color w:val="000000" w:themeColor="text1"/>
          <w:sz w:val="34"/>
          <w:szCs w:val="28"/>
        </w:rPr>
        <w:t>П</w:t>
      </w:r>
      <w:proofErr w:type="gramEnd"/>
      <w:r w:rsidRPr="00CE1949">
        <w:rPr>
          <w:rFonts w:ascii="Times New Roman" w:hAnsi="Times New Roman" w:cs="Times New Roman"/>
          <w:b/>
          <w:color w:val="000000" w:themeColor="text1"/>
          <w:sz w:val="34"/>
          <w:szCs w:val="28"/>
        </w:rPr>
        <w:t xml:space="preserve"> О С </w:t>
      </w:r>
      <w:r w:rsidRPr="007A10BD">
        <w:rPr>
          <w:rFonts w:ascii="Times New Roman" w:hAnsi="Times New Roman" w:cs="Times New Roman"/>
          <w:b/>
          <w:color w:val="000000" w:themeColor="text1"/>
          <w:sz w:val="34"/>
          <w:szCs w:val="28"/>
        </w:rPr>
        <w:t>Т А Н О В Л Е Н И Е</w:t>
      </w:r>
    </w:p>
    <w:p w:rsidR="00FA146A" w:rsidRPr="007A10BD" w:rsidRDefault="00FA146A" w:rsidP="00FA146A">
      <w:pPr>
        <w:ind w:left="-567" w:firstLine="720"/>
        <w:jc w:val="center"/>
        <w:rPr>
          <w:rFonts w:ascii="Times New Roman" w:hAnsi="Times New Roman" w:cs="Times New Roman"/>
          <w:color w:val="000000" w:themeColor="text1"/>
          <w:sz w:val="28"/>
          <w:szCs w:val="28"/>
        </w:rPr>
      </w:pPr>
    </w:p>
    <w:p w:rsidR="001438B7" w:rsidRPr="007A10BD" w:rsidRDefault="001438B7" w:rsidP="00FA146A">
      <w:pPr>
        <w:jc w:val="center"/>
        <w:rPr>
          <w:rFonts w:ascii="Times New Roman" w:hAnsi="Times New Roman" w:cs="Times New Roman"/>
          <w:color w:val="000000" w:themeColor="text1"/>
          <w:sz w:val="28"/>
          <w:szCs w:val="28"/>
        </w:rPr>
      </w:pPr>
      <w:r w:rsidRPr="007A10BD">
        <w:rPr>
          <w:rFonts w:ascii="Times New Roman" w:hAnsi="Times New Roman" w:cs="Times New Roman"/>
          <w:color w:val="000000" w:themeColor="text1"/>
          <w:sz w:val="28"/>
          <w:szCs w:val="28"/>
        </w:rPr>
        <w:t>г. Инсар</w:t>
      </w:r>
    </w:p>
    <w:p w:rsidR="003779CC" w:rsidRPr="007A10BD" w:rsidRDefault="003779CC" w:rsidP="001438B7">
      <w:pPr>
        <w:ind w:left="-567" w:firstLine="720"/>
        <w:jc w:val="center"/>
        <w:rPr>
          <w:rFonts w:ascii="Times New Roman" w:hAnsi="Times New Roman" w:cs="Times New Roman"/>
          <w:color w:val="000000" w:themeColor="text1"/>
          <w:sz w:val="28"/>
          <w:szCs w:val="28"/>
        </w:rPr>
      </w:pPr>
    </w:p>
    <w:p w:rsidR="001438B7" w:rsidRPr="007A10BD" w:rsidRDefault="00D132BB" w:rsidP="001438B7">
      <w:pPr>
        <w:jc w:val="both"/>
        <w:rPr>
          <w:rFonts w:ascii="Times New Roman" w:hAnsi="Times New Roman" w:cs="Times New Roman"/>
          <w:b/>
          <w:color w:val="000000" w:themeColor="text1"/>
          <w:sz w:val="28"/>
          <w:szCs w:val="28"/>
        </w:rPr>
      </w:pPr>
      <w:r w:rsidRPr="007A10BD">
        <w:rPr>
          <w:rFonts w:ascii="Times New Roman" w:hAnsi="Times New Roman" w:cs="Times New Roman"/>
          <w:b/>
          <w:color w:val="000000" w:themeColor="text1"/>
          <w:sz w:val="28"/>
          <w:szCs w:val="28"/>
        </w:rPr>
        <w:t xml:space="preserve">от </w:t>
      </w:r>
      <w:r w:rsidR="007A10BD">
        <w:rPr>
          <w:rFonts w:ascii="Times New Roman" w:hAnsi="Times New Roman" w:cs="Times New Roman"/>
          <w:b/>
          <w:color w:val="000000" w:themeColor="text1"/>
          <w:sz w:val="28"/>
          <w:szCs w:val="28"/>
        </w:rPr>
        <w:t xml:space="preserve">20 </w:t>
      </w:r>
      <w:r w:rsidR="009C34F6" w:rsidRPr="007A10BD">
        <w:rPr>
          <w:rFonts w:ascii="Times New Roman" w:hAnsi="Times New Roman" w:cs="Times New Roman"/>
          <w:b/>
          <w:color w:val="000000" w:themeColor="text1"/>
          <w:sz w:val="28"/>
          <w:szCs w:val="28"/>
        </w:rPr>
        <w:t>августа 2026</w:t>
      </w:r>
      <w:r w:rsidRPr="007A10BD">
        <w:rPr>
          <w:rFonts w:ascii="Times New Roman" w:hAnsi="Times New Roman" w:cs="Times New Roman"/>
          <w:b/>
          <w:color w:val="000000" w:themeColor="text1"/>
          <w:sz w:val="28"/>
          <w:szCs w:val="28"/>
        </w:rPr>
        <w:t xml:space="preserve"> года         </w:t>
      </w:r>
      <w:r w:rsidR="00D1013D" w:rsidRPr="007A10BD">
        <w:rPr>
          <w:rFonts w:ascii="Times New Roman" w:hAnsi="Times New Roman" w:cs="Times New Roman"/>
          <w:b/>
          <w:color w:val="000000" w:themeColor="text1"/>
          <w:sz w:val="28"/>
          <w:szCs w:val="28"/>
        </w:rPr>
        <w:t xml:space="preserve">  </w:t>
      </w:r>
      <w:r w:rsidRPr="007A10BD">
        <w:rPr>
          <w:rFonts w:ascii="Times New Roman" w:hAnsi="Times New Roman" w:cs="Times New Roman"/>
          <w:b/>
          <w:color w:val="000000" w:themeColor="text1"/>
          <w:sz w:val="28"/>
          <w:szCs w:val="28"/>
        </w:rPr>
        <w:t xml:space="preserve">  </w:t>
      </w:r>
      <w:r w:rsidR="00CE1949" w:rsidRPr="007A10BD">
        <w:rPr>
          <w:rFonts w:ascii="Times New Roman" w:hAnsi="Times New Roman" w:cs="Times New Roman"/>
          <w:b/>
          <w:color w:val="000000" w:themeColor="text1"/>
          <w:sz w:val="28"/>
          <w:szCs w:val="28"/>
        </w:rPr>
        <w:t xml:space="preserve">          </w:t>
      </w:r>
      <w:r w:rsidRPr="007A10BD">
        <w:rPr>
          <w:rFonts w:ascii="Times New Roman" w:hAnsi="Times New Roman" w:cs="Times New Roman"/>
          <w:b/>
          <w:color w:val="000000" w:themeColor="text1"/>
          <w:sz w:val="28"/>
          <w:szCs w:val="28"/>
        </w:rPr>
        <w:t xml:space="preserve">                                                              </w:t>
      </w:r>
      <w:r w:rsidR="007A10BD">
        <w:rPr>
          <w:rFonts w:ascii="Times New Roman" w:hAnsi="Times New Roman" w:cs="Times New Roman"/>
          <w:b/>
          <w:color w:val="000000" w:themeColor="text1"/>
          <w:sz w:val="28"/>
          <w:szCs w:val="28"/>
        </w:rPr>
        <w:t xml:space="preserve">     </w:t>
      </w:r>
      <w:r w:rsidRPr="007A10BD">
        <w:rPr>
          <w:rFonts w:ascii="Times New Roman" w:hAnsi="Times New Roman" w:cs="Times New Roman"/>
          <w:b/>
          <w:color w:val="000000" w:themeColor="text1"/>
          <w:sz w:val="28"/>
          <w:szCs w:val="28"/>
        </w:rPr>
        <w:t xml:space="preserve">   № </w:t>
      </w:r>
      <w:r w:rsidR="007A10BD">
        <w:rPr>
          <w:rFonts w:ascii="Times New Roman" w:hAnsi="Times New Roman" w:cs="Times New Roman"/>
          <w:b/>
          <w:color w:val="000000" w:themeColor="text1"/>
          <w:sz w:val="28"/>
          <w:szCs w:val="28"/>
        </w:rPr>
        <w:t>256</w:t>
      </w:r>
    </w:p>
    <w:p w:rsidR="001438B7" w:rsidRPr="007A10BD" w:rsidRDefault="001438B7" w:rsidP="00B10BAF">
      <w:pPr>
        <w:tabs>
          <w:tab w:val="left" w:pos="567"/>
        </w:tabs>
        <w:jc w:val="both"/>
        <w:rPr>
          <w:rFonts w:ascii="Times New Roman" w:hAnsi="Times New Roman" w:cs="Times New Roman"/>
          <w:b/>
          <w:color w:val="000000" w:themeColor="text1"/>
          <w:sz w:val="28"/>
          <w:szCs w:val="28"/>
          <w:u w:val="single"/>
        </w:rPr>
      </w:pPr>
    </w:p>
    <w:p w:rsidR="00966F92" w:rsidRPr="00CE1949" w:rsidRDefault="00966F92" w:rsidP="00966F92">
      <w:pPr>
        <w:widowControl/>
        <w:autoSpaceDE/>
        <w:autoSpaceDN/>
        <w:adjustRightInd/>
        <w:jc w:val="both"/>
        <w:rPr>
          <w:rFonts w:ascii="Times New Roman" w:hAnsi="Times New Roman" w:cs="Times New Roman"/>
          <w:color w:val="000000" w:themeColor="text1"/>
          <w:sz w:val="28"/>
        </w:rPr>
      </w:pPr>
      <w:r w:rsidRPr="007A10BD">
        <w:rPr>
          <w:rFonts w:ascii="Times New Roman" w:hAnsi="Times New Roman" w:cs="Times New Roman"/>
          <w:color w:val="000000" w:themeColor="text1"/>
          <w:sz w:val="28"/>
        </w:rPr>
        <w:t>О внесении изменений в постано</w:t>
      </w:r>
      <w:r w:rsidRPr="00CE1949">
        <w:rPr>
          <w:rFonts w:ascii="Times New Roman" w:hAnsi="Times New Roman" w:cs="Times New Roman"/>
          <w:color w:val="000000" w:themeColor="text1"/>
          <w:sz w:val="28"/>
        </w:rPr>
        <w:t>вление</w:t>
      </w:r>
    </w:p>
    <w:p w:rsidR="00966F92" w:rsidRPr="00CE1949" w:rsidRDefault="00966F92" w:rsidP="00966F92">
      <w:pPr>
        <w:widowControl/>
        <w:autoSpaceDE/>
        <w:autoSpaceDN/>
        <w:adjustRightInd/>
        <w:jc w:val="both"/>
        <w:rPr>
          <w:rFonts w:ascii="Times New Roman" w:hAnsi="Times New Roman" w:cs="Times New Roman"/>
          <w:color w:val="000000" w:themeColor="text1"/>
          <w:sz w:val="28"/>
        </w:rPr>
      </w:pPr>
      <w:r w:rsidRPr="00CE1949">
        <w:rPr>
          <w:rFonts w:ascii="Times New Roman" w:hAnsi="Times New Roman" w:cs="Times New Roman"/>
          <w:color w:val="000000" w:themeColor="text1"/>
          <w:sz w:val="28"/>
        </w:rPr>
        <w:t xml:space="preserve">администрации Инсарского </w:t>
      </w:r>
      <w:proofErr w:type="gramStart"/>
      <w:r w:rsidRPr="00CE1949">
        <w:rPr>
          <w:rFonts w:ascii="Times New Roman" w:hAnsi="Times New Roman" w:cs="Times New Roman"/>
          <w:color w:val="000000" w:themeColor="text1"/>
          <w:sz w:val="28"/>
        </w:rPr>
        <w:t>муниципального</w:t>
      </w:r>
      <w:proofErr w:type="gramEnd"/>
      <w:r w:rsidRPr="00CE1949">
        <w:rPr>
          <w:rFonts w:ascii="Times New Roman" w:hAnsi="Times New Roman" w:cs="Times New Roman"/>
          <w:color w:val="000000" w:themeColor="text1"/>
          <w:sz w:val="28"/>
        </w:rPr>
        <w:t xml:space="preserve"> </w:t>
      </w:r>
    </w:p>
    <w:p w:rsidR="00966F92" w:rsidRPr="00966F92" w:rsidRDefault="00966F92" w:rsidP="00966F92">
      <w:pPr>
        <w:widowControl/>
        <w:autoSpaceDE/>
        <w:autoSpaceDN/>
        <w:adjustRightInd/>
        <w:jc w:val="both"/>
        <w:rPr>
          <w:rFonts w:ascii="Times New Roman" w:hAnsi="Times New Roman" w:cs="Times New Roman"/>
          <w:sz w:val="28"/>
        </w:rPr>
      </w:pPr>
      <w:r w:rsidRPr="00CE1949">
        <w:rPr>
          <w:rFonts w:ascii="Times New Roman" w:hAnsi="Times New Roman" w:cs="Times New Roman"/>
          <w:color w:val="000000" w:themeColor="text1"/>
          <w:sz w:val="28"/>
        </w:rPr>
        <w:t xml:space="preserve">района </w:t>
      </w:r>
      <w:r w:rsidR="00D879E3" w:rsidRPr="00CE1949">
        <w:rPr>
          <w:rFonts w:ascii="Times New Roman" w:hAnsi="Times New Roman" w:cs="Times New Roman"/>
          <w:color w:val="000000" w:themeColor="text1"/>
          <w:sz w:val="28"/>
        </w:rPr>
        <w:t xml:space="preserve">от 25 ноября 2024 года № </w:t>
      </w:r>
      <w:r w:rsidR="00D879E3" w:rsidRPr="0016699E">
        <w:rPr>
          <w:rFonts w:ascii="Times New Roman" w:hAnsi="Times New Roman" w:cs="Times New Roman"/>
          <w:sz w:val="28"/>
        </w:rPr>
        <w:t>423</w:t>
      </w:r>
    </w:p>
    <w:p w:rsidR="008F48D3" w:rsidRPr="00D1013D" w:rsidRDefault="008F48D3" w:rsidP="001438B7">
      <w:pPr>
        <w:jc w:val="both"/>
        <w:rPr>
          <w:rFonts w:ascii="Times New Roman" w:hAnsi="Times New Roman" w:cs="Times New Roman"/>
          <w:color w:val="000000" w:themeColor="text1"/>
          <w:sz w:val="28"/>
          <w:szCs w:val="28"/>
        </w:rPr>
      </w:pPr>
    </w:p>
    <w:p w:rsidR="0016699E" w:rsidRPr="0016699E" w:rsidRDefault="001438B7" w:rsidP="00016002">
      <w:pPr>
        <w:ind w:right="140" w:firstLine="567"/>
        <w:jc w:val="both"/>
        <w:rPr>
          <w:rFonts w:ascii="Times New Roman" w:hAnsi="Times New Roman" w:cs="Times New Roman"/>
          <w:sz w:val="28"/>
        </w:rPr>
      </w:pPr>
      <w:r w:rsidRPr="00D1013D">
        <w:rPr>
          <w:rFonts w:ascii="Times New Roman" w:hAnsi="Times New Roman" w:cs="Times New Roman"/>
          <w:color w:val="000000" w:themeColor="text1"/>
          <w:sz w:val="28"/>
          <w:szCs w:val="28"/>
        </w:rPr>
        <w:tab/>
      </w:r>
      <w:r w:rsidR="00DE38DD">
        <w:rPr>
          <w:rFonts w:ascii="Times New Roman" w:hAnsi="Times New Roman" w:cs="Times New Roman"/>
          <w:color w:val="000000" w:themeColor="text1"/>
          <w:sz w:val="28"/>
          <w:szCs w:val="28"/>
        </w:rPr>
        <w:t>В</w:t>
      </w:r>
      <w:r w:rsidR="00DE38DD">
        <w:rPr>
          <w:rFonts w:ascii="Times New Roman" w:hAnsi="Times New Roman" w:cs="Times New Roman"/>
          <w:sz w:val="28"/>
        </w:rPr>
        <w:t xml:space="preserve"> соответствии с Уставом</w:t>
      </w:r>
      <w:r w:rsidR="0016699E" w:rsidRPr="0016699E">
        <w:rPr>
          <w:rFonts w:ascii="Times New Roman" w:hAnsi="Times New Roman" w:cs="Times New Roman"/>
          <w:sz w:val="28"/>
        </w:rPr>
        <w:t xml:space="preserve"> Инсарского муниципального района, администрация Инсарского муниципального района</w:t>
      </w:r>
      <w:r w:rsidR="00DE38DD">
        <w:rPr>
          <w:rFonts w:ascii="Times New Roman" w:hAnsi="Times New Roman" w:cs="Times New Roman"/>
          <w:sz w:val="28"/>
        </w:rPr>
        <w:t xml:space="preserve"> Республики Мордовия</w:t>
      </w:r>
    </w:p>
    <w:p w:rsidR="001438B7" w:rsidRPr="00D1013D" w:rsidRDefault="001438B7" w:rsidP="00016002">
      <w:pPr>
        <w:ind w:firstLine="708"/>
        <w:jc w:val="center"/>
        <w:rPr>
          <w:rFonts w:ascii="Times New Roman" w:hAnsi="Times New Roman" w:cs="Times New Roman"/>
          <w:color w:val="000000" w:themeColor="text1"/>
          <w:sz w:val="28"/>
          <w:szCs w:val="28"/>
        </w:rPr>
      </w:pPr>
      <w:proofErr w:type="gramStart"/>
      <w:r w:rsidRPr="00D1013D">
        <w:rPr>
          <w:rFonts w:ascii="Times New Roman" w:hAnsi="Times New Roman" w:cs="Times New Roman"/>
          <w:color w:val="000000" w:themeColor="text1"/>
          <w:sz w:val="28"/>
          <w:szCs w:val="28"/>
        </w:rPr>
        <w:t>П</w:t>
      </w:r>
      <w:proofErr w:type="gramEnd"/>
      <w:r w:rsidRPr="00D1013D">
        <w:rPr>
          <w:rFonts w:ascii="Times New Roman" w:hAnsi="Times New Roman" w:cs="Times New Roman"/>
          <w:color w:val="000000" w:themeColor="text1"/>
          <w:sz w:val="28"/>
          <w:szCs w:val="28"/>
        </w:rPr>
        <w:t xml:space="preserve"> О С Т А Н О В Л Я Е Т:</w:t>
      </w:r>
    </w:p>
    <w:p w:rsidR="00966F92" w:rsidRPr="00C83649" w:rsidRDefault="00966F92" w:rsidP="00C83649">
      <w:pPr>
        <w:pStyle w:val="a3"/>
        <w:numPr>
          <w:ilvl w:val="0"/>
          <w:numId w:val="8"/>
        </w:numPr>
        <w:ind w:left="0" w:firstLine="567"/>
        <w:jc w:val="both"/>
        <w:rPr>
          <w:rFonts w:ascii="Times New Roman" w:hAnsi="Times New Roman" w:cs="Times New Roman"/>
          <w:sz w:val="28"/>
        </w:rPr>
      </w:pPr>
      <w:r w:rsidRPr="00C83649">
        <w:rPr>
          <w:rFonts w:ascii="Times New Roman" w:hAnsi="Times New Roman" w:cs="Times New Roman"/>
          <w:sz w:val="28"/>
        </w:rPr>
        <w:t>Внести в постановление администрации Инсарского муници</w:t>
      </w:r>
      <w:r w:rsidR="00D879E3" w:rsidRPr="00C83649">
        <w:rPr>
          <w:rFonts w:ascii="Times New Roman" w:hAnsi="Times New Roman" w:cs="Times New Roman"/>
          <w:sz w:val="28"/>
        </w:rPr>
        <w:t>пального района от 25 ноября 2024 года № 423</w:t>
      </w:r>
      <w:r w:rsidRPr="00C83649">
        <w:rPr>
          <w:rFonts w:ascii="Times New Roman" w:hAnsi="Times New Roman" w:cs="Times New Roman"/>
          <w:sz w:val="28"/>
        </w:rPr>
        <w:t xml:space="preserve"> «Об утверждении муниципальной программы «Управление муниципальным имуществом и земельными ресурсами» в Инсарском муниципальном ра</w:t>
      </w:r>
      <w:r w:rsidR="00D879E3" w:rsidRPr="00C83649">
        <w:rPr>
          <w:rFonts w:ascii="Times New Roman" w:hAnsi="Times New Roman" w:cs="Times New Roman"/>
          <w:sz w:val="28"/>
        </w:rPr>
        <w:t>йоне Республики Мордовия на 2025</w:t>
      </w:r>
      <w:r w:rsidR="00016002" w:rsidRPr="00C83649">
        <w:rPr>
          <w:rFonts w:ascii="Times New Roman" w:hAnsi="Times New Roman" w:cs="Times New Roman"/>
          <w:sz w:val="28"/>
        </w:rPr>
        <w:t xml:space="preserve"> </w:t>
      </w:r>
      <w:r w:rsidR="00D879E3" w:rsidRPr="00C83649">
        <w:rPr>
          <w:rFonts w:ascii="Times New Roman" w:hAnsi="Times New Roman" w:cs="Times New Roman"/>
          <w:sz w:val="28"/>
        </w:rPr>
        <w:t>–</w:t>
      </w:r>
      <w:r w:rsidR="00016002" w:rsidRPr="00C83649">
        <w:rPr>
          <w:rFonts w:ascii="Times New Roman" w:hAnsi="Times New Roman" w:cs="Times New Roman"/>
          <w:sz w:val="28"/>
        </w:rPr>
        <w:t xml:space="preserve"> </w:t>
      </w:r>
      <w:r w:rsidR="00D879E3" w:rsidRPr="00C83649">
        <w:rPr>
          <w:rFonts w:ascii="Times New Roman" w:hAnsi="Times New Roman" w:cs="Times New Roman"/>
          <w:sz w:val="28"/>
        </w:rPr>
        <w:t>2027</w:t>
      </w:r>
      <w:r w:rsidRPr="00C83649">
        <w:rPr>
          <w:rFonts w:ascii="Times New Roman" w:hAnsi="Times New Roman" w:cs="Times New Roman"/>
          <w:sz w:val="28"/>
        </w:rPr>
        <w:t xml:space="preserve"> годы», следующие изменения:</w:t>
      </w:r>
    </w:p>
    <w:p w:rsidR="00C83649" w:rsidRPr="00C83649" w:rsidRDefault="00C83649" w:rsidP="00C83649">
      <w:pPr>
        <w:pStyle w:val="a3"/>
        <w:numPr>
          <w:ilvl w:val="0"/>
          <w:numId w:val="6"/>
        </w:numPr>
        <w:ind w:left="0" w:firstLine="567"/>
        <w:jc w:val="both"/>
        <w:rPr>
          <w:rFonts w:ascii="Times New Roman" w:hAnsi="Times New Roman" w:cs="Times New Roman"/>
          <w:sz w:val="28"/>
        </w:rPr>
      </w:pPr>
      <w:r>
        <w:rPr>
          <w:rFonts w:ascii="Times New Roman" w:hAnsi="Times New Roman" w:cs="Times New Roman"/>
          <w:sz w:val="28"/>
        </w:rPr>
        <w:t>в</w:t>
      </w:r>
      <w:r w:rsidR="00D879E3" w:rsidRPr="00C83649">
        <w:rPr>
          <w:rFonts w:ascii="Times New Roman" w:hAnsi="Times New Roman" w:cs="Times New Roman"/>
          <w:sz w:val="28"/>
        </w:rPr>
        <w:t xml:space="preserve"> наименовании постановления цифры «</w:t>
      </w:r>
      <w:r w:rsidR="007102A3" w:rsidRPr="00C83649">
        <w:rPr>
          <w:rFonts w:ascii="Times New Roman" w:hAnsi="Times New Roman" w:cs="Times New Roman"/>
          <w:sz w:val="28"/>
        </w:rPr>
        <w:t>2025</w:t>
      </w:r>
      <w:r w:rsidR="00016002" w:rsidRPr="00C83649">
        <w:rPr>
          <w:rFonts w:ascii="Times New Roman" w:hAnsi="Times New Roman" w:cs="Times New Roman"/>
          <w:sz w:val="28"/>
        </w:rPr>
        <w:t xml:space="preserve"> </w:t>
      </w:r>
      <w:r w:rsidR="00D879E3" w:rsidRPr="00C83649">
        <w:rPr>
          <w:rFonts w:ascii="Times New Roman" w:hAnsi="Times New Roman" w:cs="Times New Roman"/>
          <w:sz w:val="28"/>
        </w:rPr>
        <w:t>–</w:t>
      </w:r>
      <w:r w:rsidR="00016002" w:rsidRPr="00C83649">
        <w:rPr>
          <w:rFonts w:ascii="Times New Roman" w:hAnsi="Times New Roman" w:cs="Times New Roman"/>
          <w:sz w:val="28"/>
        </w:rPr>
        <w:t xml:space="preserve"> </w:t>
      </w:r>
      <w:r w:rsidR="00D879E3" w:rsidRPr="00C83649">
        <w:rPr>
          <w:rFonts w:ascii="Times New Roman" w:hAnsi="Times New Roman" w:cs="Times New Roman"/>
          <w:sz w:val="28"/>
        </w:rPr>
        <w:t>2027» заменит</w:t>
      </w:r>
      <w:r w:rsidR="00DE38DD" w:rsidRPr="00C83649">
        <w:rPr>
          <w:rFonts w:ascii="Times New Roman" w:hAnsi="Times New Roman" w:cs="Times New Roman"/>
          <w:sz w:val="28"/>
        </w:rPr>
        <w:t>ь цифрами</w:t>
      </w:r>
      <w:r w:rsidR="00D879E3" w:rsidRPr="00C83649">
        <w:rPr>
          <w:rFonts w:ascii="Times New Roman" w:hAnsi="Times New Roman" w:cs="Times New Roman"/>
          <w:sz w:val="28"/>
        </w:rPr>
        <w:t xml:space="preserve"> «</w:t>
      </w:r>
      <w:r w:rsidR="007102A3" w:rsidRPr="00C83649">
        <w:rPr>
          <w:rFonts w:ascii="Times New Roman" w:hAnsi="Times New Roman" w:cs="Times New Roman"/>
          <w:sz w:val="28"/>
        </w:rPr>
        <w:t>202</w:t>
      </w:r>
      <w:r w:rsidR="001262CA">
        <w:rPr>
          <w:rFonts w:ascii="Times New Roman" w:hAnsi="Times New Roman" w:cs="Times New Roman"/>
          <w:sz w:val="28"/>
        </w:rPr>
        <w:t>5</w:t>
      </w:r>
      <w:r w:rsidR="00016002" w:rsidRPr="00C83649">
        <w:rPr>
          <w:rFonts w:ascii="Times New Roman" w:hAnsi="Times New Roman" w:cs="Times New Roman"/>
          <w:sz w:val="28"/>
        </w:rPr>
        <w:t xml:space="preserve"> </w:t>
      </w:r>
      <w:r w:rsidR="00D879E3" w:rsidRPr="00C83649">
        <w:rPr>
          <w:rFonts w:ascii="Times New Roman" w:hAnsi="Times New Roman" w:cs="Times New Roman"/>
          <w:sz w:val="28"/>
        </w:rPr>
        <w:t>–</w:t>
      </w:r>
      <w:r>
        <w:rPr>
          <w:rFonts w:ascii="Times New Roman" w:hAnsi="Times New Roman" w:cs="Times New Roman"/>
          <w:sz w:val="28"/>
        </w:rPr>
        <w:t xml:space="preserve"> 202</w:t>
      </w:r>
      <w:r w:rsidR="009C34F6">
        <w:rPr>
          <w:rFonts w:ascii="Times New Roman" w:hAnsi="Times New Roman" w:cs="Times New Roman"/>
          <w:sz w:val="28"/>
        </w:rPr>
        <w:t>9</w:t>
      </w:r>
      <w:r>
        <w:rPr>
          <w:rFonts w:ascii="Times New Roman" w:hAnsi="Times New Roman" w:cs="Times New Roman"/>
          <w:sz w:val="28"/>
        </w:rPr>
        <w:t>»;</w:t>
      </w:r>
    </w:p>
    <w:p w:rsidR="007102A3" w:rsidRPr="00C83649" w:rsidRDefault="002E1A53" w:rsidP="00C83649">
      <w:pPr>
        <w:pStyle w:val="a3"/>
        <w:numPr>
          <w:ilvl w:val="0"/>
          <w:numId w:val="6"/>
        </w:numPr>
        <w:ind w:left="0" w:firstLine="567"/>
        <w:jc w:val="both"/>
        <w:rPr>
          <w:rFonts w:ascii="Times New Roman" w:hAnsi="Times New Roman" w:cs="Times New Roman"/>
          <w:sz w:val="28"/>
        </w:rPr>
      </w:pPr>
      <w:r>
        <w:rPr>
          <w:rFonts w:ascii="Times New Roman" w:hAnsi="Times New Roman" w:cs="Times New Roman"/>
          <w:sz w:val="28"/>
        </w:rPr>
        <w:t xml:space="preserve">в </w:t>
      </w:r>
      <w:r w:rsidR="007102A3" w:rsidRPr="00C83649">
        <w:rPr>
          <w:rFonts w:ascii="Times New Roman" w:hAnsi="Times New Roman" w:cs="Times New Roman"/>
          <w:sz w:val="28"/>
        </w:rPr>
        <w:t>пункте 1 постановления цифры «2025</w:t>
      </w:r>
      <w:r w:rsidR="00016002" w:rsidRPr="00C83649">
        <w:rPr>
          <w:rFonts w:ascii="Times New Roman" w:hAnsi="Times New Roman" w:cs="Times New Roman"/>
          <w:sz w:val="28"/>
        </w:rPr>
        <w:t xml:space="preserve"> </w:t>
      </w:r>
      <w:r w:rsidR="007102A3" w:rsidRPr="00C83649">
        <w:rPr>
          <w:rFonts w:ascii="Times New Roman" w:hAnsi="Times New Roman" w:cs="Times New Roman"/>
          <w:sz w:val="28"/>
        </w:rPr>
        <w:t>–</w:t>
      </w:r>
      <w:r w:rsidR="00016002" w:rsidRPr="00C83649">
        <w:rPr>
          <w:rFonts w:ascii="Times New Roman" w:hAnsi="Times New Roman" w:cs="Times New Roman"/>
          <w:sz w:val="28"/>
        </w:rPr>
        <w:t xml:space="preserve"> </w:t>
      </w:r>
      <w:r w:rsidR="007102A3" w:rsidRPr="00C83649">
        <w:rPr>
          <w:rFonts w:ascii="Times New Roman" w:hAnsi="Times New Roman" w:cs="Times New Roman"/>
          <w:sz w:val="28"/>
        </w:rPr>
        <w:t xml:space="preserve">2027» заменить </w:t>
      </w:r>
      <w:r w:rsidR="00DE38DD" w:rsidRPr="00C83649">
        <w:rPr>
          <w:rFonts w:ascii="Times New Roman" w:hAnsi="Times New Roman" w:cs="Times New Roman"/>
          <w:sz w:val="28"/>
        </w:rPr>
        <w:t>цифрами</w:t>
      </w:r>
      <w:r w:rsidR="007102A3" w:rsidRPr="00C83649">
        <w:rPr>
          <w:rFonts w:ascii="Times New Roman" w:hAnsi="Times New Roman" w:cs="Times New Roman"/>
          <w:sz w:val="28"/>
        </w:rPr>
        <w:t xml:space="preserve"> «202</w:t>
      </w:r>
      <w:r w:rsidR="001262CA">
        <w:rPr>
          <w:rFonts w:ascii="Times New Roman" w:hAnsi="Times New Roman" w:cs="Times New Roman"/>
          <w:sz w:val="28"/>
        </w:rPr>
        <w:t>5</w:t>
      </w:r>
      <w:r w:rsidR="00016002" w:rsidRPr="00C83649">
        <w:rPr>
          <w:rFonts w:ascii="Times New Roman" w:hAnsi="Times New Roman" w:cs="Times New Roman"/>
          <w:sz w:val="28"/>
        </w:rPr>
        <w:t xml:space="preserve"> </w:t>
      </w:r>
      <w:r w:rsidR="007102A3" w:rsidRPr="00C83649">
        <w:rPr>
          <w:rFonts w:ascii="Times New Roman" w:hAnsi="Times New Roman" w:cs="Times New Roman"/>
          <w:sz w:val="28"/>
        </w:rPr>
        <w:t>–</w:t>
      </w:r>
      <w:r w:rsidR="00016002" w:rsidRPr="00C83649">
        <w:rPr>
          <w:rFonts w:ascii="Times New Roman" w:hAnsi="Times New Roman" w:cs="Times New Roman"/>
          <w:sz w:val="28"/>
        </w:rPr>
        <w:t xml:space="preserve"> </w:t>
      </w:r>
      <w:r w:rsidR="009C34F6">
        <w:rPr>
          <w:rFonts w:ascii="Times New Roman" w:hAnsi="Times New Roman" w:cs="Times New Roman"/>
          <w:sz w:val="28"/>
        </w:rPr>
        <w:t>2029</w:t>
      </w:r>
      <w:r w:rsidR="007102A3" w:rsidRPr="00C83649">
        <w:rPr>
          <w:rFonts w:ascii="Times New Roman" w:hAnsi="Times New Roman" w:cs="Times New Roman"/>
          <w:sz w:val="28"/>
        </w:rPr>
        <w:t>»</w:t>
      </w:r>
      <w:r w:rsidR="00C83649">
        <w:rPr>
          <w:rFonts w:ascii="Times New Roman" w:hAnsi="Times New Roman" w:cs="Times New Roman"/>
          <w:sz w:val="28"/>
        </w:rPr>
        <w:t>;</w:t>
      </w:r>
    </w:p>
    <w:p w:rsidR="00966F92" w:rsidRPr="00C83649" w:rsidRDefault="00C83649" w:rsidP="00C83649">
      <w:pPr>
        <w:pStyle w:val="a3"/>
        <w:widowControl/>
        <w:numPr>
          <w:ilvl w:val="0"/>
          <w:numId w:val="6"/>
        </w:numPr>
        <w:autoSpaceDE/>
        <w:autoSpaceDN/>
        <w:adjustRightInd/>
        <w:ind w:left="0" w:firstLine="567"/>
        <w:jc w:val="both"/>
        <w:rPr>
          <w:rFonts w:ascii="Times New Roman" w:hAnsi="Times New Roman" w:cs="Times New Roman"/>
          <w:sz w:val="28"/>
        </w:rPr>
      </w:pPr>
      <w:r>
        <w:rPr>
          <w:rFonts w:ascii="Times New Roman" w:hAnsi="Times New Roman" w:cs="Times New Roman"/>
          <w:sz w:val="28"/>
        </w:rPr>
        <w:t>п</w:t>
      </w:r>
      <w:r w:rsidR="00966F92" w:rsidRPr="00C83649">
        <w:rPr>
          <w:rFonts w:ascii="Times New Roman" w:hAnsi="Times New Roman" w:cs="Times New Roman"/>
          <w:sz w:val="28"/>
        </w:rPr>
        <w:t>риложение к постановлению изложить в ново</w:t>
      </w:r>
      <w:r w:rsidR="00954BF3" w:rsidRPr="00C83649">
        <w:rPr>
          <w:rFonts w:ascii="Times New Roman" w:hAnsi="Times New Roman" w:cs="Times New Roman"/>
          <w:sz w:val="28"/>
        </w:rPr>
        <w:t>й редакции, согласно приложению.</w:t>
      </w:r>
    </w:p>
    <w:p w:rsidR="00966F92" w:rsidRPr="00C83649" w:rsidRDefault="00966F92" w:rsidP="00C83649">
      <w:pPr>
        <w:pStyle w:val="a3"/>
        <w:widowControl/>
        <w:numPr>
          <w:ilvl w:val="0"/>
          <w:numId w:val="8"/>
        </w:numPr>
        <w:autoSpaceDE/>
        <w:autoSpaceDN/>
        <w:adjustRightInd/>
        <w:ind w:left="0" w:firstLine="567"/>
        <w:jc w:val="both"/>
        <w:rPr>
          <w:rFonts w:ascii="Times New Roman" w:hAnsi="Times New Roman" w:cs="Times New Roman"/>
          <w:sz w:val="28"/>
          <w:szCs w:val="28"/>
        </w:rPr>
      </w:pPr>
      <w:proofErr w:type="gramStart"/>
      <w:r w:rsidRPr="00C83649">
        <w:rPr>
          <w:rFonts w:ascii="Times New Roman" w:hAnsi="Times New Roman" w:cs="Times New Roman"/>
          <w:sz w:val="28"/>
          <w:szCs w:val="28"/>
        </w:rPr>
        <w:t>Контроль за</w:t>
      </w:r>
      <w:proofErr w:type="gramEnd"/>
      <w:r w:rsidRPr="00C83649">
        <w:rPr>
          <w:rFonts w:ascii="Times New Roman" w:hAnsi="Times New Roman" w:cs="Times New Roman"/>
          <w:sz w:val="28"/>
          <w:szCs w:val="28"/>
        </w:rPr>
        <w:t xml:space="preserve"> исполнением настоящего </w:t>
      </w:r>
      <w:r w:rsidR="00016002" w:rsidRPr="00C83649">
        <w:rPr>
          <w:rFonts w:ascii="Times New Roman" w:hAnsi="Times New Roman" w:cs="Times New Roman"/>
          <w:sz w:val="28"/>
          <w:szCs w:val="28"/>
        </w:rPr>
        <w:t xml:space="preserve">постановления </w:t>
      </w:r>
      <w:r w:rsidR="007A10BD">
        <w:rPr>
          <w:rFonts w:ascii="Times New Roman" w:hAnsi="Times New Roman" w:cs="Times New Roman"/>
          <w:sz w:val="28"/>
          <w:szCs w:val="28"/>
        </w:rPr>
        <w:t>оставляю за собой</w:t>
      </w:r>
      <w:r w:rsidR="005E09FA" w:rsidRPr="00C83649">
        <w:rPr>
          <w:rFonts w:ascii="Times New Roman" w:hAnsi="Times New Roman" w:cs="Times New Roman"/>
          <w:sz w:val="28"/>
          <w:szCs w:val="28"/>
        </w:rPr>
        <w:t>.</w:t>
      </w:r>
    </w:p>
    <w:p w:rsidR="007102A3" w:rsidRDefault="007102A3" w:rsidP="00890384">
      <w:pPr>
        <w:tabs>
          <w:tab w:val="left" w:pos="900"/>
        </w:tabs>
        <w:jc w:val="both"/>
        <w:rPr>
          <w:rFonts w:ascii="Times New Roman" w:hAnsi="Times New Roman" w:cs="Times New Roman"/>
          <w:color w:val="000000" w:themeColor="text1"/>
          <w:sz w:val="28"/>
          <w:szCs w:val="28"/>
        </w:rPr>
      </w:pPr>
    </w:p>
    <w:p w:rsidR="005E09FA" w:rsidRDefault="009C34F6" w:rsidP="00890384">
      <w:pPr>
        <w:tabs>
          <w:tab w:val="left" w:pos="900"/>
        </w:tabs>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Врип г</w:t>
      </w:r>
      <w:r w:rsidR="00034245">
        <w:rPr>
          <w:rFonts w:ascii="Times New Roman" w:hAnsi="Times New Roman" w:cs="Times New Roman"/>
          <w:color w:val="000000" w:themeColor="text1"/>
          <w:sz w:val="28"/>
          <w:szCs w:val="28"/>
        </w:rPr>
        <w:t>лав</w:t>
      </w:r>
      <w:r>
        <w:rPr>
          <w:rFonts w:ascii="Times New Roman" w:hAnsi="Times New Roman" w:cs="Times New Roman"/>
          <w:color w:val="000000" w:themeColor="text1"/>
          <w:sz w:val="28"/>
          <w:szCs w:val="28"/>
        </w:rPr>
        <w:t>ы</w:t>
      </w:r>
      <w:r w:rsidR="00DE38DD">
        <w:rPr>
          <w:rFonts w:ascii="Times New Roman" w:hAnsi="Times New Roman" w:cs="Times New Roman"/>
          <w:color w:val="000000" w:themeColor="text1"/>
          <w:sz w:val="28"/>
          <w:szCs w:val="28"/>
        </w:rPr>
        <w:t xml:space="preserve"> Инсарского</w:t>
      </w:r>
      <w:r w:rsidR="008F5E5E" w:rsidRPr="00D1013D">
        <w:rPr>
          <w:rFonts w:ascii="Times New Roman" w:hAnsi="Times New Roman" w:cs="Times New Roman"/>
          <w:color w:val="000000" w:themeColor="text1"/>
          <w:sz w:val="28"/>
          <w:szCs w:val="28"/>
        </w:rPr>
        <w:t xml:space="preserve"> </w:t>
      </w:r>
    </w:p>
    <w:p w:rsidR="001438B7" w:rsidRPr="00D1013D" w:rsidRDefault="00890384" w:rsidP="00890384">
      <w:pPr>
        <w:tabs>
          <w:tab w:val="left" w:pos="900"/>
        </w:tabs>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муниципального </w:t>
      </w:r>
      <w:r w:rsidR="001438B7" w:rsidRPr="00D1013D">
        <w:rPr>
          <w:rFonts w:ascii="Times New Roman" w:hAnsi="Times New Roman" w:cs="Times New Roman"/>
          <w:color w:val="000000" w:themeColor="text1"/>
          <w:sz w:val="28"/>
          <w:szCs w:val="28"/>
        </w:rPr>
        <w:t xml:space="preserve">района  </w:t>
      </w:r>
      <w:r w:rsidR="00DE38DD">
        <w:rPr>
          <w:rFonts w:ascii="Times New Roman" w:hAnsi="Times New Roman" w:cs="Times New Roman"/>
          <w:color w:val="000000" w:themeColor="text1"/>
          <w:sz w:val="28"/>
          <w:szCs w:val="28"/>
        </w:rPr>
        <w:t xml:space="preserve"> </w:t>
      </w:r>
      <w:r w:rsidR="009C34F6">
        <w:rPr>
          <w:rFonts w:ascii="Times New Roman" w:hAnsi="Times New Roman" w:cs="Times New Roman"/>
          <w:color w:val="000000" w:themeColor="text1"/>
          <w:sz w:val="28"/>
          <w:szCs w:val="28"/>
        </w:rPr>
        <w:t xml:space="preserve">     </w:t>
      </w:r>
      <w:r w:rsidR="00DE38DD">
        <w:rPr>
          <w:rFonts w:ascii="Times New Roman" w:hAnsi="Times New Roman" w:cs="Times New Roman"/>
          <w:color w:val="000000" w:themeColor="text1"/>
          <w:sz w:val="28"/>
          <w:szCs w:val="28"/>
        </w:rPr>
        <w:t xml:space="preserve">            </w:t>
      </w:r>
      <w:r w:rsidR="001438B7" w:rsidRPr="00D1013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034245">
        <w:rPr>
          <w:rFonts w:ascii="Times New Roman" w:hAnsi="Times New Roman" w:cs="Times New Roman"/>
          <w:color w:val="000000" w:themeColor="text1"/>
          <w:sz w:val="28"/>
          <w:szCs w:val="28"/>
        </w:rPr>
        <w:t xml:space="preserve">                </w:t>
      </w:r>
      <w:r w:rsidR="001438B7" w:rsidRPr="00D1013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034245">
        <w:rPr>
          <w:rFonts w:ascii="Times New Roman" w:hAnsi="Times New Roman" w:cs="Times New Roman"/>
          <w:color w:val="000000" w:themeColor="text1"/>
          <w:sz w:val="28"/>
          <w:szCs w:val="28"/>
        </w:rPr>
        <w:t xml:space="preserve">       </w:t>
      </w:r>
      <w:r w:rsidR="00016002">
        <w:rPr>
          <w:rFonts w:ascii="Times New Roman" w:hAnsi="Times New Roman" w:cs="Times New Roman"/>
          <w:color w:val="000000" w:themeColor="text1"/>
          <w:sz w:val="28"/>
          <w:szCs w:val="28"/>
        </w:rPr>
        <w:t xml:space="preserve"> </w:t>
      </w:r>
      <w:r w:rsidR="005E09F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DE38DD">
        <w:rPr>
          <w:rFonts w:ascii="Times New Roman" w:hAnsi="Times New Roman" w:cs="Times New Roman"/>
          <w:color w:val="000000" w:themeColor="text1"/>
          <w:sz w:val="28"/>
          <w:szCs w:val="28"/>
        </w:rPr>
        <w:t xml:space="preserve">          А.</w:t>
      </w:r>
      <w:r w:rsidR="009C34F6">
        <w:rPr>
          <w:rFonts w:ascii="Times New Roman" w:hAnsi="Times New Roman" w:cs="Times New Roman"/>
          <w:color w:val="000000" w:themeColor="text1"/>
          <w:sz w:val="28"/>
          <w:szCs w:val="28"/>
        </w:rPr>
        <w:t>Б</w:t>
      </w:r>
      <w:r w:rsidR="00DE38DD">
        <w:rPr>
          <w:rFonts w:ascii="Times New Roman" w:hAnsi="Times New Roman" w:cs="Times New Roman"/>
          <w:color w:val="000000" w:themeColor="text1"/>
          <w:sz w:val="28"/>
          <w:szCs w:val="28"/>
        </w:rPr>
        <w:t xml:space="preserve">. </w:t>
      </w:r>
      <w:r w:rsidR="009C34F6">
        <w:rPr>
          <w:rFonts w:ascii="Times New Roman" w:hAnsi="Times New Roman" w:cs="Times New Roman"/>
          <w:color w:val="000000" w:themeColor="text1"/>
          <w:sz w:val="28"/>
          <w:szCs w:val="28"/>
        </w:rPr>
        <w:t>Пронин</w:t>
      </w:r>
    </w:p>
    <w:p w:rsidR="001438B7" w:rsidRPr="00D1013D" w:rsidRDefault="001438B7" w:rsidP="00016002">
      <w:pPr>
        <w:tabs>
          <w:tab w:val="left" w:pos="6980"/>
        </w:tabs>
        <w:jc w:val="both"/>
        <w:rPr>
          <w:rFonts w:ascii="Times New Roman" w:hAnsi="Times New Roman" w:cs="Times New Roman"/>
          <w:color w:val="000000" w:themeColor="text1"/>
          <w:sz w:val="28"/>
          <w:szCs w:val="28"/>
        </w:rPr>
      </w:pPr>
    </w:p>
    <w:p w:rsidR="00DE38DD" w:rsidRDefault="00DE38DD"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Pr="00D922A4" w:rsidRDefault="0091559B" w:rsidP="0091559B">
      <w:pPr>
        <w:tabs>
          <w:tab w:val="left" w:pos="5954"/>
          <w:tab w:val="left" w:pos="6408"/>
        </w:tabs>
        <w:ind w:left="-567" w:right="-1"/>
        <w:rPr>
          <w:rFonts w:ascii="Times New Roman" w:hAnsi="Times New Roman"/>
          <w:bCs/>
          <w:color w:val="000000"/>
          <w:sz w:val="28"/>
          <w:szCs w:val="24"/>
        </w:rPr>
      </w:pPr>
      <w:r>
        <w:rPr>
          <w:rFonts w:ascii="Times New Roman" w:hAnsi="Times New Roman"/>
          <w:bCs/>
          <w:color w:val="000000"/>
          <w:sz w:val="28"/>
          <w:szCs w:val="24"/>
        </w:rPr>
        <w:lastRenderedPageBreak/>
        <w:t xml:space="preserve">                                                                               </w:t>
      </w:r>
      <w:r w:rsidRPr="00D922A4">
        <w:rPr>
          <w:rFonts w:ascii="Times New Roman" w:hAnsi="Times New Roman"/>
          <w:bCs/>
          <w:color w:val="000000"/>
          <w:sz w:val="28"/>
          <w:szCs w:val="24"/>
        </w:rPr>
        <w:t>Приложение</w:t>
      </w:r>
    </w:p>
    <w:p w:rsidR="0091559B" w:rsidRPr="00D922A4" w:rsidRDefault="0091559B" w:rsidP="0091559B">
      <w:pPr>
        <w:tabs>
          <w:tab w:val="left" w:pos="5954"/>
          <w:tab w:val="left" w:pos="6408"/>
        </w:tabs>
        <w:ind w:left="4956" w:right="-1"/>
        <w:rPr>
          <w:rFonts w:ascii="Times New Roman" w:hAnsi="Times New Roman"/>
          <w:bCs/>
          <w:color w:val="000000"/>
          <w:sz w:val="28"/>
          <w:szCs w:val="24"/>
        </w:rPr>
      </w:pPr>
      <w:r w:rsidRPr="00D922A4">
        <w:rPr>
          <w:rFonts w:ascii="Times New Roman" w:hAnsi="Times New Roman"/>
          <w:bCs/>
          <w:color w:val="000000"/>
          <w:sz w:val="28"/>
          <w:szCs w:val="24"/>
        </w:rPr>
        <w:t xml:space="preserve">к постановлению администрации   </w:t>
      </w:r>
    </w:p>
    <w:p w:rsidR="0091559B" w:rsidRPr="00D922A4" w:rsidRDefault="0091559B" w:rsidP="0091559B">
      <w:pPr>
        <w:tabs>
          <w:tab w:val="left" w:pos="5954"/>
        </w:tabs>
        <w:ind w:right="-1"/>
        <w:rPr>
          <w:rFonts w:ascii="Times New Roman" w:hAnsi="Times New Roman"/>
          <w:bCs/>
          <w:color w:val="000000"/>
          <w:sz w:val="28"/>
          <w:szCs w:val="24"/>
        </w:rPr>
      </w:pPr>
      <w:r w:rsidRPr="00D922A4">
        <w:rPr>
          <w:rFonts w:ascii="Times New Roman" w:hAnsi="Times New Roman"/>
          <w:bCs/>
          <w:color w:val="000000"/>
          <w:sz w:val="28"/>
          <w:szCs w:val="24"/>
        </w:rPr>
        <w:t xml:space="preserve">                                                                       </w:t>
      </w:r>
      <w:proofErr w:type="spellStart"/>
      <w:r w:rsidRPr="00D922A4">
        <w:rPr>
          <w:rFonts w:ascii="Times New Roman" w:hAnsi="Times New Roman"/>
          <w:bCs/>
          <w:color w:val="000000"/>
          <w:sz w:val="28"/>
          <w:szCs w:val="24"/>
        </w:rPr>
        <w:t>Инсарского</w:t>
      </w:r>
      <w:proofErr w:type="spellEnd"/>
      <w:r w:rsidRPr="00D922A4">
        <w:rPr>
          <w:rFonts w:ascii="Times New Roman" w:hAnsi="Times New Roman"/>
          <w:bCs/>
          <w:color w:val="000000"/>
          <w:sz w:val="28"/>
          <w:szCs w:val="24"/>
        </w:rPr>
        <w:t xml:space="preserve"> муниципального района</w:t>
      </w:r>
    </w:p>
    <w:p w:rsidR="0091559B" w:rsidRPr="00D922A4" w:rsidRDefault="0091559B" w:rsidP="0091559B">
      <w:pPr>
        <w:tabs>
          <w:tab w:val="left" w:pos="5954"/>
        </w:tabs>
        <w:ind w:right="-1"/>
        <w:rPr>
          <w:rFonts w:ascii="Times New Roman" w:hAnsi="Times New Roman"/>
          <w:bCs/>
          <w:color w:val="000000"/>
          <w:sz w:val="28"/>
          <w:szCs w:val="24"/>
        </w:rPr>
      </w:pPr>
      <w:r w:rsidRPr="00D922A4">
        <w:rPr>
          <w:rFonts w:ascii="Times New Roman" w:hAnsi="Times New Roman"/>
          <w:bCs/>
          <w:color w:val="000000"/>
          <w:sz w:val="28"/>
          <w:szCs w:val="24"/>
        </w:rPr>
        <w:t xml:space="preserve">                                                                       от 20 августа 2026 года № 256 </w:t>
      </w:r>
    </w:p>
    <w:p w:rsidR="0091559B" w:rsidRPr="00D922A4" w:rsidRDefault="0091559B" w:rsidP="0091559B">
      <w:pPr>
        <w:tabs>
          <w:tab w:val="left" w:pos="7125"/>
        </w:tabs>
        <w:rPr>
          <w:rFonts w:ascii="Times New Roman" w:hAnsi="Times New Roman"/>
          <w:bCs/>
          <w:color w:val="000000"/>
          <w:sz w:val="28"/>
          <w:szCs w:val="24"/>
        </w:rPr>
      </w:pPr>
      <w:r w:rsidRPr="00D922A4">
        <w:rPr>
          <w:rFonts w:ascii="Times New Roman" w:hAnsi="Times New Roman"/>
          <w:bCs/>
          <w:color w:val="000000"/>
          <w:sz w:val="28"/>
          <w:szCs w:val="24"/>
        </w:rPr>
        <w:t xml:space="preserve">                                                                       </w:t>
      </w:r>
    </w:p>
    <w:p w:rsidR="0091559B" w:rsidRPr="00D922A4" w:rsidRDefault="0091559B" w:rsidP="0091559B">
      <w:pPr>
        <w:jc w:val="center"/>
        <w:rPr>
          <w:rFonts w:ascii="Times New Roman" w:hAnsi="Times New Roman"/>
          <w:b/>
          <w:bCs/>
          <w:color w:val="000000"/>
          <w:sz w:val="28"/>
          <w:szCs w:val="28"/>
        </w:rPr>
      </w:pPr>
      <w:r w:rsidRPr="00D922A4">
        <w:rPr>
          <w:rFonts w:ascii="Times New Roman" w:hAnsi="Times New Roman"/>
          <w:b/>
          <w:color w:val="000000"/>
          <w:sz w:val="28"/>
          <w:szCs w:val="28"/>
        </w:rPr>
        <w:t>Муниципальная программа</w:t>
      </w:r>
    </w:p>
    <w:p w:rsidR="0091559B" w:rsidRPr="00731DD6" w:rsidRDefault="0091559B" w:rsidP="0091559B">
      <w:pPr>
        <w:jc w:val="center"/>
        <w:rPr>
          <w:rFonts w:ascii="Times New Roman" w:hAnsi="Times New Roman"/>
          <w:b/>
          <w:color w:val="000000"/>
          <w:sz w:val="28"/>
          <w:szCs w:val="28"/>
        </w:rPr>
      </w:pPr>
      <w:r w:rsidRPr="00D922A4">
        <w:rPr>
          <w:rFonts w:ascii="Times New Roman" w:hAnsi="Times New Roman"/>
          <w:b/>
          <w:color w:val="000000"/>
          <w:sz w:val="28"/>
          <w:szCs w:val="28"/>
        </w:rPr>
        <w:t>«Управление муниципальным имуществом</w:t>
      </w:r>
      <w:r w:rsidRPr="00731DD6">
        <w:rPr>
          <w:rFonts w:ascii="Times New Roman" w:hAnsi="Times New Roman"/>
          <w:b/>
          <w:color w:val="000000"/>
          <w:sz w:val="28"/>
          <w:szCs w:val="28"/>
        </w:rPr>
        <w:t xml:space="preserve"> и земельными ресурсами» в </w:t>
      </w:r>
      <w:proofErr w:type="spellStart"/>
      <w:r w:rsidRPr="00731DD6">
        <w:rPr>
          <w:rFonts w:ascii="Times New Roman" w:hAnsi="Times New Roman"/>
          <w:b/>
          <w:color w:val="000000"/>
          <w:sz w:val="28"/>
          <w:szCs w:val="28"/>
        </w:rPr>
        <w:t>Инсарском</w:t>
      </w:r>
      <w:proofErr w:type="spellEnd"/>
      <w:r w:rsidRPr="00731DD6">
        <w:rPr>
          <w:rFonts w:ascii="Times New Roman" w:hAnsi="Times New Roman"/>
          <w:b/>
          <w:color w:val="000000"/>
          <w:sz w:val="28"/>
          <w:szCs w:val="28"/>
        </w:rPr>
        <w:t xml:space="preserve"> муниципальном районе Республики Мордовия </w:t>
      </w:r>
    </w:p>
    <w:p w:rsidR="0091559B" w:rsidRPr="00731DD6" w:rsidRDefault="0091559B" w:rsidP="0091559B">
      <w:pPr>
        <w:ind w:left="-142"/>
        <w:jc w:val="center"/>
        <w:rPr>
          <w:rFonts w:ascii="Times New Roman" w:hAnsi="Times New Roman"/>
          <w:b/>
          <w:color w:val="000000"/>
          <w:sz w:val="28"/>
          <w:szCs w:val="28"/>
        </w:rPr>
      </w:pPr>
      <w:r w:rsidRPr="00731DD6">
        <w:rPr>
          <w:rFonts w:ascii="Times New Roman" w:hAnsi="Times New Roman"/>
          <w:b/>
          <w:color w:val="000000"/>
          <w:sz w:val="28"/>
          <w:szCs w:val="28"/>
        </w:rPr>
        <w:t xml:space="preserve">на 2025 </w:t>
      </w:r>
      <w:r w:rsidRPr="00731DD6">
        <w:rPr>
          <w:color w:val="000000"/>
          <w:sz w:val="28"/>
          <w:szCs w:val="28"/>
        </w:rPr>
        <w:t xml:space="preserve">– </w:t>
      </w:r>
      <w:r w:rsidRPr="00731DD6">
        <w:rPr>
          <w:rFonts w:ascii="Times New Roman" w:hAnsi="Times New Roman"/>
          <w:b/>
          <w:color w:val="000000"/>
          <w:sz w:val="28"/>
          <w:szCs w:val="28"/>
        </w:rPr>
        <w:t>2029 годы»</w:t>
      </w:r>
    </w:p>
    <w:p w:rsidR="0091559B" w:rsidRPr="00731DD6" w:rsidRDefault="0091559B" w:rsidP="0091559B">
      <w:pPr>
        <w:jc w:val="center"/>
        <w:rPr>
          <w:rFonts w:ascii="Times New Roman" w:hAnsi="Times New Roman"/>
          <w:color w:val="000000"/>
          <w:sz w:val="16"/>
          <w:szCs w:val="16"/>
        </w:rPr>
      </w:pPr>
    </w:p>
    <w:p w:rsidR="0091559B" w:rsidRPr="00731DD6" w:rsidRDefault="0091559B" w:rsidP="0091559B">
      <w:pPr>
        <w:jc w:val="center"/>
        <w:rPr>
          <w:rFonts w:ascii="Times New Roman" w:hAnsi="Times New Roman"/>
          <w:color w:val="000000"/>
          <w:sz w:val="28"/>
          <w:szCs w:val="28"/>
        </w:rPr>
      </w:pPr>
      <w:r w:rsidRPr="00731DD6">
        <w:rPr>
          <w:rFonts w:ascii="Times New Roman" w:hAnsi="Times New Roman"/>
          <w:color w:val="000000"/>
          <w:sz w:val="28"/>
          <w:szCs w:val="28"/>
        </w:rPr>
        <w:t>Паспорт муниципальной программы</w:t>
      </w:r>
    </w:p>
    <w:p w:rsidR="0091559B" w:rsidRPr="00731DD6" w:rsidRDefault="0091559B" w:rsidP="0091559B">
      <w:pPr>
        <w:jc w:val="center"/>
        <w:rPr>
          <w:rFonts w:ascii="Times New Roman" w:hAnsi="Times New Roman"/>
          <w:color w:val="000000"/>
          <w:sz w:val="28"/>
          <w:szCs w:val="28"/>
        </w:rPr>
      </w:pPr>
      <w:r w:rsidRPr="00731DD6">
        <w:rPr>
          <w:rFonts w:ascii="Times New Roman" w:hAnsi="Times New Roman"/>
          <w:color w:val="000000"/>
          <w:sz w:val="28"/>
          <w:szCs w:val="28"/>
        </w:rPr>
        <w:t xml:space="preserve">«Управление муниципальным имуществом и земельными ресурсами» в </w:t>
      </w:r>
      <w:proofErr w:type="spellStart"/>
      <w:r w:rsidRPr="00731DD6">
        <w:rPr>
          <w:rFonts w:ascii="Times New Roman" w:hAnsi="Times New Roman"/>
          <w:color w:val="000000"/>
          <w:sz w:val="28"/>
          <w:szCs w:val="28"/>
        </w:rPr>
        <w:t>Инсарском</w:t>
      </w:r>
      <w:proofErr w:type="spellEnd"/>
      <w:r w:rsidRPr="00731DD6">
        <w:rPr>
          <w:rFonts w:ascii="Times New Roman" w:hAnsi="Times New Roman"/>
          <w:color w:val="000000"/>
          <w:sz w:val="28"/>
          <w:szCs w:val="28"/>
        </w:rPr>
        <w:t xml:space="preserve"> муниципальном районе Республики Мордовия </w:t>
      </w:r>
    </w:p>
    <w:p w:rsidR="0091559B" w:rsidRPr="00731DD6" w:rsidRDefault="0091559B" w:rsidP="0091559B">
      <w:pPr>
        <w:jc w:val="center"/>
        <w:rPr>
          <w:rFonts w:ascii="Times New Roman" w:hAnsi="Times New Roman"/>
          <w:color w:val="000000"/>
          <w:sz w:val="28"/>
          <w:szCs w:val="28"/>
        </w:rPr>
      </w:pPr>
      <w:r w:rsidRPr="00731DD6">
        <w:rPr>
          <w:rFonts w:ascii="Times New Roman" w:hAnsi="Times New Roman"/>
          <w:color w:val="000000"/>
          <w:sz w:val="28"/>
          <w:szCs w:val="28"/>
        </w:rPr>
        <w:t>на 2025 – 2029 годы»</w:t>
      </w:r>
    </w:p>
    <w:p w:rsidR="0091559B" w:rsidRPr="00731DD6" w:rsidRDefault="0091559B" w:rsidP="0091559B">
      <w:pPr>
        <w:jc w:val="center"/>
        <w:rPr>
          <w:rFonts w:ascii="Times New Roman" w:hAnsi="Times New Roman"/>
          <w:bCs/>
          <w:color w:val="000000"/>
          <w:sz w:val="16"/>
          <w:szCs w:val="16"/>
        </w:rPr>
      </w:pPr>
    </w:p>
    <w:tbl>
      <w:tblPr>
        <w:tblW w:w="10348" w:type="dxa"/>
        <w:tblInd w:w="-459" w:type="dxa"/>
        <w:tblLayout w:type="fixed"/>
        <w:tblLook w:val="0000" w:firstRow="0" w:lastRow="0" w:firstColumn="0" w:lastColumn="0" w:noHBand="0" w:noVBand="0"/>
      </w:tblPr>
      <w:tblGrid>
        <w:gridCol w:w="2127"/>
        <w:gridCol w:w="8221"/>
      </w:tblGrid>
      <w:tr w:rsidR="0091559B" w:rsidRPr="00731DD6" w:rsidTr="00AE2DC4">
        <w:trPr>
          <w:trHeight w:val="1111"/>
        </w:trPr>
        <w:tc>
          <w:tcPr>
            <w:tcW w:w="2127" w:type="dxa"/>
            <w:tcBorders>
              <w:top w:val="single" w:sz="4" w:space="0" w:color="000000"/>
              <w:left w:val="single" w:sz="4" w:space="0" w:color="000000"/>
              <w:bottom w:val="single" w:sz="4" w:space="0" w:color="000000"/>
            </w:tcBorders>
          </w:tcPr>
          <w:p w:rsidR="0091559B" w:rsidRPr="00731DD6" w:rsidRDefault="0091559B" w:rsidP="00AE2DC4">
            <w:pPr>
              <w:snapToGrid w:val="0"/>
              <w:rPr>
                <w:rFonts w:ascii="Times New Roman" w:hAnsi="Times New Roman"/>
                <w:color w:val="000000"/>
                <w:sz w:val="28"/>
                <w:szCs w:val="28"/>
              </w:rPr>
            </w:pPr>
            <w:r w:rsidRPr="00731DD6">
              <w:rPr>
                <w:rFonts w:ascii="Times New Roman" w:hAnsi="Times New Roman"/>
                <w:color w:val="000000"/>
                <w:sz w:val="28"/>
                <w:szCs w:val="28"/>
              </w:rPr>
              <w:t>Наименование муниципальной Программы</w:t>
            </w:r>
          </w:p>
        </w:tc>
        <w:tc>
          <w:tcPr>
            <w:tcW w:w="8221" w:type="dxa"/>
            <w:tcBorders>
              <w:top w:val="single" w:sz="4" w:space="0" w:color="000000"/>
              <w:left w:val="single" w:sz="4" w:space="0" w:color="000000"/>
              <w:bottom w:val="single" w:sz="4" w:space="0" w:color="000000"/>
              <w:right w:val="single" w:sz="4" w:space="0" w:color="000000"/>
            </w:tcBorders>
          </w:tcPr>
          <w:p w:rsidR="0091559B" w:rsidRPr="00731DD6" w:rsidRDefault="0091559B" w:rsidP="00AE2DC4">
            <w:pPr>
              <w:ind w:right="34" w:firstLine="459"/>
              <w:jc w:val="both"/>
              <w:rPr>
                <w:rFonts w:ascii="Times New Roman" w:hAnsi="Times New Roman"/>
                <w:color w:val="000000"/>
                <w:sz w:val="28"/>
                <w:szCs w:val="28"/>
              </w:rPr>
            </w:pPr>
            <w:r w:rsidRPr="00731DD6">
              <w:rPr>
                <w:rFonts w:ascii="Times New Roman" w:hAnsi="Times New Roman"/>
                <w:bCs/>
                <w:color w:val="000000"/>
                <w:sz w:val="28"/>
                <w:szCs w:val="28"/>
              </w:rPr>
              <w:t xml:space="preserve">Муниципальная программа </w:t>
            </w:r>
            <w:r w:rsidRPr="00731DD6">
              <w:rPr>
                <w:rFonts w:ascii="Times New Roman" w:hAnsi="Times New Roman"/>
                <w:color w:val="000000"/>
                <w:sz w:val="28"/>
                <w:szCs w:val="28"/>
              </w:rPr>
              <w:t xml:space="preserve">«Управление муниципальным имуществом и земельными ресурсами» в </w:t>
            </w:r>
            <w:proofErr w:type="spellStart"/>
            <w:r w:rsidRPr="00731DD6">
              <w:rPr>
                <w:rFonts w:ascii="Times New Roman" w:hAnsi="Times New Roman"/>
                <w:color w:val="000000"/>
                <w:sz w:val="28"/>
                <w:szCs w:val="28"/>
              </w:rPr>
              <w:t>Инсарском</w:t>
            </w:r>
            <w:proofErr w:type="spellEnd"/>
            <w:r w:rsidRPr="00731DD6">
              <w:rPr>
                <w:rFonts w:ascii="Times New Roman" w:hAnsi="Times New Roman"/>
                <w:color w:val="000000"/>
                <w:sz w:val="28"/>
                <w:szCs w:val="28"/>
              </w:rPr>
              <w:t xml:space="preserve"> муниципальном районе Республики Мордовия на 2025 – 2029 годы (далее – Программа).</w:t>
            </w:r>
          </w:p>
        </w:tc>
      </w:tr>
      <w:tr w:rsidR="0091559B" w:rsidRPr="00731DD6" w:rsidTr="00AE2DC4">
        <w:trPr>
          <w:trHeight w:val="611"/>
        </w:trPr>
        <w:tc>
          <w:tcPr>
            <w:tcW w:w="2127" w:type="dxa"/>
            <w:tcBorders>
              <w:top w:val="single" w:sz="4" w:space="0" w:color="000000"/>
              <w:left w:val="single" w:sz="4" w:space="0" w:color="000000"/>
              <w:bottom w:val="single" w:sz="4" w:space="0" w:color="000000"/>
            </w:tcBorders>
          </w:tcPr>
          <w:p w:rsidR="0091559B" w:rsidRPr="00731DD6" w:rsidRDefault="0091559B" w:rsidP="00AE2DC4">
            <w:pPr>
              <w:pStyle w:val="ConsPlusCell"/>
              <w:jc w:val="both"/>
              <w:rPr>
                <w:rFonts w:ascii="Times New Roman" w:hAnsi="Times New Roman" w:cs="Times New Roman"/>
                <w:color w:val="000000"/>
                <w:sz w:val="28"/>
                <w:szCs w:val="28"/>
              </w:rPr>
            </w:pPr>
            <w:r w:rsidRPr="00731DD6">
              <w:rPr>
                <w:rFonts w:ascii="Times New Roman" w:hAnsi="Times New Roman" w:cs="Times New Roman"/>
                <w:color w:val="000000"/>
                <w:sz w:val="28"/>
                <w:szCs w:val="28"/>
              </w:rPr>
              <w:t>Основания для разработки муниципальной Программы</w:t>
            </w:r>
          </w:p>
        </w:tc>
        <w:tc>
          <w:tcPr>
            <w:tcW w:w="8221" w:type="dxa"/>
            <w:tcBorders>
              <w:top w:val="single" w:sz="4" w:space="0" w:color="000000"/>
              <w:left w:val="single" w:sz="4" w:space="0" w:color="000000"/>
              <w:bottom w:val="single" w:sz="4" w:space="0" w:color="000000"/>
              <w:right w:val="single" w:sz="4" w:space="0" w:color="000000"/>
            </w:tcBorders>
          </w:tcPr>
          <w:p w:rsidR="0091559B" w:rsidRPr="00731DD6" w:rsidRDefault="0091559B" w:rsidP="00AE2DC4">
            <w:pPr>
              <w:ind w:firstLine="459"/>
              <w:jc w:val="both"/>
              <w:rPr>
                <w:rFonts w:ascii="Times New Roman" w:hAnsi="Times New Roman"/>
                <w:color w:val="000000"/>
                <w:sz w:val="28"/>
                <w:szCs w:val="28"/>
              </w:rPr>
            </w:pPr>
            <w:r w:rsidRPr="00731DD6">
              <w:rPr>
                <w:rFonts w:ascii="Times New Roman" w:hAnsi="Times New Roman"/>
                <w:color w:val="000000"/>
                <w:sz w:val="28"/>
                <w:szCs w:val="28"/>
              </w:rPr>
              <w:t xml:space="preserve">Постановление администрации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от 16 октября 2015 года № 500 «Об утверждении Порядка разработки, реализации и оценке эффективности реализации муниципальных программ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и Методических рекомендаций по разработке и реализации муниципальных программ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распоряжение администрации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от 18 августа 2025 года № 15-р.</w:t>
            </w:r>
          </w:p>
        </w:tc>
      </w:tr>
      <w:tr w:rsidR="0091559B" w:rsidRPr="00731DD6" w:rsidTr="00AE2DC4">
        <w:trPr>
          <w:trHeight w:val="611"/>
        </w:trPr>
        <w:tc>
          <w:tcPr>
            <w:tcW w:w="2127" w:type="dxa"/>
            <w:tcBorders>
              <w:top w:val="single" w:sz="4" w:space="0" w:color="000000"/>
              <w:left w:val="single" w:sz="4" w:space="0" w:color="000000"/>
              <w:bottom w:val="single" w:sz="4" w:space="0" w:color="000000"/>
            </w:tcBorders>
          </w:tcPr>
          <w:p w:rsidR="0091559B" w:rsidRPr="00731DD6" w:rsidRDefault="0091559B" w:rsidP="00AE2DC4">
            <w:pPr>
              <w:snapToGrid w:val="0"/>
              <w:rPr>
                <w:rFonts w:ascii="Times New Roman" w:hAnsi="Times New Roman"/>
                <w:color w:val="000000"/>
                <w:sz w:val="28"/>
                <w:szCs w:val="28"/>
              </w:rPr>
            </w:pPr>
            <w:r w:rsidRPr="00731DD6">
              <w:rPr>
                <w:rFonts w:ascii="Times New Roman" w:hAnsi="Times New Roman"/>
                <w:color w:val="000000"/>
                <w:sz w:val="28"/>
                <w:szCs w:val="28"/>
              </w:rPr>
              <w:t>Ответственный исполнитель Программы</w:t>
            </w:r>
          </w:p>
        </w:tc>
        <w:tc>
          <w:tcPr>
            <w:tcW w:w="8221" w:type="dxa"/>
            <w:tcBorders>
              <w:top w:val="single" w:sz="4" w:space="0" w:color="000000"/>
              <w:left w:val="single" w:sz="4" w:space="0" w:color="000000"/>
              <w:bottom w:val="single" w:sz="4" w:space="0" w:color="000000"/>
              <w:right w:val="single" w:sz="4" w:space="0" w:color="000000"/>
            </w:tcBorders>
          </w:tcPr>
          <w:p w:rsidR="0091559B" w:rsidRPr="00731DD6" w:rsidRDefault="0091559B" w:rsidP="00AE2DC4">
            <w:pPr>
              <w:ind w:firstLine="459"/>
              <w:jc w:val="both"/>
              <w:rPr>
                <w:rFonts w:ascii="Times New Roman" w:hAnsi="Times New Roman"/>
                <w:color w:val="000000"/>
                <w:sz w:val="28"/>
                <w:szCs w:val="28"/>
              </w:rPr>
            </w:pPr>
            <w:r w:rsidRPr="00731DD6">
              <w:rPr>
                <w:rFonts w:ascii="Times New Roman" w:hAnsi="Times New Roman"/>
                <w:color w:val="000000"/>
                <w:sz w:val="28"/>
                <w:szCs w:val="28"/>
              </w:rPr>
              <w:t xml:space="preserve">Отдел муниципального имущества и земельных отношений экономического управления администрации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w:t>
            </w:r>
          </w:p>
        </w:tc>
      </w:tr>
      <w:tr w:rsidR="0091559B" w:rsidRPr="00731DD6" w:rsidTr="00AE2DC4">
        <w:trPr>
          <w:trHeight w:val="1407"/>
        </w:trPr>
        <w:tc>
          <w:tcPr>
            <w:tcW w:w="2127" w:type="dxa"/>
            <w:tcBorders>
              <w:top w:val="single" w:sz="4" w:space="0" w:color="000000"/>
              <w:left w:val="single" w:sz="4" w:space="0" w:color="000000"/>
              <w:bottom w:val="single" w:sz="4" w:space="0" w:color="000000"/>
            </w:tcBorders>
          </w:tcPr>
          <w:p w:rsidR="0091559B" w:rsidRPr="00731DD6" w:rsidRDefault="0091559B" w:rsidP="00AE2DC4">
            <w:pPr>
              <w:snapToGrid w:val="0"/>
              <w:rPr>
                <w:rFonts w:ascii="Times New Roman" w:hAnsi="Times New Roman"/>
                <w:color w:val="000000"/>
                <w:sz w:val="28"/>
                <w:szCs w:val="28"/>
              </w:rPr>
            </w:pPr>
            <w:r w:rsidRPr="00731DD6">
              <w:rPr>
                <w:rFonts w:ascii="Times New Roman" w:hAnsi="Times New Roman"/>
                <w:color w:val="000000"/>
                <w:sz w:val="28"/>
                <w:szCs w:val="28"/>
              </w:rPr>
              <w:t>Цель Программы</w:t>
            </w:r>
          </w:p>
        </w:tc>
        <w:tc>
          <w:tcPr>
            <w:tcW w:w="8221" w:type="dxa"/>
            <w:tcBorders>
              <w:top w:val="single" w:sz="4" w:space="0" w:color="000000"/>
              <w:left w:val="single" w:sz="4" w:space="0" w:color="000000"/>
              <w:bottom w:val="single" w:sz="4" w:space="0" w:color="000000"/>
              <w:right w:val="single" w:sz="4" w:space="0" w:color="000000"/>
            </w:tcBorders>
          </w:tcPr>
          <w:p w:rsidR="0091559B" w:rsidRPr="00731DD6" w:rsidRDefault="0091559B" w:rsidP="00AE2DC4">
            <w:pPr>
              <w:pStyle w:val="Default"/>
              <w:ind w:firstLine="459"/>
              <w:jc w:val="both"/>
              <w:rPr>
                <w:sz w:val="28"/>
                <w:szCs w:val="28"/>
              </w:rPr>
            </w:pPr>
            <w:r w:rsidRPr="00731DD6">
              <w:rPr>
                <w:sz w:val="28"/>
                <w:szCs w:val="28"/>
              </w:rPr>
              <w:t xml:space="preserve">Создание условий для повышения эффективности и прозрачности управления и распоряжения муниципальным имуществом и земельными ресурсами </w:t>
            </w:r>
            <w:r w:rsidRPr="00731DD6">
              <w:rPr>
                <w:sz w:val="32"/>
                <w:szCs w:val="28"/>
              </w:rPr>
              <w:t xml:space="preserve">в </w:t>
            </w:r>
            <w:proofErr w:type="spellStart"/>
            <w:r w:rsidRPr="00731DD6">
              <w:rPr>
                <w:sz w:val="28"/>
              </w:rPr>
              <w:t>Инсарском</w:t>
            </w:r>
            <w:proofErr w:type="spellEnd"/>
            <w:r w:rsidRPr="00731DD6">
              <w:rPr>
                <w:sz w:val="28"/>
              </w:rPr>
              <w:t xml:space="preserve"> муниципальном районе Республики Мордовия.</w:t>
            </w:r>
          </w:p>
        </w:tc>
      </w:tr>
      <w:tr w:rsidR="0091559B" w:rsidRPr="00731DD6" w:rsidTr="00AE2DC4">
        <w:trPr>
          <w:trHeight w:val="274"/>
        </w:trPr>
        <w:tc>
          <w:tcPr>
            <w:tcW w:w="2127" w:type="dxa"/>
            <w:tcBorders>
              <w:top w:val="single" w:sz="4" w:space="0" w:color="000000"/>
              <w:left w:val="single" w:sz="4" w:space="0" w:color="000000"/>
              <w:bottom w:val="single" w:sz="4" w:space="0" w:color="000000"/>
            </w:tcBorders>
          </w:tcPr>
          <w:p w:rsidR="0091559B" w:rsidRPr="00731DD6" w:rsidRDefault="0091559B" w:rsidP="00AE2DC4">
            <w:pPr>
              <w:snapToGrid w:val="0"/>
              <w:jc w:val="both"/>
              <w:rPr>
                <w:rFonts w:ascii="Times New Roman" w:hAnsi="Times New Roman"/>
                <w:color w:val="000000"/>
                <w:sz w:val="28"/>
                <w:szCs w:val="28"/>
              </w:rPr>
            </w:pPr>
            <w:r w:rsidRPr="00731DD6">
              <w:rPr>
                <w:color w:val="000000"/>
              </w:rPr>
              <w:br w:type="page"/>
            </w:r>
            <w:r w:rsidRPr="00731DD6">
              <w:rPr>
                <w:rFonts w:ascii="Times New Roman" w:hAnsi="Times New Roman"/>
                <w:color w:val="000000"/>
                <w:sz w:val="28"/>
                <w:szCs w:val="28"/>
              </w:rPr>
              <w:t>Задачи Программы</w:t>
            </w:r>
          </w:p>
        </w:tc>
        <w:tc>
          <w:tcPr>
            <w:tcW w:w="8221" w:type="dxa"/>
            <w:tcBorders>
              <w:top w:val="single" w:sz="4" w:space="0" w:color="000000"/>
              <w:left w:val="single" w:sz="4" w:space="0" w:color="000000"/>
              <w:bottom w:val="single" w:sz="4" w:space="0" w:color="000000"/>
              <w:right w:val="single" w:sz="4" w:space="0" w:color="000000"/>
            </w:tcBorders>
          </w:tcPr>
          <w:p w:rsidR="0091559B" w:rsidRPr="00731DD6" w:rsidRDefault="0091559B" w:rsidP="0091559B">
            <w:pPr>
              <w:widowControl/>
              <w:numPr>
                <w:ilvl w:val="0"/>
                <w:numId w:val="10"/>
              </w:numPr>
              <w:tabs>
                <w:tab w:val="left" w:pos="0"/>
                <w:tab w:val="left" w:pos="34"/>
              </w:tabs>
              <w:autoSpaceDE/>
              <w:autoSpaceDN/>
              <w:adjustRightInd/>
              <w:ind w:left="34" w:firstLine="459"/>
              <w:jc w:val="both"/>
              <w:rPr>
                <w:rFonts w:ascii="Times New Roman" w:hAnsi="Times New Roman"/>
                <w:color w:val="000000"/>
                <w:sz w:val="28"/>
                <w:szCs w:val="28"/>
              </w:rPr>
            </w:pPr>
            <w:r w:rsidRPr="00731DD6">
              <w:rPr>
                <w:rFonts w:ascii="Times New Roman" w:hAnsi="Times New Roman"/>
                <w:color w:val="000000"/>
                <w:sz w:val="28"/>
                <w:szCs w:val="28"/>
              </w:rPr>
              <w:t xml:space="preserve">Обеспечение полноты и актуальности учета муниципального имущества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Республики Мордовия.</w:t>
            </w:r>
          </w:p>
          <w:p w:rsidR="0091559B" w:rsidRPr="00731DD6" w:rsidRDefault="0091559B" w:rsidP="0091559B">
            <w:pPr>
              <w:widowControl/>
              <w:numPr>
                <w:ilvl w:val="0"/>
                <w:numId w:val="10"/>
              </w:numPr>
              <w:tabs>
                <w:tab w:val="left" w:pos="34"/>
              </w:tabs>
              <w:autoSpaceDE/>
              <w:autoSpaceDN/>
              <w:adjustRightInd/>
              <w:ind w:left="34" w:firstLine="459"/>
              <w:jc w:val="both"/>
              <w:rPr>
                <w:rFonts w:ascii="Times New Roman" w:hAnsi="Times New Roman"/>
                <w:color w:val="000000"/>
                <w:sz w:val="28"/>
                <w:szCs w:val="28"/>
              </w:rPr>
            </w:pPr>
            <w:r w:rsidRPr="00731DD6">
              <w:rPr>
                <w:rFonts w:ascii="Times New Roman" w:hAnsi="Times New Roman"/>
                <w:color w:val="000000"/>
                <w:sz w:val="28"/>
                <w:szCs w:val="28"/>
              </w:rPr>
              <w:t xml:space="preserve">Обеспечение государственной регистрации права собственности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на объекты недвижимого имущества.</w:t>
            </w:r>
          </w:p>
          <w:p w:rsidR="0091559B" w:rsidRPr="00731DD6" w:rsidRDefault="0091559B" w:rsidP="0091559B">
            <w:pPr>
              <w:widowControl/>
              <w:numPr>
                <w:ilvl w:val="0"/>
                <w:numId w:val="10"/>
              </w:numPr>
              <w:tabs>
                <w:tab w:val="left" w:pos="34"/>
                <w:tab w:val="left" w:pos="281"/>
              </w:tabs>
              <w:autoSpaceDE/>
              <w:autoSpaceDN/>
              <w:adjustRightInd/>
              <w:ind w:left="34" w:firstLine="459"/>
              <w:jc w:val="both"/>
              <w:rPr>
                <w:rFonts w:ascii="Times New Roman" w:hAnsi="Times New Roman"/>
                <w:color w:val="000000"/>
                <w:sz w:val="28"/>
                <w:szCs w:val="28"/>
              </w:rPr>
            </w:pPr>
            <w:r w:rsidRPr="00731DD6">
              <w:rPr>
                <w:rFonts w:ascii="Times New Roman" w:hAnsi="Times New Roman"/>
                <w:color w:val="000000"/>
                <w:sz w:val="28"/>
                <w:szCs w:val="28"/>
              </w:rPr>
              <w:t xml:space="preserve">Оптимизация структуры муниципального имущества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w:t>
            </w:r>
          </w:p>
          <w:p w:rsidR="0091559B" w:rsidRPr="00731DD6" w:rsidRDefault="0091559B" w:rsidP="0091559B">
            <w:pPr>
              <w:widowControl/>
              <w:numPr>
                <w:ilvl w:val="0"/>
                <w:numId w:val="10"/>
              </w:numPr>
              <w:tabs>
                <w:tab w:val="left" w:pos="34"/>
              </w:tabs>
              <w:autoSpaceDE/>
              <w:autoSpaceDN/>
              <w:adjustRightInd/>
              <w:ind w:left="34" w:firstLine="459"/>
              <w:jc w:val="both"/>
              <w:rPr>
                <w:rFonts w:ascii="Times New Roman" w:hAnsi="Times New Roman"/>
                <w:color w:val="000000"/>
                <w:sz w:val="28"/>
                <w:szCs w:val="28"/>
              </w:rPr>
            </w:pPr>
            <w:r w:rsidRPr="00731DD6">
              <w:rPr>
                <w:rFonts w:ascii="Times New Roman" w:hAnsi="Times New Roman"/>
                <w:color w:val="000000"/>
                <w:sz w:val="28"/>
                <w:szCs w:val="28"/>
              </w:rPr>
              <w:t xml:space="preserve">Вовлечение муниципального имущества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в экономический оборот.</w:t>
            </w:r>
          </w:p>
          <w:p w:rsidR="0091559B" w:rsidRPr="00731DD6" w:rsidRDefault="0091559B" w:rsidP="0091559B">
            <w:pPr>
              <w:widowControl/>
              <w:numPr>
                <w:ilvl w:val="0"/>
                <w:numId w:val="10"/>
              </w:numPr>
              <w:tabs>
                <w:tab w:val="left" w:pos="34"/>
                <w:tab w:val="left" w:pos="317"/>
                <w:tab w:val="left" w:pos="459"/>
              </w:tabs>
              <w:autoSpaceDE/>
              <w:autoSpaceDN/>
              <w:adjustRightInd/>
              <w:ind w:left="34" w:firstLine="459"/>
              <w:jc w:val="both"/>
              <w:rPr>
                <w:rFonts w:ascii="Times New Roman" w:hAnsi="Times New Roman"/>
                <w:color w:val="000000"/>
                <w:sz w:val="28"/>
                <w:szCs w:val="28"/>
              </w:rPr>
            </w:pPr>
            <w:r w:rsidRPr="00731DD6">
              <w:rPr>
                <w:rFonts w:ascii="Times New Roman" w:hAnsi="Times New Roman"/>
                <w:color w:val="000000"/>
                <w:sz w:val="28"/>
                <w:szCs w:val="28"/>
              </w:rPr>
              <w:t xml:space="preserve">Осуществление </w:t>
            </w:r>
            <w:proofErr w:type="gramStart"/>
            <w:r w:rsidRPr="00731DD6">
              <w:rPr>
                <w:rFonts w:ascii="Times New Roman" w:hAnsi="Times New Roman"/>
                <w:color w:val="000000"/>
                <w:sz w:val="28"/>
                <w:szCs w:val="28"/>
              </w:rPr>
              <w:t>контроля за</w:t>
            </w:r>
            <w:proofErr w:type="gramEnd"/>
            <w:r w:rsidRPr="00731DD6">
              <w:rPr>
                <w:rFonts w:ascii="Times New Roman" w:hAnsi="Times New Roman"/>
                <w:color w:val="000000"/>
                <w:sz w:val="28"/>
                <w:szCs w:val="28"/>
              </w:rPr>
              <w:t xml:space="preserve"> эффективным использованием </w:t>
            </w:r>
            <w:r w:rsidRPr="00731DD6">
              <w:rPr>
                <w:rFonts w:ascii="Times New Roman" w:hAnsi="Times New Roman"/>
                <w:color w:val="000000"/>
                <w:sz w:val="28"/>
                <w:szCs w:val="28"/>
              </w:rPr>
              <w:lastRenderedPageBreak/>
              <w:t xml:space="preserve">муниципального имущества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w:t>
            </w:r>
          </w:p>
        </w:tc>
      </w:tr>
      <w:tr w:rsidR="0091559B" w:rsidRPr="00731DD6" w:rsidTr="00AE2DC4">
        <w:trPr>
          <w:trHeight w:val="584"/>
        </w:trPr>
        <w:tc>
          <w:tcPr>
            <w:tcW w:w="2127" w:type="dxa"/>
            <w:tcBorders>
              <w:top w:val="single" w:sz="4" w:space="0" w:color="000000"/>
              <w:left w:val="single" w:sz="4" w:space="0" w:color="000000"/>
              <w:bottom w:val="single" w:sz="4" w:space="0" w:color="000000"/>
            </w:tcBorders>
          </w:tcPr>
          <w:p w:rsidR="0091559B" w:rsidRPr="00731DD6" w:rsidRDefault="0091559B" w:rsidP="00AE2DC4">
            <w:pPr>
              <w:rPr>
                <w:rFonts w:ascii="Times New Roman" w:hAnsi="Times New Roman"/>
                <w:color w:val="000000"/>
                <w:sz w:val="28"/>
                <w:szCs w:val="28"/>
              </w:rPr>
            </w:pPr>
            <w:r w:rsidRPr="00731DD6">
              <w:rPr>
                <w:rFonts w:ascii="Times New Roman" w:hAnsi="Times New Roman"/>
                <w:color w:val="000000"/>
                <w:sz w:val="28"/>
                <w:szCs w:val="28"/>
              </w:rPr>
              <w:lastRenderedPageBreak/>
              <w:t>Целевые индикаторы и показатели Программы</w:t>
            </w:r>
          </w:p>
        </w:tc>
        <w:tc>
          <w:tcPr>
            <w:tcW w:w="8221" w:type="dxa"/>
            <w:tcBorders>
              <w:top w:val="single" w:sz="4" w:space="0" w:color="000000"/>
              <w:left w:val="single" w:sz="4" w:space="0" w:color="000000"/>
              <w:bottom w:val="single" w:sz="4" w:space="0" w:color="000000"/>
              <w:right w:val="single" w:sz="4" w:space="0" w:color="000000"/>
            </w:tcBorders>
          </w:tcPr>
          <w:p w:rsidR="0091559B" w:rsidRPr="00731DD6" w:rsidRDefault="0091559B" w:rsidP="0091559B">
            <w:pPr>
              <w:pStyle w:val="a6"/>
              <w:numPr>
                <w:ilvl w:val="0"/>
                <w:numId w:val="11"/>
              </w:numPr>
              <w:tabs>
                <w:tab w:val="left" w:pos="284"/>
                <w:tab w:val="left" w:pos="317"/>
              </w:tabs>
              <w:ind w:left="34" w:firstLine="459"/>
              <w:jc w:val="both"/>
              <w:rPr>
                <w:rFonts w:ascii="Times New Roman" w:hAnsi="Times New Roman"/>
                <w:color w:val="000000"/>
                <w:sz w:val="28"/>
              </w:rPr>
            </w:pPr>
            <w:r w:rsidRPr="00731DD6">
              <w:rPr>
                <w:rFonts w:ascii="Times New Roman" w:hAnsi="Times New Roman"/>
                <w:color w:val="000000"/>
                <w:sz w:val="28"/>
              </w:rPr>
              <w:t>Сохранить удельный вес внесенных изменений в Реестр муниципального имущества от общего количества изменений, необходимых для внесения в реестр в соответствии с представленными обновленными картами учета имущества и перечнями основных на уровне 100%.</w:t>
            </w:r>
          </w:p>
          <w:p w:rsidR="0091559B" w:rsidRPr="00731DD6" w:rsidRDefault="0091559B" w:rsidP="0091559B">
            <w:pPr>
              <w:pStyle w:val="a6"/>
              <w:numPr>
                <w:ilvl w:val="0"/>
                <w:numId w:val="11"/>
              </w:numPr>
              <w:tabs>
                <w:tab w:val="left" w:pos="34"/>
              </w:tabs>
              <w:ind w:left="34" w:firstLine="459"/>
              <w:jc w:val="both"/>
              <w:rPr>
                <w:rFonts w:ascii="Times New Roman" w:hAnsi="Times New Roman"/>
                <w:color w:val="000000"/>
                <w:sz w:val="28"/>
              </w:rPr>
            </w:pPr>
            <w:r w:rsidRPr="00731DD6">
              <w:rPr>
                <w:rFonts w:ascii="Times New Roman" w:hAnsi="Times New Roman"/>
                <w:color w:val="000000"/>
                <w:sz w:val="28"/>
              </w:rPr>
              <w:t xml:space="preserve">Сохранить удельный вес объектов недвижимого имущества, находящихся в собственности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 на которые зарегистрировано право собственности районного муниципального образования, по отношению к общему количеству объектов недвижимого имущества, внесенных в Реестр муниципального имущества за 2025 </w:t>
            </w:r>
            <w:r w:rsidRPr="00731DD6">
              <w:rPr>
                <w:rFonts w:ascii="Times New Roman" w:hAnsi="Times New Roman"/>
                <w:color w:val="000000"/>
                <w:sz w:val="28"/>
                <w:szCs w:val="28"/>
              </w:rPr>
              <w:t xml:space="preserve">– </w:t>
            </w:r>
            <w:r w:rsidRPr="00731DD6">
              <w:rPr>
                <w:rFonts w:ascii="Times New Roman" w:hAnsi="Times New Roman"/>
                <w:color w:val="000000"/>
                <w:sz w:val="28"/>
              </w:rPr>
              <w:t>2029 годы на уровне 100%.</w:t>
            </w:r>
          </w:p>
          <w:p w:rsidR="0091559B" w:rsidRPr="00731DD6" w:rsidRDefault="0091559B" w:rsidP="0091559B">
            <w:pPr>
              <w:pStyle w:val="a6"/>
              <w:numPr>
                <w:ilvl w:val="0"/>
                <w:numId w:val="11"/>
              </w:numPr>
              <w:tabs>
                <w:tab w:val="left" w:pos="317"/>
              </w:tabs>
              <w:ind w:left="34" w:firstLine="459"/>
              <w:jc w:val="both"/>
              <w:rPr>
                <w:rFonts w:ascii="Times New Roman" w:hAnsi="Times New Roman"/>
                <w:color w:val="000000"/>
                <w:sz w:val="28"/>
              </w:rPr>
            </w:pPr>
            <w:r w:rsidRPr="00731DD6">
              <w:rPr>
                <w:rFonts w:ascii="Times New Roman" w:hAnsi="Times New Roman"/>
                <w:color w:val="000000"/>
                <w:sz w:val="28"/>
              </w:rPr>
              <w:t xml:space="preserve">Удельный вес площади земельных участков, на которые зарегистрировано право собственности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 по отношению к общей площади земельных участков, подлежащих регистрации в собственность районного муниципального образования ежегодно с 2025 года 97% к 2029 году достигнет 98%.</w:t>
            </w:r>
          </w:p>
          <w:p w:rsidR="0091559B" w:rsidRPr="00731DD6" w:rsidRDefault="0091559B" w:rsidP="0091559B">
            <w:pPr>
              <w:pStyle w:val="a6"/>
              <w:numPr>
                <w:ilvl w:val="0"/>
                <w:numId w:val="11"/>
              </w:numPr>
              <w:tabs>
                <w:tab w:val="left" w:pos="0"/>
                <w:tab w:val="left" w:pos="317"/>
              </w:tabs>
              <w:ind w:left="34" w:firstLine="459"/>
              <w:jc w:val="both"/>
              <w:rPr>
                <w:rFonts w:ascii="Times New Roman" w:hAnsi="Times New Roman"/>
                <w:color w:val="000000"/>
                <w:sz w:val="28"/>
              </w:rPr>
            </w:pPr>
            <w:r w:rsidRPr="00731DD6">
              <w:rPr>
                <w:rFonts w:ascii="Times New Roman" w:hAnsi="Times New Roman"/>
                <w:color w:val="000000"/>
                <w:sz w:val="28"/>
              </w:rPr>
              <w:t>Сохранить удельный вес приватизированных объектов муниципального имущества к общему количеству объектов муниципального имущества, включенных в Прогнозный план (программу) приватизации муниципального имущества на соответствующий год ежегодно на уровне 100%;</w:t>
            </w:r>
          </w:p>
          <w:p w:rsidR="0091559B" w:rsidRPr="00731DD6" w:rsidRDefault="0091559B" w:rsidP="0091559B">
            <w:pPr>
              <w:pStyle w:val="a6"/>
              <w:numPr>
                <w:ilvl w:val="0"/>
                <w:numId w:val="11"/>
              </w:numPr>
              <w:tabs>
                <w:tab w:val="left" w:pos="317"/>
              </w:tabs>
              <w:ind w:left="34" w:firstLine="459"/>
              <w:jc w:val="both"/>
              <w:rPr>
                <w:rFonts w:ascii="Times New Roman" w:hAnsi="Times New Roman"/>
                <w:color w:val="000000"/>
                <w:sz w:val="28"/>
              </w:rPr>
            </w:pPr>
            <w:r w:rsidRPr="00731DD6">
              <w:rPr>
                <w:rFonts w:ascii="Times New Roman" w:hAnsi="Times New Roman"/>
                <w:color w:val="000000"/>
                <w:sz w:val="28"/>
              </w:rPr>
              <w:t>Обеспечить темпы роста уровня доходов к прошлому году от приватизации муниципального имущества ежегодно на 1%;</w:t>
            </w:r>
          </w:p>
          <w:p w:rsidR="0091559B" w:rsidRPr="00731DD6" w:rsidRDefault="0091559B" w:rsidP="0091559B">
            <w:pPr>
              <w:pStyle w:val="a6"/>
              <w:numPr>
                <w:ilvl w:val="0"/>
                <w:numId w:val="11"/>
              </w:numPr>
              <w:ind w:left="34" w:firstLine="459"/>
              <w:jc w:val="both"/>
              <w:rPr>
                <w:rFonts w:ascii="Times New Roman" w:hAnsi="Times New Roman"/>
                <w:color w:val="000000"/>
                <w:sz w:val="28"/>
              </w:rPr>
            </w:pPr>
            <w:r w:rsidRPr="00731DD6">
              <w:rPr>
                <w:rFonts w:ascii="Times New Roman" w:hAnsi="Times New Roman"/>
                <w:color w:val="000000"/>
                <w:sz w:val="28"/>
              </w:rPr>
              <w:t>Количество муниципальных унитарных предприятий к 2029 году составят 1 ед.</w:t>
            </w:r>
          </w:p>
          <w:p w:rsidR="0091559B" w:rsidRPr="00731DD6" w:rsidRDefault="0091559B" w:rsidP="0091559B">
            <w:pPr>
              <w:pStyle w:val="a6"/>
              <w:numPr>
                <w:ilvl w:val="0"/>
                <w:numId w:val="11"/>
              </w:numPr>
              <w:tabs>
                <w:tab w:val="left" w:pos="148"/>
                <w:tab w:val="left" w:pos="317"/>
                <w:tab w:val="right" w:pos="459"/>
              </w:tabs>
              <w:ind w:left="34" w:firstLine="459"/>
              <w:jc w:val="both"/>
              <w:rPr>
                <w:rFonts w:ascii="Times New Roman" w:hAnsi="Times New Roman"/>
                <w:color w:val="000000"/>
                <w:sz w:val="28"/>
              </w:rPr>
            </w:pPr>
            <w:r w:rsidRPr="00731DD6">
              <w:rPr>
                <w:rFonts w:ascii="Times New Roman" w:hAnsi="Times New Roman"/>
                <w:color w:val="000000"/>
                <w:sz w:val="28"/>
              </w:rPr>
              <w:t xml:space="preserve">Удельный вес объектов недвижимого имущества, предоставленных в аренду, безвозмездное пользование, закрепленных в оперативном управлении и хозяйственном ведении, к общему количеству </w:t>
            </w:r>
            <w:proofErr w:type="gramStart"/>
            <w:r w:rsidRPr="00731DD6">
              <w:rPr>
                <w:rFonts w:ascii="Times New Roman" w:hAnsi="Times New Roman"/>
                <w:color w:val="000000"/>
                <w:sz w:val="28"/>
              </w:rPr>
              <w:t xml:space="preserve">объектов недвижимого имущества, внесенных в Реестр муниципального имущества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 ежегодно с 2025 года 97% к 2029 году достигнет</w:t>
            </w:r>
            <w:proofErr w:type="gramEnd"/>
            <w:r w:rsidRPr="00731DD6">
              <w:rPr>
                <w:rFonts w:ascii="Times New Roman" w:hAnsi="Times New Roman"/>
                <w:color w:val="000000"/>
                <w:sz w:val="28"/>
              </w:rPr>
              <w:t xml:space="preserve"> 98%.</w:t>
            </w:r>
          </w:p>
          <w:p w:rsidR="0091559B" w:rsidRPr="00731DD6" w:rsidRDefault="0091559B" w:rsidP="0091559B">
            <w:pPr>
              <w:pStyle w:val="a6"/>
              <w:numPr>
                <w:ilvl w:val="0"/>
                <w:numId w:val="11"/>
              </w:numPr>
              <w:ind w:left="34" w:firstLine="459"/>
              <w:jc w:val="both"/>
              <w:rPr>
                <w:rFonts w:ascii="Times New Roman" w:hAnsi="Times New Roman"/>
                <w:color w:val="000000"/>
                <w:sz w:val="28"/>
              </w:rPr>
            </w:pPr>
            <w:r w:rsidRPr="00731DD6">
              <w:rPr>
                <w:rFonts w:ascii="Times New Roman" w:hAnsi="Times New Roman"/>
                <w:color w:val="000000"/>
                <w:sz w:val="28"/>
              </w:rPr>
              <w:t>Обеспечить темпы роста уровня доходов к прошлому году от реализации и аренды земельных участков ежегодно на 1 %.</w:t>
            </w:r>
          </w:p>
        </w:tc>
      </w:tr>
      <w:tr w:rsidR="0091559B" w:rsidRPr="00731DD6" w:rsidTr="00AE2DC4">
        <w:trPr>
          <w:trHeight w:val="916"/>
        </w:trPr>
        <w:tc>
          <w:tcPr>
            <w:tcW w:w="2127" w:type="dxa"/>
            <w:tcBorders>
              <w:top w:val="single" w:sz="4" w:space="0" w:color="000000"/>
              <w:left w:val="single" w:sz="4" w:space="0" w:color="000000"/>
              <w:bottom w:val="single" w:sz="4" w:space="0" w:color="000000"/>
            </w:tcBorders>
          </w:tcPr>
          <w:p w:rsidR="0091559B" w:rsidRPr="00731DD6" w:rsidRDefault="0091559B" w:rsidP="00AE2DC4">
            <w:pPr>
              <w:snapToGrid w:val="0"/>
              <w:jc w:val="both"/>
              <w:rPr>
                <w:rFonts w:ascii="Times New Roman" w:hAnsi="Times New Roman"/>
                <w:color w:val="000000"/>
                <w:sz w:val="28"/>
                <w:szCs w:val="28"/>
              </w:rPr>
            </w:pPr>
            <w:r w:rsidRPr="00731DD6">
              <w:rPr>
                <w:rFonts w:ascii="Times New Roman" w:hAnsi="Times New Roman"/>
                <w:color w:val="000000"/>
                <w:sz w:val="28"/>
                <w:szCs w:val="28"/>
              </w:rPr>
              <w:t>Этапы и сроки реализации Программы</w:t>
            </w:r>
          </w:p>
        </w:tc>
        <w:tc>
          <w:tcPr>
            <w:tcW w:w="8221" w:type="dxa"/>
            <w:tcBorders>
              <w:top w:val="single" w:sz="4" w:space="0" w:color="000000"/>
              <w:left w:val="single" w:sz="4" w:space="0" w:color="000000"/>
              <w:bottom w:val="single" w:sz="4" w:space="0" w:color="000000"/>
              <w:right w:val="single" w:sz="4" w:space="0" w:color="000000"/>
            </w:tcBorders>
          </w:tcPr>
          <w:p w:rsidR="0091559B" w:rsidRPr="00731DD6" w:rsidRDefault="0091559B" w:rsidP="00AE2DC4">
            <w:pPr>
              <w:ind w:firstLine="459"/>
              <w:rPr>
                <w:rFonts w:ascii="Times New Roman" w:hAnsi="Times New Roman"/>
                <w:color w:val="000000"/>
                <w:sz w:val="28"/>
                <w:szCs w:val="28"/>
              </w:rPr>
            </w:pPr>
            <w:r w:rsidRPr="00731DD6">
              <w:rPr>
                <w:rFonts w:ascii="Times New Roman" w:hAnsi="Times New Roman"/>
                <w:color w:val="000000"/>
                <w:sz w:val="28"/>
                <w:szCs w:val="28"/>
              </w:rPr>
              <w:t>2025 – 2029 годы, без выделения этапов.</w:t>
            </w:r>
          </w:p>
          <w:p w:rsidR="0091559B" w:rsidRPr="00731DD6" w:rsidRDefault="0091559B" w:rsidP="00AE2DC4">
            <w:pPr>
              <w:ind w:firstLine="459"/>
              <w:rPr>
                <w:rFonts w:ascii="Times New Roman" w:hAnsi="Times New Roman"/>
                <w:color w:val="000000"/>
                <w:sz w:val="28"/>
                <w:szCs w:val="28"/>
              </w:rPr>
            </w:pPr>
          </w:p>
          <w:p w:rsidR="0091559B" w:rsidRPr="00731DD6" w:rsidRDefault="0091559B" w:rsidP="00AE2DC4">
            <w:pPr>
              <w:ind w:firstLine="459"/>
              <w:rPr>
                <w:rFonts w:ascii="Times New Roman" w:hAnsi="Times New Roman"/>
                <w:color w:val="000000"/>
                <w:sz w:val="28"/>
                <w:szCs w:val="28"/>
              </w:rPr>
            </w:pPr>
          </w:p>
        </w:tc>
      </w:tr>
      <w:tr w:rsidR="0091559B" w:rsidRPr="00731DD6" w:rsidTr="00AE2DC4">
        <w:trPr>
          <w:trHeight w:val="1833"/>
        </w:trPr>
        <w:tc>
          <w:tcPr>
            <w:tcW w:w="2127" w:type="dxa"/>
            <w:tcBorders>
              <w:top w:val="single" w:sz="4" w:space="0" w:color="000000"/>
              <w:left w:val="single" w:sz="4" w:space="0" w:color="000000"/>
              <w:bottom w:val="single" w:sz="4" w:space="0" w:color="000000"/>
            </w:tcBorders>
          </w:tcPr>
          <w:p w:rsidR="0091559B" w:rsidRPr="00731DD6" w:rsidRDefault="0091559B" w:rsidP="00AE2DC4">
            <w:pPr>
              <w:rPr>
                <w:rFonts w:ascii="Times New Roman" w:hAnsi="Times New Roman"/>
                <w:color w:val="000000"/>
                <w:sz w:val="28"/>
                <w:szCs w:val="28"/>
              </w:rPr>
            </w:pPr>
            <w:r w:rsidRPr="00731DD6">
              <w:rPr>
                <w:rFonts w:ascii="Times New Roman" w:hAnsi="Times New Roman"/>
                <w:color w:val="000000"/>
                <w:sz w:val="28"/>
                <w:szCs w:val="28"/>
              </w:rPr>
              <w:lastRenderedPageBreak/>
              <w:t>Финансовое обеспечение реализации Программы</w:t>
            </w:r>
          </w:p>
        </w:tc>
        <w:tc>
          <w:tcPr>
            <w:tcW w:w="8221" w:type="dxa"/>
            <w:tcBorders>
              <w:top w:val="single" w:sz="4" w:space="0" w:color="000000"/>
              <w:left w:val="single" w:sz="4" w:space="0" w:color="000000"/>
              <w:bottom w:val="single" w:sz="4" w:space="0" w:color="000000"/>
              <w:right w:val="single" w:sz="4" w:space="0" w:color="000000"/>
            </w:tcBorders>
          </w:tcPr>
          <w:p w:rsidR="0091559B" w:rsidRPr="00731DD6" w:rsidRDefault="0091559B" w:rsidP="00AE2DC4">
            <w:pPr>
              <w:pStyle w:val="Default"/>
              <w:ind w:firstLine="459"/>
              <w:jc w:val="both"/>
              <w:rPr>
                <w:sz w:val="28"/>
                <w:szCs w:val="28"/>
              </w:rPr>
            </w:pPr>
            <w:r w:rsidRPr="00731DD6">
              <w:rPr>
                <w:sz w:val="28"/>
                <w:szCs w:val="28"/>
              </w:rPr>
              <w:t xml:space="preserve">Общий объем ресурсного обеспечения Программы на 2025 –2029 годы по всем источникам финансирования – 2455,3 тыс. руб., в том числе по годам: </w:t>
            </w:r>
          </w:p>
          <w:p w:rsidR="0091559B" w:rsidRPr="00731DD6" w:rsidRDefault="0091559B" w:rsidP="00AE2DC4">
            <w:pPr>
              <w:pStyle w:val="Default"/>
              <w:ind w:firstLine="459"/>
              <w:jc w:val="both"/>
              <w:rPr>
                <w:sz w:val="28"/>
                <w:szCs w:val="28"/>
              </w:rPr>
            </w:pPr>
            <w:r w:rsidRPr="00731DD6">
              <w:rPr>
                <w:sz w:val="28"/>
                <w:szCs w:val="28"/>
              </w:rPr>
              <w:t xml:space="preserve">2025 год: 343,3 тыс. руб. (бюджет </w:t>
            </w:r>
            <w:proofErr w:type="spellStart"/>
            <w:r w:rsidRPr="00731DD6">
              <w:rPr>
                <w:sz w:val="28"/>
                <w:szCs w:val="28"/>
              </w:rPr>
              <w:t>Инсарского</w:t>
            </w:r>
            <w:proofErr w:type="spellEnd"/>
            <w:r w:rsidRPr="00731DD6">
              <w:rPr>
                <w:sz w:val="28"/>
                <w:szCs w:val="28"/>
              </w:rPr>
              <w:t xml:space="preserve"> муниципального района), 1039,2 тыс. руб. (республиканский бюджет Республики Мордовия);</w:t>
            </w:r>
          </w:p>
          <w:p w:rsidR="0091559B" w:rsidRPr="00731DD6" w:rsidRDefault="0091559B" w:rsidP="00AE2DC4">
            <w:pPr>
              <w:pStyle w:val="Default"/>
              <w:ind w:firstLine="459"/>
              <w:jc w:val="both"/>
              <w:rPr>
                <w:sz w:val="28"/>
                <w:szCs w:val="28"/>
              </w:rPr>
            </w:pPr>
            <w:r w:rsidRPr="00731DD6">
              <w:rPr>
                <w:sz w:val="28"/>
                <w:szCs w:val="28"/>
              </w:rPr>
              <w:t xml:space="preserve">2026 год: 413,7 тыс. руб. (бюджет </w:t>
            </w:r>
            <w:proofErr w:type="spellStart"/>
            <w:r w:rsidRPr="00731DD6">
              <w:rPr>
                <w:sz w:val="28"/>
                <w:szCs w:val="28"/>
              </w:rPr>
              <w:t>Инсарского</w:t>
            </w:r>
            <w:proofErr w:type="spellEnd"/>
            <w:r w:rsidRPr="00731DD6">
              <w:rPr>
                <w:sz w:val="28"/>
                <w:szCs w:val="28"/>
              </w:rPr>
              <w:t xml:space="preserve"> муниципального района), 329,1 тыс. руб. (республиканский бюджет Республики Мордовия);</w:t>
            </w:r>
          </w:p>
          <w:p w:rsidR="0091559B" w:rsidRPr="00731DD6" w:rsidRDefault="0091559B" w:rsidP="00AE2DC4">
            <w:pPr>
              <w:pStyle w:val="Default"/>
              <w:ind w:firstLine="459"/>
              <w:jc w:val="both"/>
              <w:rPr>
                <w:sz w:val="28"/>
                <w:szCs w:val="28"/>
              </w:rPr>
            </w:pPr>
            <w:r w:rsidRPr="00731DD6">
              <w:rPr>
                <w:sz w:val="28"/>
                <w:szCs w:val="28"/>
              </w:rPr>
              <w:t xml:space="preserve">2027 год: 110 тыс. руб. (бюджет </w:t>
            </w:r>
            <w:proofErr w:type="spellStart"/>
            <w:r w:rsidRPr="00731DD6">
              <w:rPr>
                <w:sz w:val="28"/>
                <w:szCs w:val="28"/>
              </w:rPr>
              <w:t>Инсарского</w:t>
            </w:r>
            <w:proofErr w:type="spellEnd"/>
            <w:r w:rsidRPr="00731DD6">
              <w:rPr>
                <w:sz w:val="28"/>
                <w:szCs w:val="28"/>
              </w:rPr>
              <w:t xml:space="preserve"> муниципального района);</w:t>
            </w:r>
          </w:p>
          <w:p w:rsidR="0091559B" w:rsidRPr="00731DD6" w:rsidRDefault="0091559B" w:rsidP="00AE2DC4">
            <w:pPr>
              <w:pStyle w:val="Default"/>
              <w:ind w:firstLine="459"/>
              <w:jc w:val="both"/>
              <w:rPr>
                <w:sz w:val="28"/>
                <w:szCs w:val="28"/>
              </w:rPr>
            </w:pPr>
            <w:r w:rsidRPr="00731DD6">
              <w:rPr>
                <w:sz w:val="28"/>
                <w:szCs w:val="28"/>
              </w:rPr>
              <w:t xml:space="preserve">2028 год: 110 тыс. руб. (бюджет </w:t>
            </w:r>
            <w:proofErr w:type="spellStart"/>
            <w:r w:rsidRPr="00731DD6">
              <w:rPr>
                <w:sz w:val="28"/>
                <w:szCs w:val="28"/>
              </w:rPr>
              <w:t>Инсарского</w:t>
            </w:r>
            <w:proofErr w:type="spellEnd"/>
            <w:r w:rsidRPr="00731DD6">
              <w:rPr>
                <w:sz w:val="28"/>
                <w:szCs w:val="28"/>
              </w:rPr>
              <w:t xml:space="preserve"> муниципального района;</w:t>
            </w:r>
          </w:p>
          <w:p w:rsidR="0091559B" w:rsidRPr="00731DD6" w:rsidRDefault="0091559B" w:rsidP="00AE2DC4">
            <w:pPr>
              <w:pStyle w:val="Default"/>
              <w:ind w:firstLine="459"/>
              <w:jc w:val="both"/>
              <w:rPr>
                <w:sz w:val="28"/>
                <w:szCs w:val="28"/>
              </w:rPr>
            </w:pPr>
            <w:proofErr w:type="gramStart"/>
            <w:r w:rsidRPr="00731DD6">
              <w:rPr>
                <w:sz w:val="28"/>
                <w:szCs w:val="28"/>
              </w:rPr>
              <w:t xml:space="preserve">2029 год: 110 тыс. руб. (бюджет </w:t>
            </w:r>
            <w:proofErr w:type="spellStart"/>
            <w:r w:rsidRPr="00731DD6">
              <w:rPr>
                <w:sz w:val="28"/>
                <w:szCs w:val="28"/>
              </w:rPr>
              <w:t>Инсарского</w:t>
            </w:r>
            <w:proofErr w:type="spellEnd"/>
            <w:r w:rsidRPr="00731DD6">
              <w:rPr>
                <w:sz w:val="28"/>
                <w:szCs w:val="28"/>
              </w:rPr>
              <w:t xml:space="preserve"> муниципального района.</w:t>
            </w:r>
            <w:proofErr w:type="gramEnd"/>
          </w:p>
          <w:p w:rsidR="0091559B" w:rsidRPr="00731DD6" w:rsidRDefault="0091559B" w:rsidP="00AE2DC4">
            <w:pPr>
              <w:pStyle w:val="Default"/>
              <w:ind w:firstLine="459"/>
              <w:jc w:val="both"/>
              <w:rPr>
                <w:sz w:val="28"/>
                <w:szCs w:val="28"/>
              </w:rPr>
            </w:pPr>
            <w:r w:rsidRPr="00731DD6">
              <w:rPr>
                <w:sz w:val="28"/>
                <w:szCs w:val="28"/>
              </w:rPr>
              <w:t>Объемы финансирования мероприятий Программы ежегодно подлежат уточнению при формировании бюджета на очередной финансовый год.</w:t>
            </w:r>
          </w:p>
        </w:tc>
      </w:tr>
      <w:tr w:rsidR="0091559B" w:rsidRPr="00731DD6" w:rsidTr="00AE2DC4">
        <w:trPr>
          <w:trHeight w:val="570"/>
        </w:trPr>
        <w:tc>
          <w:tcPr>
            <w:tcW w:w="2127" w:type="dxa"/>
            <w:tcBorders>
              <w:top w:val="single" w:sz="4" w:space="0" w:color="000000"/>
              <w:left w:val="single" w:sz="4" w:space="0" w:color="000000"/>
              <w:bottom w:val="single" w:sz="4" w:space="0" w:color="000000"/>
            </w:tcBorders>
          </w:tcPr>
          <w:p w:rsidR="0091559B" w:rsidRPr="00731DD6" w:rsidRDefault="0091559B" w:rsidP="00AE2DC4">
            <w:pPr>
              <w:snapToGrid w:val="0"/>
              <w:rPr>
                <w:rFonts w:ascii="Times New Roman" w:hAnsi="Times New Roman"/>
                <w:color w:val="000000"/>
                <w:sz w:val="28"/>
                <w:szCs w:val="28"/>
              </w:rPr>
            </w:pPr>
            <w:r w:rsidRPr="00731DD6">
              <w:rPr>
                <w:rFonts w:ascii="Times New Roman" w:hAnsi="Times New Roman"/>
                <w:color w:val="000000"/>
                <w:sz w:val="28"/>
                <w:szCs w:val="28"/>
              </w:rPr>
              <w:t>Ожидаемые конечные результаты реализации Программы и показатели социально – экономической эффективности</w:t>
            </w:r>
          </w:p>
        </w:tc>
        <w:tc>
          <w:tcPr>
            <w:tcW w:w="8221" w:type="dxa"/>
            <w:tcBorders>
              <w:top w:val="single" w:sz="4" w:space="0" w:color="000000"/>
              <w:left w:val="single" w:sz="4" w:space="0" w:color="000000"/>
              <w:bottom w:val="single" w:sz="4" w:space="0" w:color="000000"/>
              <w:right w:val="single" w:sz="4" w:space="0" w:color="000000"/>
            </w:tcBorders>
          </w:tcPr>
          <w:p w:rsidR="0091559B" w:rsidRPr="00731DD6" w:rsidRDefault="0091559B" w:rsidP="0091559B">
            <w:pPr>
              <w:widowControl/>
              <w:numPr>
                <w:ilvl w:val="0"/>
                <w:numId w:val="12"/>
              </w:numPr>
              <w:tabs>
                <w:tab w:val="left" w:pos="11"/>
                <w:tab w:val="right" w:pos="317"/>
                <w:tab w:val="right" w:pos="459"/>
              </w:tabs>
              <w:ind w:left="34" w:firstLine="425"/>
              <w:jc w:val="both"/>
              <w:rPr>
                <w:rFonts w:ascii="Times New Roman" w:hAnsi="Times New Roman"/>
                <w:color w:val="000000"/>
                <w:sz w:val="28"/>
                <w:szCs w:val="28"/>
              </w:rPr>
            </w:pPr>
            <w:r w:rsidRPr="00731DD6">
              <w:rPr>
                <w:rFonts w:ascii="Times New Roman" w:hAnsi="Times New Roman"/>
                <w:color w:val="000000"/>
                <w:sz w:val="28"/>
                <w:szCs w:val="28"/>
              </w:rPr>
              <w:t>Сокращение количества объектов муниципальной собственности, оптимизация структуры муниципального имущества, в том числе оптимизация количества муниципальных унитарных предприятий, применение прозрачных и эффективных приватизационных процедур.</w:t>
            </w:r>
          </w:p>
          <w:p w:rsidR="0091559B" w:rsidRPr="00731DD6" w:rsidRDefault="0091559B" w:rsidP="0091559B">
            <w:pPr>
              <w:widowControl/>
              <w:numPr>
                <w:ilvl w:val="0"/>
                <w:numId w:val="12"/>
              </w:numPr>
              <w:tabs>
                <w:tab w:val="left" w:pos="175"/>
              </w:tabs>
              <w:ind w:left="34" w:firstLine="425"/>
              <w:jc w:val="both"/>
              <w:rPr>
                <w:rFonts w:ascii="Times New Roman" w:hAnsi="Times New Roman"/>
                <w:color w:val="000000"/>
                <w:sz w:val="28"/>
                <w:szCs w:val="28"/>
              </w:rPr>
            </w:pPr>
            <w:r w:rsidRPr="00731DD6">
              <w:rPr>
                <w:rFonts w:ascii="Times New Roman" w:hAnsi="Times New Roman"/>
                <w:color w:val="000000"/>
                <w:sz w:val="28"/>
                <w:szCs w:val="28"/>
              </w:rPr>
              <w:t xml:space="preserve">Правовая регламентация в сфере управления и распоряжения муниципальным имуществом и земельными участками, находящимися в собственности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w:t>
            </w:r>
          </w:p>
          <w:p w:rsidR="0091559B" w:rsidRPr="00731DD6" w:rsidRDefault="0091559B" w:rsidP="0091559B">
            <w:pPr>
              <w:widowControl/>
              <w:numPr>
                <w:ilvl w:val="0"/>
                <w:numId w:val="12"/>
              </w:numPr>
              <w:tabs>
                <w:tab w:val="left" w:pos="317"/>
              </w:tabs>
              <w:ind w:left="34" w:firstLine="425"/>
              <w:jc w:val="both"/>
              <w:rPr>
                <w:rFonts w:ascii="Times New Roman" w:hAnsi="Times New Roman"/>
                <w:color w:val="000000"/>
                <w:sz w:val="28"/>
                <w:szCs w:val="28"/>
              </w:rPr>
            </w:pPr>
            <w:r w:rsidRPr="00731DD6">
              <w:rPr>
                <w:rFonts w:ascii="Times New Roman" w:hAnsi="Times New Roman"/>
                <w:color w:val="000000"/>
                <w:sz w:val="28"/>
                <w:szCs w:val="28"/>
              </w:rPr>
              <w:t>Инвентаризация объектов муниципальной собственности, оформление прав на них.</w:t>
            </w:r>
          </w:p>
          <w:p w:rsidR="0091559B" w:rsidRPr="00731DD6" w:rsidRDefault="0091559B" w:rsidP="0091559B">
            <w:pPr>
              <w:pStyle w:val="ConsPlusTitle"/>
              <w:numPr>
                <w:ilvl w:val="0"/>
                <w:numId w:val="12"/>
              </w:numPr>
              <w:ind w:left="34" w:firstLine="425"/>
              <w:jc w:val="both"/>
              <w:rPr>
                <w:rFonts w:ascii="Times New Roman" w:hAnsi="Times New Roman"/>
                <w:b w:val="0"/>
                <w:color w:val="000000"/>
                <w:sz w:val="28"/>
                <w:szCs w:val="28"/>
              </w:rPr>
            </w:pPr>
            <w:r w:rsidRPr="00731DD6">
              <w:rPr>
                <w:rFonts w:ascii="Times New Roman" w:hAnsi="Times New Roman" w:cs="Times New Roman"/>
                <w:b w:val="0"/>
                <w:color w:val="000000"/>
                <w:sz w:val="28"/>
                <w:szCs w:val="28"/>
              </w:rPr>
              <w:t xml:space="preserve">Повышение эффективности использования муниципального имущества и земельных участков, находящихся в собственности </w:t>
            </w:r>
            <w:proofErr w:type="spellStart"/>
            <w:r w:rsidRPr="00731DD6">
              <w:rPr>
                <w:rFonts w:ascii="Times New Roman" w:hAnsi="Times New Roman"/>
                <w:b w:val="0"/>
                <w:color w:val="000000"/>
                <w:sz w:val="28"/>
                <w:szCs w:val="28"/>
              </w:rPr>
              <w:t>Инсарского</w:t>
            </w:r>
            <w:proofErr w:type="spellEnd"/>
            <w:r w:rsidRPr="00731DD6">
              <w:rPr>
                <w:rFonts w:ascii="Times New Roman" w:hAnsi="Times New Roman"/>
                <w:b w:val="0"/>
                <w:color w:val="000000"/>
                <w:sz w:val="28"/>
                <w:szCs w:val="28"/>
              </w:rPr>
              <w:t xml:space="preserve"> муниципального района.</w:t>
            </w:r>
          </w:p>
        </w:tc>
      </w:tr>
      <w:tr w:rsidR="0091559B" w:rsidRPr="00731DD6" w:rsidTr="00AE2DC4">
        <w:trPr>
          <w:trHeight w:val="699"/>
        </w:trPr>
        <w:tc>
          <w:tcPr>
            <w:tcW w:w="2127" w:type="dxa"/>
            <w:tcBorders>
              <w:top w:val="single" w:sz="4" w:space="0" w:color="000000"/>
              <w:left w:val="single" w:sz="4" w:space="0" w:color="000000"/>
              <w:bottom w:val="single" w:sz="4" w:space="0" w:color="000000"/>
            </w:tcBorders>
          </w:tcPr>
          <w:p w:rsidR="0091559B" w:rsidRPr="00731DD6" w:rsidRDefault="0091559B" w:rsidP="00AE2DC4">
            <w:pPr>
              <w:snapToGrid w:val="0"/>
              <w:rPr>
                <w:rFonts w:ascii="Times New Roman" w:hAnsi="Times New Roman"/>
                <w:color w:val="000000"/>
                <w:sz w:val="28"/>
                <w:szCs w:val="28"/>
              </w:rPr>
            </w:pPr>
            <w:r w:rsidRPr="00731DD6">
              <w:rPr>
                <w:rFonts w:ascii="Times New Roman" w:hAnsi="Times New Roman"/>
                <w:color w:val="000000"/>
                <w:sz w:val="28"/>
                <w:szCs w:val="28"/>
              </w:rPr>
              <w:t>Основные мероприятия Программы</w:t>
            </w:r>
          </w:p>
        </w:tc>
        <w:tc>
          <w:tcPr>
            <w:tcW w:w="8221" w:type="dxa"/>
            <w:tcBorders>
              <w:top w:val="single" w:sz="4" w:space="0" w:color="000000"/>
              <w:left w:val="single" w:sz="4" w:space="0" w:color="000000"/>
              <w:bottom w:val="single" w:sz="4" w:space="0" w:color="000000"/>
              <w:right w:val="single" w:sz="4" w:space="0" w:color="000000"/>
            </w:tcBorders>
          </w:tcPr>
          <w:p w:rsidR="0091559B" w:rsidRPr="00731DD6" w:rsidRDefault="0091559B" w:rsidP="00AE2DC4">
            <w:pPr>
              <w:pStyle w:val="a6"/>
              <w:jc w:val="both"/>
              <w:rPr>
                <w:rFonts w:ascii="Times New Roman" w:hAnsi="Times New Roman"/>
                <w:color w:val="000000"/>
                <w:sz w:val="28"/>
              </w:rPr>
            </w:pPr>
            <w:r w:rsidRPr="00731DD6">
              <w:rPr>
                <w:rFonts w:ascii="Times New Roman" w:hAnsi="Times New Roman"/>
                <w:color w:val="000000"/>
                <w:sz w:val="28"/>
              </w:rPr>
              <w:t>В рамках Программы и для достижения обозначенных выше целей и задач Программы планируется реализация комплекса следующих основных мероприятий:</w:t>
            </w:r>
          </w:p>
          <w:p w:rsidR="0091559B" w:rsidRPr="00731DD6" w:rsidRDefault="0091559B" w:rsidP="0091559B">
            <w:pPr>
              <w:pStyle w:val="a6"/>
              <w:numPr>
                <w:ilvl w:val="0"/>
                <w:numId w:val="13"/>
              </w:numPr>
              <w:tabs>
                <w:tab w:val="left" w:pos="315"/>
              </w:tabs>
              <w:ind w:left="33" w:firstLine="426"/>
              <w:jc w:val="both"/>
              <w:rPr>
                <w:rFonts w:ascii="Times New Roman" w:hAnsi="Times New Roman"/>
                <w:color w:val="000000"/>
                <w:sz w:val="28"/>
              </w:rPr>
            </w:pPr>
            <w:r w:rsidRPr="00731DD6">
              <w:rPr>
                <w:rFonts w:ascii="Times New Roman" w:hAnsi="Times New Roman"/>
                <w:color w:val="000000"/>
                <w:sz w:val="28"/>
              </w:rPr>
              <w:t>Актуализация данных Реестра муниципального имущества.</w:t>
            </w:r>
          </w:p>
          <w:p w:rsidR="0091559B" w:rsidRPr="00731DD6" w:rsidRDefault="0091559B" w:rsidP="0091559B">
            <w:pPr>
              <w:pStyle w:val="a6"/>
              <w:numPr>
                <w:ilvl w:val="0"/>
                <w:numId w:val="13"/>
              </w:numPr>
              <w:tabs>
                <w:tab w:val="left" w:pos="317"/>
              </w:tabs>
              <w:ind w:left="34" w:firstLine="425"/>
              <w:jc w:val="both"/>
              <w:rPr>
                <w:rFonts w:ascii="Times New Roman" w:hAnsi="Times New Roman"/>
                <w:color w:val="000000"/>
                <w:sz w:val="28"/>
              </w:rPr>
            </w:pPr>
            <w:r w:rsidRPr="00731DD6">
              <w:rPr>
                <w:rFonts w:ascii="Times New Roman" w:hAnsi="Times New Roman"/>
                <w:color w:val="000000"/>
                <w:sz w:val="28"/>
              </w:rPr>
              <w:t>Обеспечение государственной регистрации права собственности на объекты недвижимого имущества и земельные участки.</w:t>
            </w:r>
          </w:p>
          <w:p w:rsidR="0091559B" w:rsidRPr="00731DD6" w:rsidRDefault="0091559B" w:rsidP="0091559B">
            <w:pPr>
              <w:pStyle w:val="a6"/>
              <w:numPr>
                <w:ilvl w:val="0"/>
                <w:numId w:val="13"/>
              </w:numPr>
              <w:tabs>
                <w:tab w:val="left" w:pos="148"/>
                <w:tab w:val="left" w:pos="317"/>
                <w:tab w:val="left" w:pos="565"/>
              </w:tabs>
              <w:ind w:left="33" w:firstLine="426"/>
              <w:jc w:val="both"/>
              <w:rPr>
                <w:rFonts w:ascii="Times New Roman" w:hAnsi="Times New Roman"/>
                <w:color w:val="000000"/>
                <w:sz w:val="28"/>
              </w:rPr>
            </w:pPr>
            <w:r w:rsidRPr="00731DD6">
              <w:rPr>
                <w:rFonts w:ascii="Times New Roman" w:hAnsi="Times New Roman"/>
                <w:color w:val="000000"/>
                <w:sz w:val="28"/>
              </w:rPr>
              <w:t>Проведение приватизации муниципального имущества.</w:t>
            </w:r>
          </w:p>
          <w:p w:rsidR="0091559B" w:rsidRPr="00731DD6" w:rsidRDefault="0091559B" w:rsidP="0091559B">
            <w:pPr>
              <w:pStyle w:val="a6"/>
              <w:numPr>
                <w:ilvl w:val="0"/>
                <w:numId w:val="13"/>
              </w:numPr>
              <w:tabs>
                <w:tab w:val="left" w:pos="317"/>
              </w:tabs>
              <w:ind w:left="34" w:firstLine="425"/>
              <w:jc w:val="both"/>
              <w:rPr>
                <w:rFonts w:ascii="Times New Roman" w:hAnsi="Times New Roman"/>
                <w:color w:val="000000"/>
                <w:sz w:val="28"/>
              </w:rPr>
            </w:pPr>
            <w:r w:rsidRPr="00731DD6">
              <w:rPr>
                <w:rFonts w:ascii="Times New Roman" w:hAnsi="Times New Roman"/>
                <w:color w:val="000000"/>
                <w:sz w:val="28"/>
              </w:rPr>
              <w:t>Передача муниципального имущества в аренду, безвозмездное пользование, закрепление в оперативное управление, хозяйственное ведение.</w:t>
            </w:r>
          </w:p>
          <w:p w:rsidR="0091559B" w:rsidRPr="00731DD6" w:rsidRDefault="0091559B" w:rsidP="0091559B">
            <w:pPr>
              <w:pStyle w:val="a6"/>
              <w:numPr>
                <w:ilvl w:val="0"/>
                <w:numId w:val="13"/>
              </w:numPr>
              <w:tabs>
                <w:tab w:val="left" w:pos="317"/>
              </w:tabs>
              <w:ind w:left="34" w:firstLine="425"/>
              <w:jc w:val="both"/>
              <w:rPr>
                <w:rFonts w:ascii="Times New Roman" w:hAnsi="Times New Roman"/>
                <w:color w:val="000000"/>
                <w:sz w:val="28"/>
              </w:rPr>
            </w:pPr>
            <w:r w:rsidRPr="00731DD6">
              <w:rPr>
                <w:rFonts w:ascii="Times New Roman" w:hAnsi="Times New Roman"/>
                <w:color w:val="000000"/>
                <w:sz w:val="28"/>
              </w:rPr>
              <w:t>Проведение проверок сохранности и целевого использования муниципального имущества.</w:t>
            </w:r>
          </w:p>
          <w:p w:rsidR="0091559B" w:rsidRPr="00731DD6" w:rsidRDefault="0091559B" w:rsidP="0091559B">
            <w:pPr>
              <w:pStyle w:val="a6"/>
              <w:numPr>
                <w:ilvl w:val="0"/>
                <w:numId w:val="13"/>
              </w:numPr>
              <w:tabs>
                <w:tab w:val="center" w:pos="0"/>
                <w:tab w:val="center" w:pos="175"/>
              </w:tabs>
              <w:ind w:left="34" w:firstLine="425"/>
              <w:jc w:val="both"/>
              <w:rPr>
                <w:color w:val="000000"/>
                <w:sz w:val="28"/>
                <w:szCs w:val="28"/>
              </w:rPr>
            </w:pPr>
            <w:r w:rsidRPr="00731DD6">
              <w:rPr>
                <w:rFonts w:ascii="Times New Roman" w:hAnsi="Times New Roman"/>
                <w:color w:val="000000"/>
                <w:sz w:val="28"/>
              </w:rPr>
              <w:lastRenderedPageBreak/>
              <w:t xml:space="preserve">Защита имущественных прав и интересов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w:t>
            </w:r>
          </w:p>
          <w:p w:rsidR="0091559B" w:rsidRPr="00731DD6" w:rsidRDefault="0091559B" w:rsidP="0091559B">
            <w:pPr>
              <w:pStyle w:val="a6"/>
              <w:numPr>
                <w:ilvl w:val="0"/>
                <w:numId w:val="13"/>
              </w:numPr>
              <w:tabs>
                <w:tab w:val="left" w:pos="327"/>
              </w:tabs>
              <w:ind w:left="34" w:firstLine="425"/>
              <w:jc w:val="both"/>
              <w:rPr>
                <w:rFonts w:ascii="Times New Roman" w:hAnsi="Times New Roman"/>
                <w:color w:val="000000"/>
                <w:sz w:val="28"/>
              </w:rPr>
            </w:pPr>
            <w:r w:rsidRPr="00731DD6">
              <w:rPr>
                <w:rFonts w:ascii="Times New Roman" w:hAnsi="Times New Roman"/>
                <w:color w:val="000000"/>
                <w:sz w:val="28"/>
              </w:rPr>
              <w:t>Постановка на государственный кадастровый учет земельных участков под объектами недвижимости для дальнейшего налогообложения.</w:t>
            </w:r>
          </w:p>
          <w:p w:rsidR="0091559B" w:rsidRPr="00731DD6" w:rsidRDefault="0091559B" w:rsidP="0091559B">
            <w:pPr>
              <w:pStyle w:val="a6"/>
              <w:numPr>
                <w:ilvl w:val="0"/>
                <w:numId w:val="13"/>
              </w:numPr>
              <w:tabs>
                <w:tab w:val="left" w:pos="317"/>
              </w:tabs>
              <w:ind w:left="34" w:firstLine="425"/>
              <w:jc w:val="both"/>
              <w:rPr>
                <w:rFonts w:ascii="Times New Roman" w:hAnsi="Times New Roman"/>
                <w:color w:val="000000"/>
                <w:sz w:val="28"/>
              </w:rPr>
            </w:pPr>
            <w:r w:rsidRPr="00731DD6">
              <w:rPr>
                <w:rFonts w:ascii="Times New Roman" w:hAnsi="Times New Roman"/>
                <w:color w:val="000000"/>
                <w:sz w:val="28"/>
              </w:rPr>
              <w:t xml:space="preserve">Осуществление муниципального земельного контроля на           территории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w:t>
            </w:r>
          </w:p>
          <w:p w:rsidR="0091559B" w:rsidRPr="00731DD6" w:rsidRDefault="0091559B" w:rsidP="0091559B">
            <w:pPr>
              <w:pStyle w:val="a6"/>
              <w:numPr>
                <w:ilvl w:val="0"/>
                <w:numId w:val="13"/>
              </w:numPr>
              <w:tabs>
                <w:tab w:val="right" w:pos="317"/>
              </w:tabs>
              <w:ind w:left="34" w:firstLine="425"/>
              <w:jc w:val="both"/>
              <w:rPr>
                <w:rFonts w:ascii="Times New Roman" w:hAnsi="Times New Roman"/>
                <w:color w:val="000000"/>
                <w:sz w:val="28"/>
              </w:rPr>
            </w:pPr>
            <w:r w:rsidRPr="00731DD6">
              <w:rPr>
                <w:rFonts w:ascii="Times New Roman" w:hAnsi="Times New Roman"/>
                <w:color w:val="000000"/>
                <w:sz w:val="28"/>
              </w:rPr>
              <w:t>Предоставление земельных участков в аренду, постоянное (бессрочное) пользование, безвозмездное срочное пользование.</w:t>
            </w:r>
          </w:p>
          <w:p w:rsidR="0091559B" w:rsidRPr="00731DD6" w:rsidRDefault="0091559B" w:rsidP="0091559B">
            <w:pPr>
              <w:pStyle w:val="a6"/>
              <w:numPr>
                <w:ilvl w:val="0"/>
                <w:numId w:val="13"/>
              </w:numPr>
              <w:ind w:left="0" w:firstLine="459"/>
              <w:jc w:val="both"/>
              <w:rPr>
                <w:rFonts w:ascii="Times New Roman" w:hAnsi="Times New Roman"/>
                <w:color w:val="000000"/>
                <w:sz w:val="28"/>
              </w:rPr>
            </w:pPr>
            <w:r w:rsidRPr="00731DD6">
              <w:rPr>
                <w:rFonts w:ascii="Times New Roman" w:hAnsi="Times New Roman"/>
                <w:color w:val="000000"/>
                <w:sz w:val="28"/>
              </w:rPr>
              <w:t>Продажа земельных участков.</w:t>
            </w:r>
          </w:p>
          <w:p w:rsidR="0091559B" w:rsidRPr="00731DD6" w:rsidRDefault="0091559B" w:rsidP="0091559B">
            <w:pPr>
              <w:pStyle w:val="a6"/>
              <w:numPr>
                <w:ilvl w:val="0"/>
                <w:numId w:val="13"/>
              </w:numPr>
              <w:tabs>
                <w:tab w:val="left" w:pos="33"/>
                <w:tab w:val="left" w:pos="317"/>
              </w:tabs>
              <w:ind w:left="33" w:firstLine="426"/>
              <w:jc w:val="both"/>
              <w:rPr>
                <w:rFonts w:ascii="Times New Roman" w:hAnsi="Times New Roman"/>
                <w:color w:val="000000"/>
                <w:sz w:val="28"/>
              </w:rPr>
            </w:pPr>
            <w:r w:rsidRPr="00731DD6">
              <w:rPr>
                <w:rFonts w:ascii="Times New Roman" w:hAnsi="Times New Roman"/>
                <w:color w:val="000000"/>
                <w:sz w:val="28"/>
              </w:rPr>
              <w:t>Подготовка генеральных планов сельских поселений.</w:t>
            </w:r>
          </w:p>
          <w:p w:rsidR="0091559B" w:rsidRPr="00731DD6" w:rsidRDefault="0091559B" w:rsidP="0091559B">
            <w:pPr>
              <w:pStyle w:val="a6"/>
              <w:numPr>
                <w:ilvl w:val="0"/>
                <w:numId w:val="13"/>
              </w:numPr>
              <w:ind w:left="33" w:firstLine="426"/>
              <w:jc w:val="both"/>
              <w:rPr>
                <w:color w:val="000000"/>
              </w:rPr>
            </w:pPr>
            <w:r w:rsidRPr="00731DD6">
              <w:rPr>
                <w:rFonts w:ascii="Times New Roman" w:hAnsi="Times New Roman"/>
                <w:color w:val="000000"/>
                <w:sz w:val="28"/>
              </w:rPr>
              <w:t>Подготовка правил землепользования и застройки поселений, и внесение в них изменений.</w:t>
            </w:r>
          </w:p>
        </w:tc>
      </w:tr>
      <w:tr w:rsidR="0091559B" w:rsidRPr="00731DD6" w:rsidTr="00AE2DC4">
        <w:trPr>
          <w:trHeight w:val="1967"/>
        </w:trPr>
        <w:tc>
          <w:tcPr>
            <w:tcW w:w="2127" w:type="dxa"/>
            <w:tcBorders>
              <w:top w:val="single" w:sz="4" w:space="0" w:color="000000"/>
              <w:left w:val="single" w:sz="4" w:space="0" w:color="000000"/>
              <w:bottom w:val="single" w:sz="4" w:space="0" w:color="000000"/>
            </w:tcBorders>
          </w:tcPr>
          <w:p w:rsidR="0091559B" w:rsidRPr="00731DD6" w:rsidRDefault="0091559B" w:rsidP="00AE2DC4">
            <w:pPr>
              <w:snapToGrid w:val="0"/>
              <w:rPr>
                <w:rFonts w:ascii="Times New Roman" w:hAnsi="Times New Roman"/>
                <w:color w:val="000000"/>
                <w:sz w:val="28"/>
                <w:szCs w:val="28"/>
              </w:rPr>
            </w:pPr>
            <w:r w:rsidRPr="00731DD6">
              <w:rPr>
                <w:rFonts w:ascii="Times New Roman" w:hAnsi="Times New Roman"/>
                <w:color w:val="000000"/>
                <w:sz w:val="28"/>
                <w:szCs w:val="28"/>
              </w:rPr>
              <w:lastRenderedPageBreak/>
              <w:t xml:space="preserve">Система организаций и </w:t>
            </w:r>
            <w:proofErr w:type="gramStart"/>
            <w:r w:rsidRPr="00731DD6">
              <w:rPr>
                <w:rFonts w:ascii="Times New Roman" w:hAnsi="Times New Roman"/>
                <w:color w:val="000000"/>
                <w:sz w:val="28"/>
                <w:szCs w:val="28"/>
              </w:rPr>
              <w:t>контроль за</w:t>
            </w:r>
            <w:proofErr w:type="gramEnd"/>
            <w:r w:rsidRPr="00731DD6">
              <w:rPr>
                <w:rFonts w:ascii="Times New Roman" w:hAnsi="Times New Roman"/>
                <w:color w:val="000000"/>
                <w:sz w:val="28"/>
                <w:szCs w:val="28"/>
              </w:rPr>
              <w:t xml:space="preserve"> исполнением Программы</w:t>
            </w:r>
          </w:p>
        </w:tc>
        <w:tc>
          <w:tcPr>
            <w:tcW w:w="8221" w:type="dxa"/>
            <w:tcBorders>
              <w:top w:val="single" w:sz="4" w:space="0" w:color="000000"/>
              <w:left w:val="single" w:sz="4" w:space="0" w:color="000000"/>
              <w:bottom w:val="single" w:sz="4" w:space="0" w:color="000000"/>
              <w:right w:val="single" w:sz="4" w:space="0" w:color="000000"/>
            </w:tcBorders>
          </w:tcPr>
          <w:p w:rsidR="0091559B" w:rsidRPr="00731DD6" w:rsidRDefault="0091559B" w:rsidP="00AE2DC4">
            <w:pPr>
              <w:ind w:firstLine="459"/>
              <w:jc w:val="both"/>
              <w:rPr>
                <w:rFonts w:ascii="Times New Roman" w:hAnsi="Times New Roman"/>
                <w:color w:val="000000"/>
                <w:sz w:val="28"/>
                <w:szCs w:val="28"/>
              </w:rPr>
            </w:pPr>
            <w:r w:rsidRPr="00731DD6">
              <w:rPr>
                <w:rFonts w:ascii="Times New Roman" w:hAnsi="Times New Roman"/>
                <w:color w:val="000000"/>
                <w:sz w:val="28"/>
                <w:szCs w:val="28"/>
              </w:rPr>
              <w:t>Реализация и текущее управление реализацией Программы осуществляется ответственным исполнителем совместно с соисполнителем.</w:t>
            </w:r>
          </w:p>
          <w:p w:rsidR="0091559B" w:rsidRPr="00731DD6" w:rsidRDefault="0091559B" w:rsidP="00AE2DC4">
            <w:pPr>
              <w:ind w:firstLine="459"/>
              <w:jc w:val="both"/>
              <w:rPr>
                <w:rFonts w:ascii="Times New Roman" w:hAnsi="Times New Roman"/>
                <w:color w:val="000000"/>
                <w:sz w:val="28"/>
                <w:szCs w:val="28"/>
              </w:rPr>
            </w:pPr>
            <w:proofErr w:type="gramStart"/>
            <w:r w:rsidRPr="00731DD6">
              <w:rPr>
                <w:rFonts w:ascii="Times New Roman" w:hAnsi="Times New Roman"/>
                <w:color w:val="000000"/>
                <w:sz w:val="28"/>
                <w:szCs w:val="28"/>
              </w:rPr>
              <w:t>Контроль за</w:t>
            </w:r>
            <w:proofErr w:type="gramEnd"/>
            <w:r w:rsidRPr="00731DD6">
              <w:rPr>
                <w:rFonts w:ascii="Times New Roman" w:hAnsi="Times New Roman"/>
                <w:color w:val="000000"/>
                <w:sz w:val="28"/>
                <w:szCs w:val="28"/>
              </w:rPr>
              <w:t xml:space="preserve"> реализацией Программы осуществляет экономическое управление администрации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w:t>
            </w:r>
          </w:p>
          <w:p w:rsidR="0091559B" w:rsidRPr="00731DD6" w:rsidRDefault="0091559B" w:rsidP="00AE2DC4">
            <w:pPr>
              <w:ind w:firstLine="459"/>
              <w:jc w:val="both"/>
              <w:rPr>
                <w:rFonts w:ascii="Times New Roman" w:hAnsi="Times New Roman"/>
                <w:color w:val="000000"/>
                <w:sz w:val="28"/>
                <w:szCs w:val="28"/>
              </w:rPr>
            </w:pPr>
            <w:r w:rsidRPr="00731DD6">
              <w:rPr>
                <w:rFonts w:ascii="Times New Roman" w:hAnsi="Times New Roman"/>
                <w:color w:val="000000"/>
                <w:sz w:val="28"/>
                <w:szCs w:val="28"/>
              </w:rPr>
              <w:t xml:space="preserve">В целях обеспечения оперативного </w:t>
            </w:r>
            <w:proofErr w:type="gramStart"/>
            <w:r w:rsidRPr="00731DD6">
              <w:rPr>
                <w:rFonts w:ascii="Times New Roman" w:hAnsi="Times New Roman"/>
                <w:color w:val="000000"/>
                <w:sz w:val="28"/>
                <w:szCs w:val="28"/>
              </w:rPr>
              <w:t>контроля за</w:t>
            </w:r>
            <w:proofErr w:type="gramEnd"/>
            <w:r w:rsidRPr="00731DD6">
              <w:rPr>
                <w:rFonts w:ascii="Times New Roman" w:hAnsi="Times New Roman"/>
                <w:color w:val="000000"/>
                <w:sz w:val="28"/>
                <w:szCs w:val="28"/>
              </w:rPr>
              <w:t xml:space="preserve"> реализацией Программы экономическое управление администрации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на основании сведений представленных ответственный исполнитель Программы:</w:t>
            </w:r>
          </w:p>
          <w:p w:rsidR="0091559B" w:rsidRPr="00731DD6" w:rsidRDefault="0091559B" w:rsidP="0091559B">
            <w:pPr>
              <w:widowControl/>
              <w:numPr>
                <w:ilvl w:val="0"/>
                <w:numId w:val="14"/>
              </w:numPr>
              <w:tabs>
                <w:tab w:val="left" w:pos="284"/>
              </w:tabs>
              <w:ind w:left="34" w:firstLine="425"/>
              <w:jc w:val="both"/>
              <w:rPr>
                <w:rFonts w:ascii="Times New Roman" w:hAnsi="Times New Roman"/>
                <w:color w:val="000000"/>
                <w:sz w:val="28"/>
                <w:szCs w:val="28"/>
              </w:rPr>
            </w:pPr>
            <w:r w:rsidRPr="00731DD6">
              <w:rPr>
                <w:rFonts w:ascii="Times New Roman" w:hAnsi="Times New Roman"/>
                <w:color w:val="000000"/>
                <w:sz w:val="28"/>
                <w:szCs w:val="28"/>
              </w:rPr>
              <w:t xml:space="preserve">Вносит на рассмотрение главе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отчет об исполнении плана реализации Программы по итогам: полугодия, 9 месяцев до 25 – </w:t>
            </w:r>
            <w:proofErr w:type="spellStart"/>
            <w:r w:rsidRPr="00731DD6">
              <w:rPr>
                <w:rFonts w:ascii="Times New Roman" w:hAnsi="Times New Roman"/>
                <w:color w:val="000000"/>
                <w:sz w:val="28"/>
                <w:szCs w:val="28"/>
              </w:rPr>
              <w:t>го</w:t>
            </w:r>
            <w:proofErr w:type="spellEnd"/>
            <w:r w:rsidRPr="00731DD6">
              <w:rPr>
                <w:rFonts w:ascii="Times New Roman" w:hAnsi="Times New Roman"/>
                <w:color w:val="000000"/>
                <w:sz w:val="28"/>
                <w:szCs w:val="28"/>
              </w:rPr>
              <w:t xml:space="preserve"> числа второго месяца, следующего за отчетным периодом; за год до 1 марта года, следующего за отчетным периодом.</w:t>
            </w:r>
          </w:p>
          <w:p w:rsidR="0091559B" w:rsidRPr="00731DD6" w:rsidRDefault="0091559B" w:rsidP="00AE2DC4">
            <w:pPr>
              <w:ind w:firstLine="459"/>
              <w:jc w:val="both"/>
              <w:rPr>
                <w:rFonts w:ascii="Times New Roman" w:hAnsi="Times New Roman"/>
                <w:color w:val="000000"/>
                <w:sz w:val="28"/>
                <w:szCs w:val="28"/>
              </w:rPr>
            </w:pPr>
            <w:r w:rsidRPr="00731DD6">
              <w:rPr>
                <w:rFonts w:ascii="Times New Roman" w:hAnsi="Times New Roman"/>
                <w:color w:val="000000"/>
                <w:sz w:val="28"/>
                <w:szCs w:val="28"/>
              </w:rPr>
              <w:t xml:space="preserve">Требования к отчету об исполнении плана реализации определяются Методическими рекомендациями по разработке и реализации Программы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w:t>
            </w:r>
          </w:p>
          <w:p w:rsidR="0091559B" w:rsidRPr="00731DD6" w:rsidRDefault="0091559B" w:rsidP="0091559B">
            <w:pPr>
              <w:widowControl/>
              <w:numPr>
                <w:ilvl w:val="0"/>
                <w:numId w:val="14"/>
              </w:numPr>
              <w:ind w:left="0" w:firstLine="459"/>
              <w:jc w:val="both"/>
              <w:rPr>
                <w:rFonts w:ascii="Times New Roman" w:hAnsi="Times New Roman"/>
                <w:color w:val="000000"/>
                <w:sz w:val="28"/>
                <w:szCs w:val="28"/>
              </w:rPr>
            </w:pPr>
            <w:proofErr w:type="gramStart"/>
            <w:r w:rsidRPr="00731DD6">
              <w:rPr>
                <w:rFonts w:ascii="Times New Roman" w:hAnsi="Times New Roman"/>
                <w:color w:val="000000"/>
                <w:sz w:val="28"/>
                <w:szCs w:val="28"/>
              </w:rPr>
              <w:t>Отчеты по итогам полугодия, 9 месяцев, в срок до 15 –</w:t>
            </w:r>
            <w:r w:rsidRPr="00731DD6">
              <w:rPr>
                <w:color w:val="000000"/>
                <w:sz w:val="28"/>
                <w:szCs w:val="28"/>
              </w:rPr>
              <w:t xml:space="preserve"> </w:t>
            </w:r>
            <w:proofErr w:type="spellStart"/>
            <w:r w:rsidRPr="00731DD6">
              <w:rPr>
                <w:rFonts w:ascii="Times New Roman" w:hAnsi="Times New Roman"/>
                <w:color w:val="000000"/>
                <w:sz w:val="28"/>
                <w:szCs w:val="28"/>
              </w:rPr>
              <w:t>го</w:t>
            </w:r>
            <w:proofErr w:type="spellEnd"/>
            <w:r w:rsidRPr="00731DD6">
              <w:rPr>
                <w:rFonts w:ascii="Times New Roman" w:hAnsi="Times New Roman"/>
                <w:color w:val="000000"/>
                <w:sz w:val="28"/>
                <w:szCs w:val="28"/>
              </w:rPr>
              <w:t xml:space="preserve"> числа месяца, следующего за отчетным кварталом, предоставляет в структурное подразделение администрации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ответственное за оценку эффективности реализации Программы, сведения об использовании средств местного, республиканского и федерального бюджетов, внебюджетных источников на реализацию Программы по форме согласно приложению 13 к Методическим рекомендациям по разработке и реализации Программы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w:t>
            </w:r>
            <w:proofErr w:type="gramEnd"/>
            <w:r w:rsidRPr="00731DD6">
              <w:rPr>
                <w:rFonts w:ascii="Times New Roman" w:hAnsi="Times New Roman"/>
                <w:color w:val="000000"/>
                <w:sz w:val="28"/>
                <w:szCs w:val="28"/>
              </w:rPr>
              <w:t xml:space="preserve"> района.</w:t>
            </w:r>
          </w:p>
          <w:p w:rsidR="0091559B" w:rsidRPr="00731DD6" w:rsidRDefault="0091559B" w:rsidP="00AE2DC4">
            <w:pPr>
              <w:ind w:firstLine="459"/>
              <w:jc w:val="both"/>
              <w:rPr>
                <w:rFonts w:ascii="Times New Roman" w:hAnsi="Times New Roman"/>
                <w:color w:val="000000"/>
                <w:sz w:val="28"/>
                <w:szCs w:val="28"/>
              </w:rPr>
            </w:pPr>
            <w:r w:rsidRPr="00731DD6">
              <w:rPr>
                <w:rFonts w:ascii="Times New Roman" w:hAnsi="Times New Roman"/>
                <w:color w:val="000000"/>
                <w:sz w:val="28"/>
                <w:szCs w:val="28"/>
              </w:rPr>
              <w:t xml:space="preserve">Экономическое управление администрации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по результатам рассмотрения отчета о реализации Программы за год подготавливает отчет о реализации Программы за год (далее – годовой отчет) в срок до 1 мая года, </w:t>
            </w:r>
            <w:r w:rsidRPr="00731DD6">
              <w:rPr>
                <w:rFonts w:ascii="Times New Roman" w:hAnsi="Times New Roman"/>
                <w:color w:val="000000"/>
                <w:sz w:val="28"/>
                <w:szCs w:val="28"/>
              </w:rPr>
              <w:lastRenderedPageBreak/>
              <w:t xml:space="preserve">следующего </w:t>
            </w:r>
            <w:proofErr w:type="gramStart"/>
            <w:r w:rsidRPr="00731DD6">
              <w:rPr>
                <w:rFonts w:ascii="Times New Roman" w:hAnsi="Times New Roman"/>
                <w:color w:val="000000"/>
                <w:sz w:val="28"/>
                <w:szCs w:val="28"/>
              </w:rPr>
              <w:t>за</w:t>
            </w:r>
            <w:proofErr w:type="gramEnd"/>
            <w:r w:rsidRPr="00731DD6">
              <w:rPr>
                <w:rFonts w:ascii="Times New Roman" w:hAnsi="Times New Roman"/>
                <w:color w:val="000000"/>
                <w:sz w:val="28"/>
                <w:szCs w:val="28"/>
              </w:rPr>
              <w:t xml:space="preserve"> отчетным.</w:t>
            </w:r>
          </w:p>
        </w:tc>
      </w:tr>
    </w:tbl>
    <w:p w:rsidR="0091559B" w:rsidRPr="00731DD6" w:rsidRDefault="0091559B" w:rsidP="0091559B">
      <w:pPr>
        <w:jc w:val="center"/>
        <w:rPr>
          <w:rFonts w:ascii="Times New Roman" w:hAnsi="Times New Roman"/>
          <w:b/>
          <w:bCs/>
          <w:color w:val="000000"/>
          <w:sz w:val="28"/>
          <w:szCs w:val="28"/>
        </w:rPr>
      </w:pPr>
    </w:p>
    <w:p w:rsidR="0091559B" w:rsidRPr="00731DD6" w:rsidRDefault="0091559B" w:rsidP="0091559B">
      <w:pPr>
        <w:jc w:val="center"/>
        <w:rPr>
          <w:rFonts w:ascii="Times New Roman" w:hAnsi="Times New Roman"/>
          <w:bCs/>
          <w:color w:val="000000"/>
          <w:sz w:val="28"/>
          <w:szCs w:val="28"/>
        </w:rPr>
      </w:pPr>
      <w:r w:rsidRPr="00731DD6">
        <w:rPr>
          <w:rFonts w:ascii="Times New Roman" w:hAnsi="Times New Roman"/>
          <w:bCs/>
          <w:color w:val="000000"/>
          <w:sz w:val="28"/>
          <w:szCs w:val="28"/>
        </w:rPr>
        <w:t>1. Общая характеристика сферы реализации Программы, основные проблемы и прогноз развития в сфере управления муниципальным имуществом и земельными ресурсами</w:t>
      </w:r>
    </w:p>
    <w:p w:rsidR="0091559B" w:rsidRPr="00731DD6" w:rsidRDefault="0091559B" w:rsidP="0091559B">
      <w:p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 xml:space="preserve">Управление муниципальным имуществом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представляет собой совокупность экономических отношений с участием муниципального имущества, закрепленного на вещных правах за муниципальными унитарными предприятиями, казенными учреждениями, муниципальными учреждениями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а также имущественных прав составляющего муниципальную казну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w:t>
      </w:r>
    </w:p>
    <w:p w:rsidR="0091559B" w:rsidRPr="00731DD6" w:rsidRDefault="0091559B" w:rsidP="0091559B">
      <w:p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Деятельность по управлению и распоряжению муниципальным имуществом включает следующие основные направления:</w:t>
      </w:r>
    </w:p>
    <w:p w:rsidR="0091559B" w:rsidRPr="00731DD6" w:rsidRDefault="0091559B" w:rsidP="0091559B">
      <w:pPr>
        <w:widowControl/>
        <w:numPr>
          <w:ilvl w:val="0"/>
          <w:numId w:val="15"/>
        </w:numPr>
        <w:tabs>
          <w:tab w:val="left" w:pos="142"/>
          <w:tab w:val="left" w:pos="284"/>
          <w:tab w:val="left" w:pos="426"/>
        </w:tabs>
        <w:autoSpaceDE/>
        <w:autoSpaceDN/>
        <w:adjustRightInd/>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 xml:space="preserve">управление муниципальным имуществом (учет имущества, его закрепление за соответствующими организациями, согласование списания основных средств, государственная регистрация права собственности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на объекты недвижимого имущества, предоставление имущества в аренду и безвозмездное пользование, разграничение и перераспределение имущества, администрирование неналоговых доходов от использования и распоряжения имуществом);</w:t>
      </w:r>
    </w:p>
    <w:p w:rsidR="0091559B" w:rsidRPr="00731DD6" w:rsidRDefault="0091559B" w:rsidP="0091559B">
      <w:pPr>
        <w:widowControl/>
        <w:numPr>
          <w:ilvl w:val="0"/>
          <w:numId w:val="15"/>
        </w:numPr>
        <w:tabs>
          <w:tab w:val="left" w:pos="284"/>
          <w:tab w:val="left" w:pos="426"/>
        </w:tabs>
        <w:autoSpaceDE/>
        <w:autoSpaceDN/>
        <w:adjustRightInd/>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приватизация и распоряжение муниципальным имуществом, управление акциями, долями в уставных капиталах хозяйственных обществ;</w:t>
      </w:r>
    </w:p>
    <w:p w:rsidR="0091559B" w:rsidRPr="00731DD6" w:rsidRDefault="0091559B" w:rsidP="0091559B">
      <w:pPr>
        <w:widowControl/>
        <w:numPr>
          <w:ilvl w:val="0"/>
          <w:numId w:val="15"/>
        </w:numPr>
        <w:tabs>
          <w:tab w:val="left" w:pos="284"/>
          <w:tab w:val="left" w:pos="426"/>
          <w:tab w:val="left" w:pos="567"/>
        </w:tabs>
        <w:autoSpaceDE/>
        <w:autoSpaceDN/>
        <w:adjustRightInd/>
        <w:ind w:left="-567" w:right="-284" w:firstLine="567"/>
        <w:jc w:val="both"/>
        <w:rPr>
          <w:rFonts w:ascii="Times New Roman" w:hAnsi="Times New Roman"/>
          <w:color w:val="000000"/>
          <w:sz w:val="28"/>
          <w:szCs w:val="28"/>
        </w:rPr>
      </w:pPr>
      <w:proofErr w:type="gramStart"/>
      <w:r w:rsidRPr="00731DD6">
        <w:rPr>
          <w:rFonts w:ascii="Times New Roman" w:hAnsi="Times New Roman"/>
          <w:color w:val="000000"/>
          <w:sz w:val="28"/>
          <w:szCs w:val="28"/>
        </w:rPr>
        <w:t xml:space="preserve">управление и распоряжение земельными участками, находящимися в муниципальной собственности и земельными участками, государственная собственность на которые не разграничена (государственная регистрация права собственности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на земельные участки, формирование Земельного фонда, актуализация кадастровой стоимости земель, передача земельных участков, находящихся в собственности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и земельных участков, государственная собственность на которые не разграничена (далее – земельные участки), в аренду, постоянное бессрочное</w:t>
      </w:r>
      <w:proofErr w:type="gramEnd"/>
      <w:r w:rsidRPr="00731DD6">
        <w:rPr>
          <w:rFonts w:ascii="Times New Roman" w:hAnsi="Times New Roman"/>
          <w:color w:val="000000"/>
          <w:sz w:val="28"/>
          <w:szCs w:val="28"/>
        </w:rPr>
        <w:t xml:space="preserve"> пользование, безвозмездное срочное пользование, администрирование неналоговых доходов от использования земельных участков);</w:t>
      </w:r>
    </w:p>
    <w:p w:rsidR="0091559B" w:rsidRPr="00731DD6" w:rsidRDefault="0091559B" w:rsidP="0091559B">
      <w:pPr>
        <w:widowControl/>
        <w:numPr>
          <w:ilvl w:val="0"/>
          <w:numId w:val="15"/>
        </w:numPr>
        <w:tabs>
          <w:tab w:val="left" w:pos="-567"/>
          <w:tab w:val="left" w:pos="28"/>
          <w:tab w:val="left" w:pos="284"/>
        </w:tabs>
        <w:autoSpaceDE/>
        <w:autoSpaceDN/>
        <w:adjustRightInd/>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 xml:space="preserve">судебная защита имущественных прав и интересов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законотворческая деятельность.</w:t>
      </w:r>
    </w:p>
    <w:p w:rsidR="0091559B" w:rsidRPr="00731DD6" w:rsidRDefault="0091559B" w:rsidP="0091559B">
      <w:p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В течение последних лет созданы необходимые условия для достижения целей и задач в области управления муниципальным имуществом, включая создание правовых условий для оптимизации механизмов управления муниципальными учреждениями, муниципальными унитарными предприятиями.</w:t>
      </w:r>
    </w:p>
    <w:p w:rsidR="0091559B" w:rsidRPr="00731DD6" w:rsidRDefault="0091559B" w:rsidP="0091559B">
      <w:p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 xml:space="preserve">Основными прогнозируемыми результатами в сфере управления муниципальным имуществом и земельными участками, находящимися в собственности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являются:</w:t>
      </w:r>
    </w:p>
    <w:p w:rsidR="0091559B" w:rsidRPr="00731DD6" w:rsidRDefault="0091559B" w:rsidP="0091559B">
      <w:pPr>
        <w:widowControl/>
        <w:numPr>
          <w:ilvl w:val="0"/>
          <w:numId w:val="16"/>
        </w:numPr>
        <w:tabs>
          <w:tab w:val="left" w:pos="284"/>
          <w:tab w:val="left" w:pos="426"/>
        </w:tabs>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lastRenderedPageBreak/>
        <w:t xml:space="preserve">сокращение количества объектов муниципальной собственности, оптимизация структуры муниципального </w:t>
      </w:r>
      <w:proofErr w:type="gramStart"/>
      <w:r w:rsidRPr="00731DD6">
        <w:rPr>
          <w:rFonts w:ascii="Times New Roman" w:hAnsi="Times New Roman"/>
          <w:color w:val="000000"/>
          <w:sz w:val="28"/>
          <w:szCs w:val="28"/>
        </w:rPr>
        <w:t>имущества</w:t>
      </w:r>
      <w:proofErr w:type="gramEnd"/>
      <w:r w:rsidRPr="00731DD6">
        <w:rPr>
          <w:rFonts w:ascii="Times New Roman" w:hAnsi="Times New Roman"/>
          <w:color w:val="000000"/>
          <w:sz w:val="28"/>
          <w:szCs w:val="28"/>
        </w:rPr>
        <w:t xml:space="preserve"> в том числе оптимизация количества муниципальных унитарных предприятий, открытых акционерных обществ и обществ с ограниченной ответственностью с участием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и применение прозрачных и эффективных приватизационных процедур;</w:t>
      </w:r>
    </w:p>
    <w:p w:rsidR="0091559B" w:rsidRPr="00731DD6" w:rsidRDefault="0091559B" w:rsidP="0091559B">
      <w:pPr>
        <w:widowControl/>
        <w:numPr>
          <w:ilvl w:val="0"/>
          <w:numId w:val="16"/>
        </w:numPr>
        <w:tabs>
          <w:tab w:val="left" w:pos="284"/>
        </w:tabs>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детальная правовая регламентация в сфере управления и распоряжения муниципальным имуществом и земельными участками;</w:t>
      </w:r>
    </w:p>
    <w:p w:rsidR="0091559B" w:rsidRPr="00731DD6" w:rsidRDefault="0091559B" w:rsidP="0091559B">
      <w:pPr>
        <w:widowControl/>
        <w:numPr>
          <w:ilvl w:val="0"/>
          <w:numId w:val="16"/>
        </w:numPr>
        <w:tabs>
          <w:tab w:val="left" w:pos="284"/>
        </w:tabs>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инвентаризация объектов республиканской собственности, оформление прав на них;</w:t>
      </w:r>
    </w:p>
    <w:p w:rsidR="0091559B" w:rsidRPr="00731DD6" w:rsidRDefault="0091559B" w:rsidP="0091559B">
      <w:pPr>
        <w:widowControl/>
        <w:numPr>
          <w:ilvl w:val="0"/>
          <w:numId w:val="16"/>
        </w:numPr>
        <w:tabs>
          <w:tab w:val="left" w:pos="284"/>
        </w:tabs>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повышение эффективности использования муниципального имущества и земельных участков.</w:t>
      </w:r>
    </w:p>
    <w:p w:rsidR="0091559B" w:rsidRPr="00731DD6" w:rsidRDefault="0091559B" w:rsidP="0091559B">
      <w:pPr>
        <w:tabs>
          <w:tab w:val="left" w:pos="284"/>
        </w:tabs>
        <w:ind w:right="-284"/>
        <w:jc w:val="both"/>
        <w:rPr>
          <w:rFonts w:ascii="Times New Roman" w:hAnsi="Times New Roman"/>
          <w:color w:val="000000"/>
          <w:sz w:val="28"/>
          <w:szCs w:val="28"/>
        </w:rPr>
      </w:pPr>
    </w:p>
    <w:p w:rsidR="0091559B" w:rsidRPr="00731DD6" w:rsidRDefault="0091559B" w:rsidP="0091559B">
      <w:pPr>
        <w:ind w:left="-720"/>
        <w:jc w:val="center"/>
        <w:rPr>
          <w:rFonts w:ascii="Times New Roman" w:hAnsi="Times New Roman"/>
          <w:bCs/>
          <w:color w:val="000000"/>
          <w:sz w:val="28"/>
          <w:szCs w:val="28"/>
        </w:rPr>
      </w:pPr>
      <w:r w:rsidRPr="00731DD6">
        <w:rPr>
          <w:rFonts w:ascii="Times New Roman" w:hAnsi="Times New Roman"/>
          <w:bCs/>
          <w:color w:val="000000"/>
          <w:sz w:val="28"/>
          <w:szCs w:val="28"/>
        </w:rPr>
        <w:t>2. Цели, задачи и индикаторы реализации Программы, а также основные ожидаемые результаты и сроки ее реализации</w:t>
      </w:r>
    </w:p>
    <w:p w:rsidR="0091559B" w:rsidRPr="00731DD6" w:rsidRDefault="0091559B" w:rsidP="0091559B">
      <w:p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Программа определяет основные цели и задачи в сфере управления муниципальным имуществом и приватизации, а также управления и распоряжения земельными ресурсами; систему мероприятий по их достижению с указанием сроков реализации, ресурсного обеспечения, планируемых показателей и ожидаемых результатов реализации Программы.</w:t>
      </w:r>
    </w:p>
    <w:p w:rsidR="0091559B" w:rsidRPr="00731DD6" w:rsidRDefault="0091559B" w:rsidP="0091559B">
      <w:p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Основной целью Программы является создание условий для повышения эффективности и прозрачности управления и распоряжения муниципальным имуществом и земельными ресурсами.</w:t>
      </w:r>
    </w:p>
    <w:p w:rsidR="0091559B" w:rsidRPr="00731DD6" w:rsidRDefault="0091559B" w:rsidP="0091559B">
      <w:p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При достижении цели Программы планируется обеспечить выполнение следующих задач:</w:t>
      </w:r>
    </w:p>
    <w:p w:rsidR="0091559B" w:rsidRPr="00731DD6" w:rsidRDefault="0091559B" w:rsidP="0091559B">
      <w:pPr>
        <w:widowControl/>
        <w:numPr>
          <w:ilvl w:val="0"/>
          <w:numId w:val="17"/>
        </w:numPr>
        <w:tabs>
          <w:tab w:val="left" w:pos="284"/>
          <w:tab w:val="left" w:pos="426"/>
        </w:tabs>
        <w:autoSpaceDE/>
        <w:autoSpaceDN/>
        <w:adjustRightInd/>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 xml:space="preserve">обеспечение полноты и актуальности учета муниципального имущества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w:t>
      </w:r>
    </w:p>
    <w:p w:rsidR="0091559B" w:rsidRPr="00731DD6" w:rsidRDefault="0091559B" w:rsidP="0091559B">
      <w:pPr>
        <w:widowControl/>
        <w:numPr>
          <w:ilvl w:val="0"/>
          <w:numId w:val="17"/>
        </w:numPr>
        <w:tabs>
          <w:tab w:val="left" w:pos="284"/>
          <w:tab w:val="left" w:pos="426"/>
          <w:tab w:val="left" w:pos="709"/>
        </w:tabs>
        <w:autoSpaceDE/>
        <w:autoSpaceDN/>
        <w:adjustRightInd/>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 xml:space="preserve">обеспечение государственной регистрации права собственности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w:t>
      </w:r>
    </w:p>
    <w:p w:rsidR="0091559B" w:rsidRPr="00731DD6" w:rsidRDefault="0091559B" w:rsidP="0091559B">
      <w:pPr>
        <w:widowControl/>
        <w:numPr>
          <w:ilvl w:val="0"/>
          <w:numId w:val="17"/>
        </w:numPr>
        <w:tabs>
          <w:tab w:val="left" w:pos="0"/>
          <w:tab w:val="left" w:pos="284"/>
          <w:tab w:val="left" w:pos="426"/>
        </w:tabs>
        <w:autoSpaceDE/>
        <w:autoSpaceDN/>
        <w:adjustRightInd/>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 xml:space="preserve">оптимизация структуры муниципального имущества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w:t>
      </w:r>
    </w:p>
    <w:p w:rsidR="0091559B" w:rsidRPr="00731DD6" w:rsidRDefault="0091559B" w:rsidP="0091559B">
      <w:pPr>
        <w:widowControl/>
        <w:numPr>
          <w:ilvl w:val="0"/>
          <w:numId w:val="17"/>
        </w:numPr>
        <w:tabs>
          <w:tab w:val="left" w:pos="142"/>
          <w:tab w:val="left" w:pos="284"/>
          <w:tab w:val="left" w:pos="426"/>
        </w:tabs>
        <w:autoSpaceDE/>
        <w:autoSpaceDN/>
        <w:adjustRightInd/>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 xml:space="preserve">вовлечение муниципального имущества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в экономический оборот;</w:t>
      </w:r>
    </w:p>
    <w:p w:rsidR="0091559B" w:rsidRPr="00731DD6" w:rsidRDefault="0091559B" w:rsidP="0091559B">
      <w:pPr>
        <w:widowControl/>
        <w:numPr>
          <w:ilvl w:val="0"/>
          <w:numId w:val="17"/>
        </w:numPr>
        <w:tabs>
          <w:tab w:val="left" w:pos="284"/>
          <w:tab w:val="left" w:pos="426"/>
        </w:tabs>
        <w:autoSpaceDE/>
        <w:autoSpaceDN/>
        <w:adjustRightInd/>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 xml:space="preserve">осуществление </w:t>
      </w:r>
      <w:proofErr w:type="gramStart"/>
      <w:r w:rsidRPr="00731DD6">
        <w:rPr>
          <w:rFonts w:ascii="Times New Roman" w:hAnsi="Times New Roman"/>
          <w:color w:val="000000"/>
          <w:sz w:val="28"/>
          <w:szCs w:val="28"/>
        </w:rPr>
        <w:t>контроля за</w:t>
      </w:r>
      <w:proofErr w:type="gramEnd"/>
      <w:r w:rsidRPr="00731DD6">
        <w:rPr>
          <w:rFonts w:ascii="Times New Roman" w:hAnsi="Times New Roman"/>
          <w:color w:val="000000"/>
          <w:sz w:val="28"/>
          <w:szCs w:val="28"/>
        </w:rPr>
        <w:t xml:space="preserve"> эффективным использованием муниципального имущества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w:t>
      </w:r>
    </w:p>
    <w:p w:rsidR="0091559B" w:rsidRPr="00731DD6" w:rsidRDefault="0091559B" w:rsidP="0091559B">
      <w:pPr>
        <w:widowControl/>
        <w:numPr>
          <w:ilvl w:val="0"/>
          <w:numId w:val="17"/>
        </w:numPr>
        <w:tabs>
          <w:tab w:val="left" w:pos="284"/>
          <w:tab w:val="left" w:pos="426"/>
        </w:tabs>
        <w:autoSpaceDE/>
        <w:autoSpaceDN/>
        <w:adjustRightInd/>
        <w:ind w:left="646" w:hanging="646"/>
        <w:jc w:val="both"/>
        <w:rPr>
          <w:rFonts w:ascii="Times New Roman" w:hAnsi="Times New Roman"/>
          <w:color w:val="000000"/>
          <w:sz w:val="28"/>
          <w:szCs w:val="28"/>
        </w:rPr>
      </w:pPr>
      <w:r w:rsidRPr="00731DD6">
        <w:rPr>
          <w:rFonts w:ascii="Times New Roman" w:hAnsi="Times New Roman"/>
          <w:color w:val="000000"/>
          <w:sz w:val="28"/>
          <w:szCs w:val="28"/>
        </w:rPr>
        <w:t>обеспечение реализации Программы.</w:t>
      </w:r>
    </w:p>
    <w:p w:rsidR="0091559B" w:rsidRPr="00731DD6" w:rsidRDefault="0091559B" w:rsidP="0091559B">
      <w:p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Для дальнейшего социально –</w:t>
      </w:r>
      <w:r w:rsidRPr="00731DD6">
        <w:rPr>
          <w:color w:val="000000"/>
          <w:sz w:val="28"/>
          <w:szCs w:val="28"/>
        </w:rPr>
        <w:t xml:space="preserve"> </w:t>
      </w:r>
      <w:r w:rsidRPr="00731DD6">
        <w:rPr>
          <w:rFonts w:ascii="Times New Roman" w:hAnsi="Times New Roman"/>
          <w:color w:val="000000"/>
          <w:sz w:val="28"/>
          <w:szCs w:val="28"/>
        </w:rPr>
        <w:t xml:space="preserve">экономического развития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требуется формирование эффективной структуры и системы управления муниципальным имуществом и земельными ресурсами. Наряду с решением задач по совершенствованию системы учета муниципального имущества, будет уделяться внимание оптимизации структуры (состава) имущества, а также повышению эффективности использования и распоряжения муниципальным имуществом и земельными ресурсами, в том числе активному вовлечению его в экономический оборот. </w:t>
      </w:r>
    </w:p>
    <w:p w:rsidR="0091559B" w:rsidRPr="00731DD6" w:rsidRDefault="0091559B" w:rsidP="0091559B">
      <w:pPr>
        <w:ind w:left="-567" w:right="-284" w:firstLine="567"/>
        <w:jc w:val="both"/>
        <w:outlineLvl w:val="4"/>
        <w:rPr>
          <w:rFonts w:ascii="Times New Roman" w:hAnsi="Times New Roman"/>
          <w:color w:val="000000"/>
          <w:sz w:val="28"/>
          <w:szCs w:val="28"/>
        </w:rPr>
      </w:pPr>
      <w:r w:rsidRPr="00731DD6">
        <w:rPr>
          <w:rFonts w:ascii="Times New Roman" w:hAnsi="Times New Roman"/>
          <w:color w:val="000000"/>
          <w:sz w:val="28"/>
          <w:szCs w:val="28"/>
        </w:rPr>
        <w:t xml:space="preserve">Планируемые меры позволят стабилизировать поступление в муниципальный бюджет доходов от использования и реализации муниципального имущества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в том числе земельных участков.</w:t>
      </w:r>
    </w:p>
    <w:p w:rsidR="0091559B" w:rsidRPr="00731DD6" w:rsidRDefault="0091559B" w:rsidP="0091559B">
      <w:p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 xml:space="preserve">При этом важную роль будет играть реализация мер, направленных на усиление контроля сохранности и целевого использования муниципального имущества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w:t>
      </w:r>
      <w:r w:rsidRPr="00731DD6">
        <w:rPr>
          <w:rFonts w:ascii="Times New Roman" w:hAnsi="Times New Roman"/>
          <w:color w:val="000000"/>
          <w:sz w:val="28"/>
          <w:szCs w:val="28"/>
        </w:rPr>
        <w:lastRenderedPageBreak/>
        <w:t xml:space="preserve">муниципального района, </w:t>
      </w:r>
      <w:bookmarkStart w:id="0" w:name="OLE_LINK1"/>
      <w:r w:rsidRPr="00731DD6">
        <w:rPr>
          <w:rFonts w:ascii="Times New Roman" w:hAnsi="Times New Roman"/>
          <w:color w:val="000000"/>
          <w:sz w:val="28"/>
          <w:szCs w:val="28"/>
        </w:rPr>
        <w:t>защиту имущественных прав и интересов, что позволит обеспечить эффективность его использования, а также повысит степень ответственности руководителей муниципальных учреждений и предприятий, иных пользователей за переданное им муниципальное имущество.</w:t>
      </w:r>
    </w:p>
    <w:bookmarkEnd w:id="0"/>
    <w:p w:rsidR="0091559B" w:rsidRPr="00731DD6" w:rsidRDefault="0091559B" w:rsidP="0091559B">
      <w:pPr>
        <w:ind w:left="-567" w:firstLine="567"/>
        <w:jc w:val="both"/>
        <w:rPr>
          <w:rFonts w:ascii="Times New Roman" w:hAnsi="Times New Roman"/>
          <w:color w:val="000000"/>
          <w:sz w:val="28"/>
          <w:szCs w:val="28"/>
        </w:rPr>
      </w:pPr>
      <w:r w:rsidRPr="00731DD6">
        <w:rPr>
          <w:rFonts w:ascii="Times New Roman" w:hAnsi="Times New Roman"/>
          <w:color w:val="000000"/>
          <w:sz w:val="28"/>
          <w:szCs w:val="28"/>
        </w:rPr>
        <w:t>Программа реализуется в 2025 – 2029 годах.</w:t>
      </w:r>
    </w:p>
    <w:p w:rsidR="0091559B" w:rsidRPr="00731DD6" w:rsidRDefault="0091559B" w:rsidP="0091559B">
      <w:pPr>
        <w:ind w:left="-567" w:firstLine="567"/>
        <w:jc w:val="both"/>
        <w:rPr>
          <w:rFonts w:ascii="Times New Roman" w:hAnsi="Times New Roman"/>
          <w:color w:val="000000"/>
          <w:sz w:val="28"/>
          <w:szCs w:val="28"/>
        </w:rPr>
      </w:pPr>
      <w:bookmarkStart w:id="1" w:name="OLE_LINK4"/>
      <w:bookmarkStart w:id="2" w:name="OLE_LINK3"/>
      <w:r w:rsidRPr="00731DD6">
        <w:rPr>
          <w:rFonts w:ascii="Times New Roman" w:hAnsi="Times New Roman"/>
          <w:color w:val="000000"/>
          <w:sz w:val="28"/>
          <w:szCs w:val="28"/>
        </w:rPr>
        <w:t xml:space="preserve">Реализация Программы осуществляется </w:t>
      </w:r>
      <w:bookmarkEnd w:id="1"/>
      <w:bookmarkEnd w:id="2"/>
      <w:r w:rsidRPr="00731DD6">
        <w:rPr>
          <w:rFonts w:ascii="Times New Roman" w:hAnsi="Times New Roman"/>
          <w:color w:val="000000"/>
          <w:sz w:val="28"/>
          <w:szCs w:val="28"/>
        </w:rPr>
        <w:t>без выделения этапов.</w:t>
      </w:r>
    </w:p>
    <w:p w:rsidR="0091559B" w:rsidRPr="00731DD6" w:rsidRDefault="0091559B" w:rsidP="0091559B">
      <w:pPr>
        <w:pStyle w:val="Default"/>
        <w:ind w:left="-567" w:firstLine="567"/>
        <w:jc w:val="both"/>
        <w:rPr>
          <w:sz w:val="28"/>
          <w:szCs w:val="28"/>
        </w:rPr>
      </w:pPr>
      <w:r w:rsidRPr="00731DD6">
        <w:rPr>
          <w:sz w:val="28"/>
          <w:szCs w:val="28"/>
        </w:rPr>
        <w:t>К 2029 году планируется достижение следующих результатов:</w:t>
      </w:r>
    </w:p>
    <w:p w:rsidR="0091559B" w:rsidRPr="00731DD6" w:rsidRDefault="0091559B" w:rsidP="0091559B">
      <w:pPr>
        <w:pStyle w:val="Default"/>
        <w:ind w:left="-567" w:firstLine="567"/>
        <w:jc w:val="both"/>
        <w:rPr>
          <w:sz w:val="28"/>
          <w:szCs w:val="28"/>
        </w:rPr>
      </w:pPr>
      <w:r w:rsidRPr="00731DD6">
        <w:rPr>
          <w:sz w:val="28"/>
          <w:szCs w:val="28"/>
        </w:rPr>
        <w:t>В сфере управления муниципальным имуществом входят</w:t>
      </w:r>
      <w:r w:rsidRPr="00731DD6">
        <w:rPr>
          <w:b/>
          <w:sz w:val="28"/>
          <w:szCs w:val="28"/>
        </w:rPr>
        <w:t>:</w:t>
      </w:r>
    </w:p>
    <w:p w:rsidR="0091559B" w:rsidRPr="00731DD6" w:rsidRDefault="0091559B" w:rsidP="0091559B">
      <w:pPr>
        <w:pStyle w:val="a6"/>
        <w:numPr>
          <w:ilvl w:val="0"/>
          <w:numId w:val="18"/>
        </w:numPr>
        <w:tabs>
          <w:tab w:val="left" w:pos="142"/>
          <w:tab w:val="left" w:pos="284"/>
          <w:tab w:val="left" w:pos="426"/>
        </w:tabs>
        <w:ind w:left="-567" w:right="-284" w:firstLine="567"/>
        <w:jc w:val="both"/>
        <w:rPr>
          <w:rFonts w:ascii="Times New Roman" w:hAnsi="Times New Roman"/>
          <w:color w:val="000000"/>
          <w:sz w:val="28"/>
        </w:rPr>
      </w:pPr>
      <w:r w:rsidRPr="00731DD6">
        <w:rPr>
          <w:rFonts w:ascii="Times New Roman" w:hAnsi="Times New Roman"/>
          <w:color w:val="000000"/>
          <w:sz w:val="28"/>
        </w:rPr>
        <w:t>Сохранить удельный вес внесенных изменений в Реестр муниципального имущества от общего количества изменений, необходимых для внесения в реестр в соответствии с представленными обновленными картами учета имущества и перечнями основных средств ежегодно на уровне 100%;</w:t>
      </w:r>
    </w:p>
    <w:p w:rsidR="0091559B" w:rsidRPr="00731DD6" w:rsidRDefault="0091559B" w:rsidP="0091559B">
      <w:pPr>
        <w:pStyle w:val="a6"/>
        <w:numPr>
          <w:ilvl w:val="0"/>
          <w:numId w:val="18"/>
        </w:numPr>
        <w:tabs>
          <w:tab w:val="left" w:pos="284"/>
          <w:tab w:val="left" w:pos="426"/>
          <w:tab w:val="left" w:pos="567"/>
        </w:tabs>
        <w:ind w:left="-567" w:right="-284" w:firstLine="567"/>
        <w:jc w:val="both"/>
        <w:rPr>
          <w:rFonts w:ascii="Times New Roman" w:hAnsi="Times New Roman"/>
          <w:color w:val="000000"/>
          <w:sz w:val="28"/>
        </w:rPr>
      </w:pPr>
      <w:r w:rsidRPr="00731DD6">
        <w:rPr>
          <w:rFonts w:ascii="Times New Roman" w:hAnsi="Times New Roman"/>
          <w:color w:val="000000"/>
          <w:sz w:val="28"/>
        </w:rPr>
        <w:t xml:space="preserve">Сохранить удельный вес объектов недвижимого имущества, находящихся в собственности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 на которые зарегистрировано право собственности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 по отношению к общему количеству объектов недвижимого имущества, внесенных в Реестр муниципального имущества за 2025 </w:t>
      </w:r>
      <w:r w:rsidRPr="00731DD6">
        <w:rPr>
          <w:rFonts w:ascii="Times New Roman" w:hAnsi="Times New Roman"/>
          <w:color w:val="000000"/>
          <w:sz w:val="28"/>
          <w:szCs w:val="28"/>
        </w:rPr>
        <w:t>–</w:t>
      </w:r>
      <w:r w:rsidRPr="00731DD6">
        <w:rPr>
          <w:rFonts w:ascii="Times New Roman" w:hAnsi="Times New Roman"/>
          <w:color w:val="000000"/>
          <w:sz w:val="28"/>
        </w:rPr>
        <w:t xml:space="preserve"> 2029 годы на уровне 100%;</w:t>
      </w:r>
    </w:p>
    <w:p w:rsidR="0091559B" w:rsidRPr="00731DD6" w:rsidRDefault="0091559B" w:rsidP="0091559B">
      <w:pPr>
        <w:pStyle w:val="a6"/>
        <w:numPr>
          <w:ilvl w:val="0"/>
          <w:numId w:val="18"/>
        </w:numPr>
        <w:tabs>
          <w:tab w:val="left" w:pos="284"/>
          <w:tab w:val="left" w:pos="426"/>
        </w:tabs>
        <w:ind w:left="-567" w:right="-284" w:firstLine="567"/>
        <w:jc w:val="both"/>
        <w:rPr>
          <w:rFonts w:ascii="Times New Roman" w:hAnsi="Times New Roman"/>
          <w:color w:val="000000"/>
          <w:sz w:val="28"/>
        </w:rPr>
      </w:pPr>
      <w:r w:rsidRPr="00731DD6">
        <w:rPr>
          <w:rFonts w:ascii="Times New Roman" w:hAnsi="Times New Roman"/>
          <w:color w:val="000000"/>
          <w:sz w:val="28"/>
        </w:rPr>
        <w:t xml:space="preserve">Удельный вес площади земельных участков, на которые зарегистрировано право собственности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 по отношению к общей площади земельных участков, подлежащих регистрации в собственность районного муниципального образования ежегодно с 2025 года 97% к 2029 году достигнет 98%;</w:t>
      </w:r>
    </w:p>
    <w:p w:rsidR="0091559B" w:rsidRPr="00731DD6" w:rsidRDefault="0091559B" w:rsidP="0091559B">
      <w:pPr>
        <w:pStyle w:val="a6"/>
        <w:numPr>
          <w:ilvl w:val="0"/>
          <w:numId w:val="18"/>
        </w:numPr>
        <w:tabs>
          <w:tab w:val="left" w:pos="284"/>
          <w:tab w:val="left" w:pos="426"/>
        </w:tabs>
        <w:ind w:left="-567" w:right="-284" w:firstLine="567"/>
        <w:jc w:val="both"/>
        <w:rPr>
          <w:rFonts w:ascii="Times New Roman" w:hAnsi="Times New Roman"/>
          <w:color w:val="000000"/>
          <w:sz w:val="28"/>
        </w:rPr>
      </w:pPr>
      <w:r w:rsidRPr="00731DD6">
        <w:rPr>
          <w:rFonts w:ascii="Times New Roman" w:hAnsi="Times New Roman"/>
          <w:color w:val="000000"/>
          <w:sz w:val="28"/>
        </w:rPr>
        <w:t>Сохранить удельный вес приватизированных объектов муниципального имущества к общему количеству объектов муниципального имущества, включенных в Прогнозный план (программу) приватизации муниципального имущества на соответствующий год ежегодно на уровне 100%;</w:t>
      </w:r>
    </w:p>
    <w:p w:rsidR="0091559B" w:rsidRPr="00731DD6" w:rsidRDefault="0091559B" w:rsidP="0091559B">
      <w:pPr>
        <w:pStyle w:val="a6"/>
        <w:numPr>
          <w:ilvl w:val="0"/>
          <w:numId w:val="18"/>
        </w:numPr>
        <w:tabs>
          <w:tab w:val="left" w:pos="284"/>
          <w:tab w:val="left" w:pos="426"/>
        </w:tabs>
        <w:ind w:left="-567" w:firstLine="567"/>
        <w:jc w:val="both"/>
        <w:rPr>
          <w:rFonts w:ascii="Times New Roman" w:hAnsi="Times New Roman"/>
          <w:color w:val="000000"/>
          <w:sz w:val="28"/>
        </w:rPr>
      </w:pPr>
      <w:r w:rsidRPr="00731DD6">
        <w:rPr>
          <w:rFonts w:ascii="Times New Roman" w:hAnsi="Times New Roman"/>
          <w:color w:val="000000"/>
          <w:sz w:val="28"/>
        </w:rPr>
        <w:t>Обеспечить темпы роста уровня доходов к прошлому году от приватизации муниципального имущества ежегодно на 1 %;</w:t>
      </w:r>
    </w:p>
    <w:p w:rsidR="0091559B" w:rsidRPr="00731DD6" w:rsidRDefault="0091559B" w:rsidP="0091559B">
      <w:pPr>
        <w:pStyle w:val="a6"/>
        <w:numPr>
          <w:ilvl w:val="0"/>
          <w:numId w:val="18"/>
        </w:numPr>
        <w:tabs>
          <w:tab w:val="left" w:pos="284"/>
          <w:tab w:val="left" w:pos="426"/>
        </w:tabs>
        <w:ind w:left="-567" w:right="-284" w:firstLine="567"/>
        <w:jc w:val="both"/>
        <w:rPr>
          <w:rFonts w:ascii="Times New Roman" w:hAnsi="Times New Roman"/>
          <w:color w:val="000000"/>
          <w:sz w:val="28"/>
        </w:rPr>
      </w:pPr>
      <w:r w:rsidRPr="00731DD6">
        <w:rPr>
          <w:rFonts w:ascii="Times New Roman" w:hAnsi="Times New Roman"/>
          <w:color w:val="000000"/>
          <w:sz w:val="28"/>
        </w:rPr>
        <w:t>Количество муниципальных унитарных предприятий к 2029 году составят 1 ед.;</w:t>
      </w:r>
    </w:p>
    <w:p w:rsidR="0091559B" w:rsidRPr="00731DD6" w:rsidRDefault="0091559B" w:rsidP="0091559B">
      <w:pPr>
        <w:pStyle w:val="a6"/>
        <w:numPr>
          <w:ilvl w:val="0"/>
          <w:numId w:val="18"/>
        </w:numPr>
        <w:tabs>
          <w:tab w:val="left" w:pos="284"/>
        </w:tabs>
        <w:ind w:left="-567" w:right="-284" w:firstLine="567"/>
        <w:jc w:val="both"/>
        <w:rPr>
          <w:rFonts w:ascii="Times New Roman" w:hAnsi="Times New Roman"/>
          <w:color w:val="000000"/>
          <w:sz w:val="28"/>
        </w:rPr>
      </w:pPr>
      <w:r w:rsidRPr="00731DD6">
        <w:rPr>
          <w:rFonts w:ascii="Times New Roman" w:hAnsi="Times New Roman"/>
          <w:color w:val="000000"/>
          <w:sz w:val="28"/>
        </w:rPr>
        <w:t xml:space="preserve">Удельный вес объектов недвижимого имущества, предоставленных в аренду, безвозмездное пользование, закрепленных в оперативном управлении и хозяйственном ведении, к общему количеству </w:t>
      </w:r>
      <w:proofErr w:type="gramStart"/>
      <w:r w:rsidRPr="00731DD6">
        <w:rPr>
          <w:rFonts w:ascii="Times New Roman" w:hAnsi="Times New Roman"/>
          <w:color w:val="000000"/>
          <w:sz w:val="28"/>
        </w:rPr>
        <w:t xml:space="preserve">объектов недвижимого имущества, внесенных в Реестр муниципального имущества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 ежегодно с 2025 года 97% к 2029 году достигнет</w:t>
      </w:r>
      <w:proofErr w:type="gramEnd"/>
      <w:r w:rsidRPr="00731DD6">
        <w:rPr>
          <w:rFonts w:ascii="Times New Roman" w:hAnsi="Times New Roman"/>
          <w:color w:val="000000"/>
          <w:sz w:val="28"/>
        </w:rPr>
        <w:t xml:space="preserve"> 98%.</w:t>
      </w:r>
    </w:p>
    <w:p w:rsidR="0091559B" w:rsidRPr="00731DD6" w:rsidRDefault="0091559B" w:rsidP="0091559B">
      <w:pPr>
        <w:ind w:left="-709" w:firstLine="709"/>
        <w:jc w:val="both"/>
        <w:rPr>
          <w:rFonts w:ascii="Times New Roman" w:hAnsi="Times New Roman"/>
          <w:color w:val="000000"/>
          <w:sz w:val="28"/>
          <w:szCs w:val="28"/>
        </w:rPr>
      </w:pPr>
      <w:r w:rsidRPr="00731DD6">
        <w:rPr>
          <w:rFonts w:ascii="Times New Roman" w:hAnsi="Times New Roman"/>
          <w:color w:val="000000"/>
          <w:sz w:val="28"/>
          <w:szCs w:val="28"/>
        </w:rPr>
        <w:t>В сфере управления земельными ресурсами входят:</w:t>
      </w:r>
    </w:p>
    <w:p w:rsidR="0091559B" w:rsidRPr="00731DD6" w:rsidRDefault="0091559B" w:rsidP="0091559B">
      <w:pPr>
        <w:pStyle w:val="a6"/>
        <w:ind w:left="-567" w:firstLine="567"/>
        <w:jc w:val="both"/>
        <w:rPr>
          <w:rFonts w:ascii="Times New Roman" w:hAnsi="Times New Roman"/>
          <w:color w:val="000000"/>
          <w:sz w:val="28"/>
        </w:rPr>
      </w:pPr>
      <w:r w:rsidRPr="00731DD6">
        <w:rPr>
          <w:rFonts w:ascii="Times New Roman" w:hAnsi="Times New Roman"/>
          <w:color w:val="000000"/>
          <w:sz w:val="28"/>
        </w:rPr>
        <w:t>Обеспечить темпы роста уровня доходов к прошлому году от реализации и аренды земельных участков ежегодно на 1 %.</w:t>
      </w:r>
    </w:p>
    <w:p w:rsidR="0091559B" w:rsidRPr="00731DD6" w:rsidRDefault="0091559B" w:rsidP="0091559B">
      <w:pPr>
        <w:pStyle w:val="a6"/>
        <w:ind w:left="-709" w:right="-284" w:firstLine="567"/>
        <w:jc w:val="both"/>
        <w:rPr>
          <w:rFonts w:ascii="Times New Roman" w:hAnsi="Times New Roman"/>
          <w:color w:val="000000"/>
          <w:sz w:val="16"/>
          <w:szCs w:val="16"/>
        </w:rPr>
      </w:pPr>
    </w:p>
    <w:p w:rsidR="0091559B" w:rsidRPr="00731DD6" w:rsidRDefault="0091559B" w:rsidP="0091559B">
      <w:pPr>
        <w:ind w:left="-720"/>
        <w:jc w:val="center"/>
        <w:rPr>
          <w:rFonts w:ascii="Times New Roman" w:hAnsi="Times New Roman"/>
          <w:bCs/>
          <w:color w:val="000000"/>
          <w:sz w:val="28"/>
          <w:szCs w:val="28"/>
        </w:rPr>
      </w:pPr>
      <w:r w:rsidRPr="00731DD6">
        <w:rPr>
          <w:rFonts w:ascii="Times New Roman" w:hAnsi="Times New Roman"/>
          <w:bCs/>
          <w:color w:val="000000"/>
          <w:sz w:val="28"/>
          <w:szCs w:val="28"/>
        </w:rPr>
        <w:t>3. Обобщенная характеристика</w:t>
      </w:r>
    </w:p>
    <w:p w:rsidR="0091559B" w:rsidRPr="00731DD6" w:rsidRDefault="0091559B" w:rsidP="0091559B">
      <w:pPr>
        <w:ind w:left="-720"/>
        <w:jc w:val="center"/>
        <w:rPr>
          <w:rFonts w:ascii="Times New Roman" w:hAnsi="Times New Roman"/>
          <w:bCs/>
          <w:color w:val="000000"/>
          <w:sz w:val="28"/>
          <w:szCs w:val="28"/>
        </w:rPr>
      </w:pPr>
      <w:r w:rsidRPr="00731DD6">
        <w:rPr>
          <w:rFonts w:ascii="Times New Roman" w:hAnsi="Times New Roman"/>
          <w:bCs/>
          <w:color w:val="000000"/>
          <w:sz w:val="28"/>
          <w:szCs w:val="28"/>
        </w:rPr>
        <w:t>основных мероприятий Программы</w:t>
      </w:r>
    </w:p>
    <w:p w:rsidR="0091559B" w:rsidRPr="00731DD6" w:rsidRDefault="0091559B" w:rsidP="0091559B">
      <w:pPr>
        <w:ind w:left="-567" w:firstLine="567"/>
        <w:rPr>
          <w:rFonts w:ascii="Times New Roman" w:hAnsi="Times New Roman"/>
          <w:bCs/>
          <w:color w:val="000000"/>
          <w:sz w:val="28"/>
          <w:szCs w:val="28"/>
        </w:rPr>
      </w:pPr>
      <w:r w:rsidRPr="00731DD6">
        <w:rPr>
          <w:rFonts w:ascii="Times New Roman" w:hAnsi="Times New Roman"/>
          <w:bCs/>
          <w:color w:val="000000"/>
          <w:sz w:val="28"/>
          <w:szCs w:val="28"/>
        </w:rPr>
        <w:t>Основные мероприятия Программы разбиты на 2 блока:</w:t>
      </w:r>
    </w:p>
    <w:p w:rsidR="0091559B" w:rsidRPr="00731DD6" w:rsidRDefault="0091559B" w:rsidP="0091559B">
      <w:pPr>
        <w:rPr>
          <w:rFonts w:ascii="Times New Roman" w:hAnsi="Times New Roman"/>
          <w:color w:val="000000"/>
          <w:sz w:val="28"/>
          <w:szCs w:val="28"/>
        </w:rPr>
      </w:pPr>
      <w:r w:rsidRPr="00731DD6">
        <w:rPr>
          <w:rFonts w:ascii="Times New Roman" w:hAnsi="Times New Roman"/>
          <w:color w:val="000000"/>
          <w:sz w:val="28"/>
          <w:szCs w:val="28"/>
        </w:rPr>
        <w:t>1. Блок «Управления муниципальным имуществом»</w:t>
      </w:r>
    </w:p>
    <w:p w:rsidR="0091559B" w:rsidRPr="00731DD6" w:rsidRDefault="0091559B" w:rsidP="0091559B">
      <w:pPr>
        <w:numPr>
          <w:ilvl w:val="0"/>
          <w:numId w:val="19"/>
        </w:numPr>
        <w:tabs>
          <w:tab w:val="right" w:pos="284"/>
        </w:tabs>
        <w:autoSpaceDE/>
        <w:autoSpaceDN/>
        <w:adjustRightInd/>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 xml:space="preserve">Актуализация реестра муниципального имущества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w:t>
      </w:r>
      <w:r w:rsidRPr="00731DD6">
        <w:rPr>
          <w:rFonts w:ascii="Times New Roman" w:hAnsi="Times New Roman"/>
          <w:color w:val="000000"/>
          <w:sz w:val="28"/>
          <w:szCs w:val="28"/>
        </w:rPr>
        <w:t>:</w:t>
      </w:r>
    </w:p>
    <w:p w:rsidR="0091559B" w:rsidRPr="00731DD6" w:rsidRDefault="0091559B" w:rsidP="0091559B">
      <w:p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 xml:space="preserve">внесение в реестр муниципального имущества сведений о земельных участках, зарегистрированных в собственность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w:t>
      </w:r>
      <w:r w:rsidRPr="00731DD6">
        <w:rPr>
          <w:rFonts w:ascii="Times New Roman" w:hAnsi="Times New Roman"/>
          <w:color w:val="000000"/>
          <w:sz w:val="28"/>
          <w:szCs w:val="28"/>
        </w:rPr>
        <w:t>;</w:t>
      </w:r>
    </w:p>
    <w:p w:rsidR="0091559B" w:rsidRPr="00731DD6" w:rsidRDefault="0091559B" w:rsidP="0091559B">
      <w:p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lastRenderedPageBreak/>
        <w:t>своевременное отражение в реестре муниципального имущества изменений по объектам недвижимого имущества, в т. ч. по земельным участкам.</w:t>
      </w:r>
    </w:p>
    <w:p w:rsidR="0091559B" w:rsidRPr="00731DD6" w:rsidRDefault="0091559B" w:rsidP="0091559B">
      <w:pPr>
        <w:numPr>
          <w:ilvl w:val="0"/>
          <w:numId w:val="19"/>
        </w:numPr>
        <w:tabs>
          <w:tab w:val="left" w:pos="284"/>
        </w:tabs>
        <w:autoSpaceDE/>
        <w:autoSpaceDN/>
        <w:adjustRightInd/>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 xml:space="preserve">Обеспечение государственной регистрации права собственности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w:t>
      </w:r>
      <w:r w:rsidRPr="00731DD6">
        <w:rPr>
          <w:rFonts w:ascii="Times New Roman" w:hAnsi="Times New Roman"/>
          <w:color w:val="000000"/>
          <w:sz w:val="28"/>
          <w:szCs w:val="28"/>
        </w:rPr>
        <w:t xml:space="preserve"> на объекты недвижимого имущества:</w:t>
      </w:r>
    </w:p>
    <w:p w:rsidR="0091559B" w:rsidRPr="00731DD6" w:rsidRDefault="0091559B" w:rsidP="0091559B">
      <w:pPr>
        <w:pStyle w:val="a7"/>
        <w:spacing w:before="0" w:beforeAutospacing="0" w:after="0" w:afterAutospacing="0"/>
        <w:ind w:left="-567" w:right="-284" w:firstLine="567"/>
        <w:jc w:val="both"/>
        <w:rPr>
          <w:color w:val="000000"/>
          <w:sz w:val="28"/>
          <w:szCs w:val="28"/>
        </w:rPr>
      </w:pPr>
      <w:r w:rsidRPr="00731DD6">
        <w:rPr>
          <w:color w:val="000000"/>
          <w:sz w:val="28"/>
          <w:szCs w:val="28"/>
        </w:rPr>
        <w:t xml:space="preserve">формирование и последующая ежемесячная актуализация перечня незарегистрированных объектов недвижимого имущества </w:t>
      </w:r>
      <w:proofErr w:type="spellStart"/>
      <w:r w:rsidRPr="00731DD6">
        <w:rPr>
          <w:color w:val="000000"/>
          <w:sz w:val="28"/>
        </w:rPr>
        <w:t>Инсарского</w:t>
      </w:r>
      <w:proofErr w:type="spellEnd"/>
      <w:r w:rsidRPr="00731DD6">
        <w:rPr>
          <w:color w:val="000000"/>
          <w:sz w:val="28"/>
        </w:rPr>
        <w:t xml:space="preserve"> муниципального района</w:t>
      </w:r>
      <w:r w:rsidRPr="00731DD6">
        <w:rPr>
          <w:color w:val="000000"/>
          <w:sz w:val="28"/>
          <w:szCs w:val="28"/>
        </w:rPr>
        <w:t xml:space="preserve">; </w:t>
      </w:r>
    </w:p>
    <w:p w:rsidR="0091559B" w:rsidRPr="00731DD6" w:rsidRDefault="0091559B" w:rsidP="0091559B">
      <w:pPr>
        <w:pStyle w:val="a7"/>
        <w:spacing w:before="0" w:beforeAutospacing="0" w:after="0" w:afterAutospacing="0"/>
        <w:ind w:left="-567" w:right="-284" w:firstLine="567"/>
        <w:jc w:val="both"/>
        <w:rPr>
          <w:color w:val="000000"/>
          <w:sz w:val="28"/>
          <w:szCs w:val="28"/>
        </w:rPr>
      </w:pPr>
      <w:r w:rsidRPr="00731DD6">
        <w:rPr>
          <w:color w:val="000000"/>
          <w:sz w:val="28"/>
          <w:szCs w:val="28"/>
        </w:rPr>
        <w:t xml:space="preserve">разработка документации и формирование заявок на проведение технической инвентаризации объектов, находящихся в собственности </w:t>
      </w:r>
      <w:proofErr w:type="spellStart"/>
      <w:r w:rsidRPr="00731DD6">
        <w:rPr>
          <w:color w:val="000000"/>
          <w:sz w:val="28"/>
        </w:rPr>
        <w:t>Инсарского</w:t>
      </w:r>
      <w:proofErr w:type="spellEnd"/>
      <w:r w:rsidRPr="00731DD6">
        <w:rPr>
          <w:color w:val="000000"/>
          <w:sz w:val="28"/>
        </w:rPr>
        <w:t xml:space="preserve"> муниципального района</w:t>
      </w:r>
      <w:r w:rsidRPr="00731DD6">
        <w:rPr>
          <w:color w:val="000000"/>
          <w:sz w:val="28"/>
          <w:szCs w:val="28"/>
        </w:rPr>
        <w:t xml:space="preserve">, получение технических планов, кадастровых паспортов; </w:t>
      </w:r>
    </w:p>
    <w:p w:rsidR="0091559B" w:rsidRPr="00731DD6" w:rsidRDefault="0091559B" w:rsidP="0091559B">
      <w:pPr>
        <w:pStyle w:val="a7"/>
        <w:spacing w:before="0" w:beforeAutospacing="0" w:after="0" w:afterAutospacing="0"/>
        <w:ind w:left="-567" w:right="-284"/>
        <w:jc w:val="both"/>
        <w:rPr>
          <w:color w:val="000000"/>
          <w:sz w:val="28"/>
          <w:szCs w:val="28"/>
        </w:rPr>
      </w:pPr>
      <w:r w:rsidRPr="00731DD6">
        <w:rPr>
          <w:color w:val="000000"/>
          <w:sz w:val="28"/>
          <w:szCs w:val="28"/>
        </w:rPr>
        <w:t xml:space="preserve">отражение в реестре муниципального имущества </w:t>
      </w:r>
      <w:proofErr w:type="spellStart"/>
      <w:r w:rsidRPr="00731DD6">
        <w:rPr>
          <w:color w:val="000000"/>
          <w:sz w:val="28"/>
        </w:rPr>
        <w:t>Инсарского</w:t>
      </w:r>
      <w:proofErr w:type="spellEnd"/>
      <w:r w:rsidRPr="00731DD6">
        <w:rPr>
          <w:color w:val="000000"/>
          <w:sz w:val="28"/>
        </w:rPr>
        <w:t xml:space="preserve"> муниципального района</w:t>
      </w:r>
      <w:r w:rsidRPr="00731DD6">
        <w:rPr>
          <w:color w:val="000000"/>
          <w:sz w:val="28"/>
          <w:szCs w:val="28"/>
        </w:rPr>
        <w:t xml:space="preserve"> данных, полученных в результате технической инвентаризации объектов;</w:t>
      </w:r>
    </w:p>
    <w:p w:rsidR="0091559B" w:rsidRPr="00731DD6" w:rsidRDefault="0091559B" w:rsidP="0091559B">
      <w:pPr>
        <w:pStyle w:val="a7"/>
        <w:spacing w:before="0" w:beforeAutospacing="0" w:after="0" w:afterAutospacing="0"/>
        <w:ind w:left="-567" w:right="-284" w:firstLine="567"/>
        <w:jc w:val="both"/>
        <w:rPr>
          <w:color w:val="000000"/>
          <w:sz w:val="28"/>
          <w:szCs w:val="28"/>
        </w:rPr>
      </w:pPr>
      <w:r w:rsidRPr="00731DD6">
        <w:rPr>
          <w:color w:val="000000"/>
          <w:sz w:val="28"/>
          <w:szCs w:val="28"/>
        </w:rPr>
        <w:t>подготовка правоустанавливающих документов, в том числе путем запросов информации в архивные органы, органы местного самоуправления, органы исполнительной власти и другие организации;</w:t>
      </w:r>
    </w:p>
    <w:p w:rsidR="0091559B" w:rsidRPr="00731DD6" w:rsidRDefault="0091559B" w:rsidP="0091559B">
      <w:pPr>
        <w:pStyle w:val="a7"/>
        <w:spacing w:before="0" w:beforeAutospacing="0" w:after="0" w:afterAutospacing="0"/>
        <w:ind w:left="-567" w:right="-284" w:firstLine="567"/>
        <w:jc w:val="both"/>
        <w:rPr>
          <w:color w:val="000000"/>
          <w:sz w:val="28"/>
          <w:szCs w:val="28"/>
        </w:rPr>
      </w:pPr>
      <w:r w:rsidRPr="00731DD6">
        <w:rPr>
          <w:color w:val="000000"/>
          <w:sz w:val="28"/>
          <w:szCs w:val="28"/>
        </w:rPr>
        <w:t xml:space="preserve">государственная регистрация права собственности </w:t>
      </w:r>
      <w:proofErr w:type="spellStart"/>
      <w:r w:rsidRPr="00731DD6">
        <w:rPr>
          <w:color w:val="000000"/>
          <w:sz w:val="28"/>
        </w:rPr>
        <w:t>Инсарского</w:t>
      </w:r>
      <w:proofErr w:type="spellEnd"/>
      <w:r w:rsidRPr="00731DD6">
        <w:rPr>
          <w:color w:val="000000"/>
          <w:sz w:val="28"/>
        </w:rPr>
        <w:t xml:space="preserve"> муниципального района</w:t>
      </w:r>
      <w:r w:rsidRPr="00731DD6">
        <w:rPr>
          <w:color w:val="000000"/>
          <w:sz w:val="28"/>
          <w:szCs w:val="28"/>
        </w:rPr>
        <w:t xml:space="preserve"> на объекты недвижимого имущества;</w:t>
      </w:r>
    </w:p>
    <w:p w:rsidR="0091559B" w:rsidRPr="00731DD6" w:rsidRDefault="0091559B" w:rsidP="0091559B">
      <w:pPr>
        <w:pStyle w:val="a7"/>
        <w:spacing w:before="0" w:beforeAutospacing="0" w:after="0" w:afterAutospacing="0"/>
        <w:ind w:left="-567" w:right="-284" w:firstLine="567"/>
        <w:jc w:val="both"/>
        <w:rPr>
          <w:color w:val="000000"/>
          <w:sz w:val="28"/>
          <w:szCs w:val="28"/>
        </w:rPr>
      </w:pPr>
      <w:r w:rsidRPr="00731DD6">
        <w:rPr>
          <w:color w:val="000000"/>
          <w:sz w:val="28"/>
          <w:szCs w:val="28"/>
        </w:rPr>
        <w:t>содействие балансодержателям имущества в государственной регистрации права оперативного управления, права хозяйственного ведения на закрепленные за ними объекты.</w:t>
      </w:r>
    </w:p>
    <w:p w:rsidR="0091559B" w:rsidRPr="00731DD6" w:rsidRDefault="0091559B" w:rsidP="0091559B">
      <w:pPr>
        <w:pStyle w:val="a7"/>
        <w:numPr>
          <w:ilvl w:val="0"/>
          <w:numId w:val="19"/>
        </w:numPr>
        <w:tabs>
          <w:tab w:val="left" w:pos="284"/>
          <w:tab w:val="left" w:pos="426"/>
        </w:tabs>
        <w:spacing w:before="0" w:beforeAutospacing="0" w:after="0" w:afterAutospacing="0"/>
        <w:ind w:left="-567" w:right="-284" w:firstLine="567"/>
        <w:jc w:val="both"/>
        <w:rPr>
          <w:color w:val="000000"/>
          <w:sz w:val="28"/>
          <w:szCs w:val="28"/>
        </w:rPr>
      </w:pPr>
      <w:r w:rsidRPr="00731DD6">
        <w:rPr>
          <w:color w:val="000000"/>
          <w:sz w:val="28"/>
          <w:szCs w:val="28"/>
        </w:rPr>
        <w:t xml:space="preserve">Обеспечение государственной регистрации права собственности </w:t>
      </w:r>
      <w:proofErr w:type="spellStart"/>
      <w:r w:rsidRPr="00731DD6">
        <w:rPr>
          <w:color w:val="000000"/>
          <w:sz w:val="28"/>
        </w:rPr>
        <w:t>Инсарского</w:t>
      </w:r>
      <w:proofErr w:type="spellEnd"/>
      <w:r w:rsidRPr="00731DD6">
        <w:rPr>
          <w:color w:val="000000"/>
          <w:sz w:val="28"/>
        </w:rPr>
        <w:t xml:space="preserve"> муниципального района</w:t>
      </w:r>
      <w:r w:rsidRPr="00731DD6">
        <w:rPr>
          <w:color w:val="000000"/>
          <w:sz w:val="28"/>
          <w:szCs w:val="28"/>
        </w:rPr>
        <w:t xml:space="preserve"> на земельные участки:</w:t>
      </w:r>
    </w:p>
    <w:p w:rsidR="0091559B" w:rsidRPr="00731DD6" w:rsidRDefault="0091559B" w:rsidP="0091559B">
      <w:p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 xml:space="preserve">разработка документации и формирование заявок на выполнение кадастровых работ; </w:t>
      </w:r>
    </w:p>
    <w:p w:rsidR="0091559B" w:rsidRPr="00731DD6" w:rsidRDefault="0091559B" w:rsidP="0091559B">
      <w:p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подготовка и выдача документов исполнителям кадастровых работ по заключенным государственным контрактам, прямым договорам;</w:t>
      </w:r>
    </w:p>
    <w:p w:rsidR="0091559B" w:rsidRPr="00731DD6" w:rsidRDefault="0091559B" w:rsidP="0091559B">
      <w:pPr>
        <w:numPr>
          <w:ilvl w:val="0"/>
          <w:numId w:val="19"/>
        </w:numPr>
        <w:tabs>
          <w:tab w:val="right" w:pos="284"/>
        </w:tabs>
        <w:autoSpaceDE/>
        <w:autoSpaceDN/>
        <w:adjustRightInd/>
        <w:ind w:left="-567" w:right="-284" w:firstLine="567"/>
        <w:jc w:val="both"/>
        <w:outlineLvl w:val="0"/>
        <w:rPr>
          <w:rFonts w:ascii="Times New Roman" w:hAnsi="Times New Roman"/>
          <w:color w:val="000000"/>
          <w:sz w:val="28"/>
          <w:szCs w:val="28"/>
        </w:rPr>
      </w:pPr>
      <w:r w:rsidRPr="00731DD6">
        <w:rPr>
          <w:rFonts w:ascii="Times New Roman" w:hAnsi="Times New Roman"/>
          <w:color w:val="000000"/>
          <w:sz w:val="28"/>
          <w:szCs w:val="28"/>
        </w:rPr>
        <w:t xml:space="preserve">Проведение приватизации муниципального имущества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w:t>
      </w:r>
      <w:r w:rsidRPr="00731DD6">
        <w:rPr>
          <w:rFonts w:ascii="Times New Roman" w:hAnsi="Times New Roman"/>
          <w:color w:val="000000"/>
          <w:sz w:val="28"/>
          <w:szCs w:val="28"/>
        </w:rPr>
        <w:t>:</w:t>
      </w:r>
    </w:p>
    <w:p w:rsidR="0091559B" w:rsidRPr="00731DD6" w:rsidRDefault="0091559B" w:rsidP="0091559B">
      <w:pPr>
        <w:ind w:left="-567" w:right="-284" w:firstLine="567"/>
        <w:jc w:val="both"/>
        <w:rPr>
          <w:rStyle w:val="FontStyle36"/>
          <w:b w:val="0"/>
          <w:bCs w:val="0"/>
          <w:i w:val="0"/>
          <w:iCs w:val="0"/>
          <w:color w:val="000000"/>
          <w:sz w:val="28"/>
          <w:szCs w:val="28"/>
        </w:rPr>
      </w:pPr>
      <w:r w:rsidRPr="00731DD6">
        <w:rPr>
          <w:rStyle w:val="FontStyle36"/>
          <w:b w:val="0"/>
          <w:i w:val="0"/>
          <w:color w:val="000000"/>
          <w:sz w:val="28"/>
          <w:szCs w:val="28"/>
        </w:rPr>
        <w:t xml:space="preserve">сбор и обобщение предложений органов исполнительной власти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w:t>
      </w:r>
      <w:r w:rsidRPr="00731DD6">
        <w:rPr>
          <w:rStyle w:val="FontStyle36"/>
          <w:b w:val="0"/>
          <w:i w:val="0"/>
          <w:color w:val="000000"/>
          <w:sz w:val="28"/>
          <w:szCs w:val="28"/>
        </w:rPr>
        <w:t xml:space="preserve"> по включению в Прогнозный план (программу) приватизации муниципального имущества на соответствующий год объектов неиспользуемого муниципального имущества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w:t>
      </w:r>
      <w:r w:rsidRPr="00731DD6">
        <w:rPr>
          <w:rStyle w:val="FontStyle36"/>
          <w:b w:val="0"/>
          <w:i w:val="0"/>
          <w:color w:val="000000"/>
          <w:sz w:val="28"/>
          <w:szCs w:val="28"/>
        </w:rPr>
        <w:t xml:space="preserve">; </w:t>
      </w:r>
    </w:p>
    <w:p w:rsidR="0091559B" w:rsidRPr="00731DD6" w:rsidRDefault="0091559B" w:rsidP="0091559B">
      <w:p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 xml:space="preserve">проведение </w:t>
      </w:r>
      <w:proofErr w:type="gramStart"/>
      <w:r w:rsidRPr="00731DD6">
        <w:rPr>
          <w:rFonts w:ascii="Times New Roman" w:hAnsi="Times New Roman"/>
          <w:color w:val="000000"/>
          <w:sz w:val="28"/>
          <w:szCs w:val="28"/>
        </w:rPr>
        <w:t>пред</w:t>
      </w:r>
      <w:proofErr w:type="gramEnd"/>
      <w:r w:rsidRPr="00731DD6">
        <w:rPr>
          <w:rFonts w:ascii="Times New Roman" w:hAnsi="Times New Roman"/>
          <w:color w:val="000000"/>
          <w:sz w:val="28"/>
          <w:szCs w:val="28"/>
        </w:rPr>
        <w:t xml:space="preserve"> приватизационных мероприятий и подготовка проектов решений об условиях приватизации муниципального имущества;</w:t>
      </w:r>
    </w:p>
    <w:p w:rsidR="0091559B" w:rsidRPr="00731DD6" w:rsidRDefault="0091559B" w:rsidP="0091559B">
      <w:p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реализация принятых решений об условиях приватизации муниципального имущества.</w:t>
      </w:r>
    </w:p>
    <w:p w:rsidR="0091559B" w:rsidRPr="00731DD6" w:rsidRDefault="0091559B" w:rsidP="0091559B">
      <w:pPr>
        <w:widowControl/>
        <w:numPr>
          <w:ilvl w:val="0"/>
          <w:numId w:val="19"/>
        </w:numPr>
        <w:tabs>
          <w:tab w:val="left" w:pos="284"/>
        </w:tabs>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Передача муниципального имущества в аренду, безвозмездное пользование, закрепление в оперативное управление:</w:t>
      </w:r>
    </w:p>
    <w:p w:rsidR="0091559B" w:rsidRPr="00731DD6" w:rsidRDefault="0091559B" w:rsidP="0091559B">
      <w:p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 xml:space="preserve">заключение договоров по передаче муниципального имущества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w:t>
      </w:r>
      <w:r w:rsidRPr="00731DD6">
        <w:rPr>
          <w:rFonts w:ascii="Times New Roman" w:hAnsi="Times New Roman"/>
          <w:color w:val="000000"/>
          <w:sz w:val="28"/>
          <w:szCs w:val="28"/>
        </w:rPr>
        <w:t xml:space="preserve"> в безвозмездное пользование;</w:t>
      </w:r>
    </w:p>
    <w:p w:rsidR="0091559B" w:rsidRPr="00731DD6" w:rsidRDefault="0091559B" w:rsidP="0091559B">
      <w:p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 xml:space="preserve">заключение и согласование договоров аренды муниципального имущества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w:t>
      </w:r>
      <w:r w:rsidRPr="00731DD6">
        <w:rPr>
          <w:rFonts w:ascii="Times New Roman" w:hAnsi="Times New Roman"/>
          <w:color w:val="000000"/>
          <w:sz w:val="28"/>
          <w:szCs w:val="28"/>
        </w:rPr>
        <w:t>;</w:t>
      </w:r>
    </w:p>
    <w:p w:rsidR="0091559B" w:rsidRPr="00731DD6" w:rsidRDefault="0091559B" w:rsidP="0091559B">
      <w:p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 xml:space="preserve">принятие решений о закреплении муниципального имущества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w:t>
      </w:r>
      <w:r w:rsidRPr="00731DD6">
        <w:rPr>
          <w:rFonts w:ascii="Times New Roman" w:hAnsi="Times New Roman"/>
          <w:color w:val="000000"/>
          <w:sz w:val="28"/>
          <w:szCs w:val="28"/>
        </w:rPr>
        <w:t xml:space="preserve"> в оперативном управлении муниципальных учреждений.</w:t>
      </w:r>
    </w:p>
    <w:p w:rsidR="0091559B" w:rsidRPr="00731DD6" w:rsidRDefault="0091559B" w:rsidP="0091559B">
      <w:pPr>
        <w:widowControl/>
        <w:numPr>
          <w:ilvl w:val="0"/>
          <w:numId w:val="19"/>
        </w:numPr>
        <w:tabs>
          <w:tab w:val="left" w:pos="284"/>
        </w:tabs>
        <w:autoSpaceDE/>
        <w:autoSpaceDN/>
        <w:adjustRightInd/>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Проведение проверок сохранности и целевого использования муниципального имущества:</w:t>
      </w:r>
    </w:p>
    <w:p w:rsidR="0091559B" w:rsidRPr="00731DD6" w:rsidRDefault="0091559B" w:rsidP="0091559B">
      <w:pPr>
        <w:tabs>
          <w:tab w:val="left" w:pos="709"/>
        </w:tabs>
        <w:ind w:left="-567" w:right="-284" w:firstLine="567"/>
        <w:jc w:val="both"/>
        <w:rPr>
          <w:rStyle w:val="FontStyle36"/>
          <w:b w:val="0"/>
          <w:bCs w:val="0"/>
          <w:i w:val="0"/>
          <w:iCs w:val="0"/>
          <w:color w:val="000000"/>
          <w:sz w:val="28"/>
          <w:szCs w:val="28"/>
        </w:rPr>
      </w:pPr>
      <w:r w:rsidRPr="00731DD6">
        <w:rPr>
          <w:rStyle w:val="FontStyle36"/>
          <w:b w:val="0"/>
          <w:i w:val="0"/>
          <w:color w:val="000000"/>
          <w:sz w:val="28"/>
          <w:szCs w:val="28"/>
        </w:rPr>
        <w:t xml:space="preserve">проверки сохранности и использования по назначению муниципального имущества </w:t>
      </w:r>
      <w:proofErr w:type="spellStart"/>
      <w:r w:rsidRPr="00731DD6">
        <w:rPr>
          <w:rFonts w:ascii="Times New Roman" w:hAnsi="Times New Roman"/>
          <w:color w:val="000000"/>
          <w:sz w:val="28"/>
        </w:rPr>
        <w:lastRenderedPageBreak/>
        <w:t>Инсарского</w:t>
      </w:r>
      <w:proofErr w:type="spellEnd"/>
      <w:r w:rsidRPr="00731DD6">
        <w:rPr>
          <w:rFonts w:ascii="Times New Roman" w:hAnsi="Times New Roman"/>
          <w:color w:val="000000"/>
          <w:sz w:val="28"/>
        </w:rPr>
        <w:t xml:space="preserve"> муниципального района</w:t>
      </w:r>
      <w:r w:rsidRPr="00731DD6">
        <w:rPr>
          <w:rStyle w:val="FontStyle36"/>
          <w:b w:val="0"/>
          <w:i w:val="0"/>
          <w:color w:val="000000"/>
          <w:sz w:val="28"/>
          <w:szCs w:val="28"/>
        </w:rPr>
        <w:t>, переданного в оперативное управление муниципальным учреждениям и казенным учреждениям, в хозяйственное ведение муниципальным унитарным предприятиям;</w:t>
      </w:r>
    </w:p>
    <w:p w:rsidR="0091559B" w:rsidRPr="00731DD6" w:rsidRDefault="0091559B" w:rsidP="0091559B">
      <w:pPr>
        <w:ind w:left="-567" w:right="-284" w:firstLine="567"/>
        <w:jc w:val="both"/>
        <w:rPr>
          <w:rStyle w:val="FontStyle36"/>
          <w:b w:val="0"/>
          <w:bCs w:val="0"/>
          <w:i w:val="0"/>
          <w:iCs w:val="0"/>
          <w:color w:val="000000"/>
          <w:sz w:val="28"/>
          <w:szCs w:val="28"/>
        </w:rPr>
      </w:pPr>
      <w:r w:rsidRPr="00731DD6">
        <w:rPr>
          <w:rStyle w:val="FontStyle36"/>
          <w:b w:val="0"/>
          <w:i w:val="0"/>
          <w:color w:val="000000"/>
          <w:sz w:val="28"/>
          <w:szCs w:val="28"/>
        </w:rPr>
        <w:t>проверки сохранности имущества, переданного по договорам аренды и безвозмездного пользования.</w:t>
      </w:r>
    </w:p>
    <w:p w:rsidR="0091559B" w:rsidRPr="00731DD6" w:rsidRDefault="0091559B" w:rsidP="0091559B">
      <w:pPr>
        <w:ind w:left="-567" w:right="-284" w:firstLine="567"/>
        <w:jc w:val="both"/>
        <w:rPr>
          <w:rStyle w:val="FontStyle36"/>
          <w:b w:val="0"/>
          <w:bCs w:val="0"/>
          <w:i w:val="0"/>
          <w:iCs w:val="0"/>
          <w:color w:val="000000"/>
          <w:sz w:val="28"/>
          <w:szCs w:val="28"/>
        </w:rPr>
      </w:pPr>
      <w:r w:rsidRPr="00731DD6">
        <w:rPr>
          <w:rStyle w:val="FontStyle36"/>
          <w:b w:val="0"/>
          <w:i w:val="0"/>
          <w:color w:val="000000"/>
          <w:sz w:val="28"/>
          <w:szCs w:val="28"/>
        </w:rPr>
        <w:t>Проверки осуществляются по вопросам наличия правоустанавливающих документов и технической документации в отношении объектов недвижимого имущества, фактического наличия основных средств, излишнего, неиспользуемого, либо используемого не по назначению имущества, заключения договоров аренды, безвозмездного пользования, наличия пользователей, фактически занимающих помещения (использующих движимое имущество) без оформления соответствующих прав;</w:t>
      </w:r>
    </w:p>
    <w:p w:rsidR="0091559B" w:rsidRPr="00731DD6" w:rsidRDefault="0091559B" w:rsidP="0091559B">
      <w:pPr>
        <w:ind w:left="-567" w:right="-284" w:firstLine="567"/>
        <w:jc w:val="both"/>
        <w:rPr>
          <w:rStyle w:val="FontStyle36"/>
          <w:b w:val="0"/>
          <w:bCs w:val="0"/>
          <w:i w:val="0"/>
          <w:iCs w:val="0"/>
          <w:color w:val="000000"/>
          <w:sz w:val="28"/>
          <w:szCs w:val="28"/>
        </w:rPr>
      </w:pPr>
      <w:proofErr w:type="gramStart"/>
      <w:r w:rsidRPr="00731DD6">
        <w:rPr>
          <w:rStyle w:val="FontStyle36"/>
          <w:b w:val="0"/>
          <w:i w:val="0"/>
          <w:color w:val="000000"/>
          <w:sz w:val="28"/>
          <w:szCs w:val="28"/>
        </w:rPr>
        <w:t>контроль за</w:t>
      </w:r>
      <w:proofErr w:type="gramEnd"/>
      <w:r w:rsidRPr="00731DD6">
        <w:rPr>
          <w:rStyle w:val="FontStyle36"/>
          <w:b w:val="0"/>
          <w:i w:val="0"/>
          <w:color w:val="000000"/>
          <w:sz w:val="28"/>
          <w:szCs w:val="28"/>
        </w:rPr>
        <w:t xml:space="preserve"> устранением выявленных нарушений и недостатков во взаимодействии.</w:t>
      </w:r>
    </w:p>
    <w:p w:rsidR="0091559B" w:rsidRPr="00731DD6" w:rsidRDefault="0091559B" w:rsidP="0091559B">
      <w:pPr>
        <w:widowControl/>
        <w:numPr>
          <w:ilvl w:val="0"/>
          <w:numId w:val="19"/>
        </w:numPr>
        <w:tabs>
          <w:tab w:val="right" w:pos="284"/>
        </w:tabs>
        <w:ind w:left="-567" w:right="-284" w:firstLine="567"/>
        <w:jc w:val="both"/>
        <w:rPr>
          <w:rStyle w:val="FontStyle36"/>
          <w:b w:val="0"/>
          <w:bCs w:val="0"/>
          <w:i w:val="0"/>
          <w:iCs w:val="0"/>
          <w:color w:val="000000"/>
          <w:sz w:val="28"/>
          <w:szCs w:val="28"/>
        </w:rPr>
      </w:pPr>
      <w:r w:rsidRPr="00731DD6">
        <w:rPr>
          <w:rStyle w:val="FontStyle36"/>
          <w:b w:val="0"/>
          <w:i w:val="0"/>
          <w:color w:val="000000"/>
          <w:sz w:val="28"/>
          <w:szCs w:val="28"/>
        </w:rPr>
        <w:t xml:space="preserve">Защита имущественных прав и интересов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w:t>
      </w:r>
      <w:r w:rsidRPr="00731DD6">
        <w:rPr>
          <w:rStyle w:val="FontStyle36"/>
          <w:b w:val="0"/>
          <w:i w:val="0"/>
          <w:color w:val="000000"/>
          <w:sz w:val="28"/>
          <w:szCs w:val="28"/>
        </w:rPr>
        <w:t>:</w:t>
      </w:r>
    </w:p>
    <w:p w:rsidR="0091559B" w:rsidRPr="00731DD6" w:rsidRDefault="0091559B" w:rsidP="0091559B">
      <w:pPr>
        <w:ind w:left="-567" w:right="-284" w:firstLine="567"/>
        <w:jc w:val="both"/>
        <w:rPr>
          <w:rStyle w:val="FontStyle36"/>
          <w:b w:val="0"/>
          <w:bCs w:val="0"/>
          <w:i w:val="0"/>
          <w:iCs w:val="0"/>
          <w:color w:val="000000"/>
          <w:sz w:val="28"/>
          <w:szCs w:val="28"/>
        </w:rPr>
      </w:pPr>
      <w:r w:rsidRPr="00731DD6">
        <w:rPr>
          <w:rStyle w:val="FontStyle36"/>
          <w:b w:val="0"/>
          <w:i w:val="0"/>
          <w:color w:val="000000"/>
          <w:sz w:val="28"/>
          <w:szCs w:val="28"/>
        </w:rPr>
        <w:t xml:space="preserve">совершенствование нормативно </w:t>
      </w:r>
      <w:r w:rsidRPr="00731DD6">
        <w:rPr>
          <w:rFonts w:ascii="Times New Roman" w:hAnsi="Times New Roman"/>
          <w:color w:val="000000"/>
          <w:sz w:val="28"/>
          <w:szCs w:val="28"/>
        </w:rPr>
        <w:t>–</w:t>
      </w:r>
      <w:r w:rsidRPr="00731DD6">
        <w:rPr>
          <w:color w:val="000000"/>
          <w:sz w:val="28"/>
          <w:szCs w:val="28"/>
        </w:rPr>
        <w:t xml:space="preserve"> </w:t>
      </w:r>
      <w:r w:rsidRPr="00731DD6">
        <w:rPr>
          <w:rStyle w:val="FontStyle36"/>
          <w:b w:val="0"/>
          <w:i w:val="0"/>
          <w:color w:val="000000"/>
          <w:sz w:val="28"/>
          <w:szCs w:val="28"/>
        </w:rPr>
        <w:t xml:space="preserve">правовой базы в сфере земельно </w:t>
      </w:r>
      <w:proofErr w:type="gramStart"/>
      <w:r w:rsidRPr="00731DD6">
        <w:rPr>
          <w:rFonts w:ascii="Times New Roman" w:hAnsi="Times New Roman"/>
          <w:color w:val="000000"/>
          <w:sz w:val="28"/>
          <w:szCs w:val="28"/>
        </w:rPr>
        <w:t>–</w:t>
      </w:r>
      <w:r w:rsidRPr="00731DD6">
        <w:rPr>
          <w:rStyle w:val="FontStyle36"/>
          <w:b w:val="0"/>
          <w:i w:val="0"/>
          <w:color w:val="000000"/>
          <w:sz w:val="28"/>
          <w:szCs w:val="28"/>
        </w:rPr>
        <w:t>и</w:t>
      </w:r>
      <w:proofErr w:type="gramEnd"/>
      <w:r w:rsidRPr="00731DD6">
        <w:rPr>
          <w:rStyle w:val="FontStyle36"/>
          <w:b w:val="0"/>
          <w:i w:val="0"/>
          <w:color w:val="000000"/>
          <w:sz w:val="28"/>
          <w:szCs w:val="28"/>
        </w:rPr>
        <w:t>мущественных отношений;</w:t>
      </w:r>
    </w:p>
    <w:p w:rsidR="0091559B" w:rsidRPr="00731DD6" w:rsidRDefault="0091559B" w:rsidP="0091559B">
      <w:pPr>
        <w:ind w:left="-567" w:right="-284" w:firstLine="567"/>
        <w:jc w:val="both"/>
        <w:rPr>
          <w:rFonts w:ascii="Times New Roman" w:hAnsi="Times New Roman"/>
          <w:color w:val="000000"/>
          <w:sz w:val="28"/>
          <w:szCs w:val="28"/>
        </w:rPr>
      </w:pPr>
      <w:r w:rsidRPr="00731DD6">
        <w:rPr>
          <w:rStyle w:val="FontStyle36"/>
          <w:b w:val="0"/>
          <w:i w:val="0"/>
          <w:color w:val="000000"/>
          <w:sz w:val="28"/>
          <w:szCs w:val="28"/>
        </w:rPr>
        <w:t xml:space="preserve">ведение </w:t>
      </w:r>
      <w:proofErr w:type="spellStart"/>
      <w:r w:rsidRPr="00731DD6">
        <w:rPr>
          <w:rStyle w:val="FontStyle36"/>
          <w:b w:val="0"/>
          <w:i w:val="0"/>
          <w:color w:val="000000"/>
          <w:sz w:val="28"/>
          <w:szCs w:val="28"/>
        </w:rPr>
        <w:t>претензионно</w:t>
      </w:r>
      <w:proofErr w:type="spellEnd"/>
      <w:r w:rsidRPr="00731DD6">
        <w:rPr>
          <w:rFonts w:ascii="Times New Roman" w:hAnsi="Times New Roman"/>
          <w:color w:val="000000"/>
          <w:sz w:val="28"/>
          <w:szCs w:val="28"/>
        </w:rPr>
        <w:t>-</w:t>
      </w:r>
      <w:r w:rsidRPr="00731DD6">
        <w:rPr>
          <w:rStyle w:val="FontStyle36"/>
          <w:b w:val="0"/>
          <w:i w:val="0"/>
          <w:color w:val="000000"/>
          <w:sz w:val="28"/>
          <w:szCs w:val="28"/>
        </w:rPr>
        <w:t>исковой работы</w:t>
      </w:r>
      <w:r w:rsidRPr="00731DD6">
        <w:rPr>
          <w:rFonts w:ascii="Times New Roman" w:hAnsi="Times New Roman"/>
          <w:color w:val="000000"/>
          <w:sz w:val="28"/>
          <w:szCs w:val="28"/>
        </w:rPr>
        <w:t xml:space="preserve"> в случае нарушения условий использования муниципального имущества.</w:t>
      </w:r>
    </w:p>
    <w:p w:rsidR="0091559B" w:rsidRPr="00731DD6" w:rsidRDefault="0091559B" w:rsidP="0091559B">
      <w:pPr>
        <w:widowControl/>
        <w:numPr>
          <w:ilvl w:val="0"/>
          <w:numId w:val="19"/>
        </w:numPr>
        <w:tabs>
          <w:tab w:val="left" w:pos="284"/>
        </w:tabs>
        <w:ind w:left="-567" w:right="-284" w:firstLine="567"/>
        <w:rPr>
          <w:rFonts w:ascii="Times New Roman" w:hAnsi="Times New Roman"/>
          <w:color w:val="000000"/>
          <w:sz w:val="28"/>
          <w:szCs w:val="28"/>
        </w:rPr>
      </w:pPr>
      <w:r w:rsidRPr="00731DD6">
        <w:rPr>
          <w:rFonts w:ascii="Times New Roman" w:hAnsi="Times New Roman"/>
          <w:color w:val="000000"/>
          <w:sz w:val="28"/>
          <w:szCs w:val="28"/>
        </w:rPr>
        <w:t xml:space="preserve">Приобретение имущества в муниципальную собственность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w:t>
      </w:r>
      <w:r w:rsidRPr="00731DD6">
        <w:rPr>
          <w:rStyle w:val="FontStyle36"/>
          <w:b w:val="0"/>
          <w:i w:val="0"/>
          <w:color w:val="000000"/>
          <w:sz w:val="28"/>
          <w:szCs w:val="28"/>
        </w:rPr>
        <w:t>.</w:t>
      </w:r>
    </w:p>
    <w:p w:rsidR="0091559B" w:rsidRPr="00731DD6" w:rsidRDefault="0091559B" w:rsidP="0091559B">
      <w:pPr>
        <w:rPr>
          <w:rFonts w:ascii="Times New Roman" w:hAnsi="Times New Roman"/>
          <w:color w:val="000000"/>
          <w:sz w:val="28"/>
          <w:szCs w:val="28"/>
        </w:rPr>
      </w:pPr>
      <w:r w:rsidRPr="00731DD6">
        <w:rPr>
          <w:rFonts w:ascii="Times New Roman" w:hAnsi="Times New Roman"/>
          <w:color w:val="000000"/>
          <w:sz w:val="28"/>
          <w:szCs w:val="28"/>
        </w:rPr>
        <w:t>2. Блок «Управления земельными ресурсами»</w:t>
      </w:r>
    </w:p>
    <w:p w:rsidR="0091559B" w:rsidRPr="00731DD6" w:rsidRDefault="0091559B" w:rsidP="0091559B">
      <w:pPr>
        <w:widowControl/>
        <w:numPr>
          <w:ilvl w:val="0"/>
          <w:numId w:val="20"/>
        </w:numPr>
        <w:tabs>
          <w:tab w:val="left" w:pos="284"/>
          <w:tab w:val="left" w:pos="426"/>
        </w:tabs>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 xml:space="preserve">Организация изготовления паспортов муниципальных земельных участков и земельных участков, государственная собственность на которые не разграничена, находящихся в границах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w:t>
      </w:r>
      <w:r w:rsidRPr="00731DD6">
        <w:rPr>
          <w:rFonts w:ascii="Times New Roman" w:hAnsi="Times New Roman"/>
          <w:color w:val="000000"/>
          <w:sz w:val="28"/>
          <w:szCs w:val="28"/>
        </w:rPr>
        <w:t>.</w:t>
      </w:r>
    </w:p>
    <w:p w:rsidR="0091559B" w:rsidRPr="00731DD6" w:rsidRDefault="0091559B" w:rsidP="0091559B">
      <w:pPr>
        <w:widowControl/>
        <w:numPr>
          <w:ilvl w:val="0"/>
          <w:numId w:val="20"/>
        </w:numPr>
        <w:tabs>
          <w:tab w:val="left" w:pos="284"/>
          <w:tab w:val="left" w:pos="426"/>
        </w:tabs>
        <w:ind w:left="-567" w:right="-284" w:firstLine="567"/>
        <w:jc w:val="both"/>
        <w:rPr>
          <w:rFonts w:ascii="Times New Roman" w:hAnsi="Times New Roman"/>
          <w:i/>
          <w:color w:val="000000"/>
          <w:sz w:val="28"/>
          <w:szCs w:val="28"/>
        </w:rPr>
      </w:pPr>
      <w:r w:rsidRPr="00731DD6">
        <w:rPr>
          <w:rFonts w:ascii="Times New Roman" w:hAnsi="Times New Roman"/>
          <w:color w:val="000000"/>
          <w:sz w:val="28"/>
          <w:szCs w:val="28"/>
        </w:rPr>
        <w:t xml:space="preserve">Проведение кадастровых работ в отношении земельных участков для однократного бесплатного предоставления земельных участков в собственность гражданам, имеющих трех и более детей на территории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w:t>
      </w:r>
      <w:r w:rsidRPr="00731DD6">
        <w:rPr>
          <w:rFonts w:ascii="Times New Roman" w:hAnsi="Times New Roman"/>
          <w:color w:val="000000"/>
          <w:sz w:val="28"/>
          <w:szCs w:val="28"/>
        </w:rPr>
        <w:t>.</w:t>
      </w:r>
    </w:p>
    <w:p w:rsidR="0091559B" w:rsidRPr="00731DD6" w:rsidRDefault="0091559B" w:rsidP="0091559B">
      <w:pPr>
        <w:widowControl/>
        <w:numPr>
          <w:ilvl w:val="0"/>
          <w:numId w:val="20"/>
        </w:numPr>
        <w:tabs>
          <w:tab w:val="left" w:pos="-567"/>
        </w:tabs>
        <w:ind w:left="-567" w:right="-284" w:firstLine="567"/>
        <w:jc w:val="both"/>
        <w:rPr>
          <w:rStyle w:val="FontStyle36"/>
          <w:b w:val="0"/>
          <w:i w:val="0"/>
          <w:color w:val="000000"/>
          <w:sz w:val="28"/>
          <w:szCs w:val="28"/>
        </w:rPr>
      </w:pPr>
      <w:r w:rsidRPr="00731DD6">
        <w:rPr>
          <w:rStyle w:val="FontStyle36"/>
          <w:b w:val="0"/>
          <w:i w:val="0"/>
          <w:color w:val="000000"/>
          <w:sz w:val="28"/>
          <w:szCs w:val="28"/>
        </w:rPr>
        <w:t>Организация работы по рыночной оценке годовой арендной платы земельных участков, а также рыночной оценке земельных участков.</w:t>
      </w:r>
    </w:p>
    <w:p w:rsidR="0091559B" w:rsidRPr="00731DD6" w:rsidRDefault="0091559B" w:rsidP="0091559B">
      <w:pPr>
        <w:widowControl/>
        <w:numPr>
          <w:ilvl w:val="0"/>
          <w:numId w:val="20"/>
        </w:numPr>
        <w:ind w:left="-567" w:right="-284" w:firstLine="567"/>
        <w:jc w:val="both"/>
        <w:rPr>
          <w:rStyle w:val="FontStyle36"/>
          <w:b w:val="0"/>
          <w:i w:val="0"/>
          <w:color w:val="000000"/>
          <w:sz w:val="28"/>
          <w:szCs w:val="28"/>
        </w:rPr>
      </w:pPr>
      <w:r w:rsidRPr="00731DD6">
        <w:rPr>
          <w:rStyle w:val="FontStyle36"/>
          <w:b w:val="0"/>
          <w:i w:val="0"/>
          <w:color w:val="000000"/>
          <w:sz w:val="28"/>
          <w:szCs w:val="28"/>
        </w:rPr>
        <w:t>Организация торгов по продаже земельных участков или права на заключение договоров аренды земельных участков.</w:t>
      </w:r>
    </w:p>
    <w:p w:rsidR="0091559B" w:rsidRPr="00731DD6" w:rsidRDefault="0091559B" w:rsidP="0091559B">
      <w:pPr>
        <w:widowControl/>
        <w:numPr>
          <w:ilvl w:val="0"/>
          <w:numId w:val="20"/>
        </w:numPr>
        <w:ind w:left="-567" w:right="-284" w:firstLine="567"/>
        <w:jc w:val="both"/>
        <w:rPr>
          <w:rFonts w:ascii="Times New Roman" w:hAnsi="Times New Roman"/>
          <w:color w:val="000000"/>
          <w:sz w:val="28"/>
        </w:rPr>
      </w:pPr>
      <w:r w:rsidRPr="00731DD6">
        <w:rPr>
          <w:rFonts w:ascii="Times New Roman" w:hAnsi="Times New Roman"/>
          <w:color w:val="000000"/>
          <w:sz w:val="28"/>
          <w:szCs w:val="28"/>
        </w:rPr>
        <w:t xml:space="preserve">Проведение </w:t>
      </w:r>
      <w:r w:rsidRPr="00731DD6">
        <w:rPr>
          <w:rFonts w:ascii="Times New Roman" w:hAnsi="Times New Roman"/>
          <w:color w:val="000000"/>
          <w:sz w:val="28"/>
        </w:rPr>
        <w:t xml:space="preserve">комплексных кадастровых работ </w:t>
      </w:r>
      <w:r w:rsidRPr="00731DD6">
        <w:rPr>
          <w:rFonts w:ascii="Times New Roman" w:hAnsi="Times New Roman"/>
          <w:color w:val="000000"/>
          <w:sz w:val="28"/>
          <w:szCs w:val="28"/>
        </w:rPr>
        <w:t xml:space="preserve">в отношении земельных участков на территории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w:t>
      </w:r>
    </w:p>
    <w:p w:rsidR="0091559B" w:rsidRPr="00731DD6" w:rsidRDefault="0091559B" w:rsidP="0091559B">
      <w:pPr>
        <w:widowControl/>
        <w:numPr>
          <w:ilvl w:val="0"/>
          <w:numId w:val="20"/>
        </w:numPr>
        <w:ind w:left="-567" w:right="-284" w:firstLine="567"/>
        <w:jc w:val="both"/>
        <w:rPr>
          <w:rFonts w:ascii="Times New Roman" w:hAnsi="Times New Roman"/>
          <w:color w:val="000000"/>
          <w:sz w:val="28"/>
        </w:rPr>
      </w:pPr>
      <w:r w:rsidRPr="00731DD6">
        <w:rPr>
          <w:rFonts w:ascii="Times New Roman" w:hAnsi="Times New Roman"/>
          <w:color w:val="000000"/>
          <w:sz w:val="28"/>
        </w:rPr>
        <w:t xml:space="preserve">Проведение кадастровых работ и подготовка землеустроительных дел в отношении земельных участков </w:t>
      </w:r>
      <w:proofErr w:type="spellStart"/>
      <w:r w:rsidRPr="00731DD6">
        <w:rPr>
          <w:rFonts w:ascii="Times New Roman" w:hAnsi="Times New Roman"/>
          <w:color w:val="000000"/>
          <w:sz w:val="28"/>
        </w:rPr>
        <w:t>спецфонда</w:t>
      </w:r>
      <w:proofErr w:type="spellEnd"/>
      <w:r w:rsidRPr="00731DD6">
        <w:rPr>
          <w:rFonts w:ascii="Times New Roman" w:hAnsi="Times New Roman"/>
          <w:color w:val="000000"/>
          <w:sz w:val="28"/>
        </w:rPr>
        <w:t xml:space="preserve"> из земель сельскохозяйственного назначения на территории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w:t>
      </w:r>
    </w:p>
    <w:p w:rsidR="0091559B" w:rsidRPr="00731DD6" w:rsidRDefault="0091559B" w:rsidP="0091559B">
      <w:pPr>
        <w:pStyle w:val="a6"/>
        <w:numPr>
          <w:ilvl w:val="0"/>
          <w:numId w:val="20"/>
        </w:numPr>
        <w:ind w:left="-567" w:right="-284" w:firstLine="567"/>
        <w:jc w:val="both"/>
        <w:rPr>
          <w:rFonts w:ascii="Times New Roman" w:hAnsi="Times New Roman"/>
          <w:color w:val="000000"/>
          <w:sz w:val="28"/>
        </w:rPr>
      </w:pPr>
      <w:r w:rsidRPr="00731DD6">
        <w:rPr>
          <w:rFonts w:ascii="Times New Roman" w:hAnsi="Times New Roman"/>
          <w:color w:val="000000"/>
          <w:sz w:val="28"/>
        </w:rPr>
        <w:t>Подготовка генеральных планов сельских поселений, подготовка правил землепользования и застройки поселений, и внесение в них изменений.</w:t>
      </w:r>
    </w:p>
    <w:p w:rsidR="0091559B" w:rsidRPr="00731DD6" w:rsidRDefault="0091559B" w:rsidP="0091559B">
      <w:pPr>
        <w:ind w:left="-567" w:right="-284" w:firstLine="567"/>
        <w:jc w:val="both"/>
        <w:rPr>
          <w:rStyle w:val="FontStyle36"/>
          <w:b w:val="0"/>
          <w:i w:val="0"/>
          <w:color w:val="000000"/>
          <w:sz w:val="28"/>
          <w:szCs w:val="28"/>
        </w:rPr>
      </w:pPr>
      <w:r w:rsidRPr="00731DD6">
        <w:rPr>
          <w:rStyle w:val="FontStyle36"/>
          <w:b w:val="0"/>
          <w:i w:val="0"/>
          <w:color w:val="000000"/>
          <w:sz w:val="28"/>
          <w:szCs w:val="28"/>
        </w:rPr>
        <w:t>Состав мероприятий может корректироваться по мере решения задач Программы.</w:t>
      </w:r>
    </w:p>
    <w:p w:rsidR="0091559B" w:rsidRPr="00731DD6" w:rsidRDefault="0091559B" w:rsidP="0091559B">
      <w:pPr>
        <w:ind w:left="-567" w:right="-284" w:firstLine="567"/>
        <w:jc w:val="both"/>
        <w:rPr>
          <w:rStyle w:val="FontStyle36"/>
          <w:b w:val="0"/>
          <w:i w:val="0"/>
          <w:color w:val="000000"/>
          <w:sz w:val="28"/>
          <w:szCs w:val="28"/>
        </w:rPr>
      </w:pPr>
      <w:r w:rsidRPr="00731DD6">
        <w:rPr>
          <w:rStyle w:val="FontStyle36"/>
          <w:b w:val="0"/>
          <w:i w:val="0"/>
          <w:color w:val="000000"/>
          <w:sz w:val="28"/>
          <w:szCs w:val="28"/>
        </w:rPr>
        <w:t>Более подробная характеристика основных мероприятий Программы содержится в Приложении № 1 к Программе.</w:t>
      </w:r>
    </w:p>
    <w:p w:rsidR="0091559B" w:rsidRPr="00731DD6" w:rsidRDefault="0091559B" w:rsidP="0091559B">
      <w:pPr>
        <w:ind w:left="-709" w:firstLine="709"/>
        <w:jc w:val="both"/>
        <w:rPr>
          <w:rFonts w:ascii="Times New Roman" w:hAnsi="Times New Roman"/>
          <w:color w:val="000000"/>
          <w:sz w:val="16"/>
          <w:szCs w:val="16"/>
          <w:highlight w:val="magenta"/>
        </w:rPr>
      </w:pPr>
    </w:p>
    <w:p w:rsidR="0091559B" w:rsidRPr="00731DD6" w:rsidRDefault="0091559B" w:rsidP="0091559B">
      <w:pPr>
        <w:ind w:left="-720"/>
        <w:jc w:val="center"/>
        <w:rPr>
          <w:rFonts w:ascii="Times New Roman" w:hAnsi="Times New Roman"/>
          <w:color w:val="000000"/>
          <w:sz w:val="28"/>
          <w:szCs w:val="28"/>
        </w:rPr>
      </w:pPr>
      <w:r w:rsidRPr="00731DD6">
        <w:rPr>
          <w:rFonts w:ascii="Times New Roman" w:hAnsi="Times New Roman"/>
          <w:color w:val="000000"/>
          <w:sz w:val="28"/>
          <w:szCs w:val="28"/>
        </w:rPr>
        <w:t>4. Ресурсное обеспечение Программы</w:t>
      </w:r>
    </w:p>
    <w:p w:rsidR="0091559B" w:rsidRPr="00731DD6" w:rsidRDefault="0091559B" w:rsidP="0091559B">
      <w:pPr>
        <w:pStyle w:val="Default"/>
        <w:jc w:val="both"/>
        <w:rPr>
          <w:sz w:val="28"/>
          <w:szCs w:val="28"/>
        </w:rPr>
      </w:pPr>
      <w:r w:rsidRPr="00731DD6">
        <w:rPr>
          <w:sz w:val="28"/>
          <w:szCs w:val="28"/>
        </w:rPr>
        <w:t xml:space="preserve">Общий объем ресурсного обеспечения Программы на 2025 –2029 годы по всем источникам финансирования – 2455,3 тыс. руб., в том числе по годам: </w:t>
      </w:r>
    </w:p>
    <w:p w:rsidR="0091559B" w:rsidRPr="00731DD6" w:rsidRDefault="0091559B" w:rsidP="0091559B">
      <w:pPr>
        <w:pStyle w:val="Default"/>
        <w:ind w:firstLine="459"/>
        <w:jc w:val="both"/>
        <w:rPr>
          <w:sz w:val="28"/>
          <w:szCs w:val="28"/>
        </w:rPr>
      </w:pPr>
      <w:r w:rsidRPr="00731DD6">
        <w:rPr>
          <w:sz w:val="28"/>
          <w:szCs w:val="28"/>
        </w:rPr>
        <w:lastRenderedPageBreak/>
        <w:t xml:space="preserve">2025 год: 343,3 тыс. руб. (бюджет </w:t>
      </w:r>
      <w:proofErr w:type="spellStart"/>
      <w:r w:rsidRPr="00731DD6">
        <w:rPr>
          <w:sz w:val="28"/>
          <w:szCs w:val="28"/>
        </w:rPr>
        <w:t>Инсарского</w:t>
      </w:r>
      <w:proofErr w:type="spellEnd"/>
      <w:r w:rsidRPr="00731DD6">
        <w:rPr>
          <w:sz w:val="28"/>
          <w:szCs w:val="28"/>
        </w:rPr>
        <w:t xml:space="preserve"> муниципального района), 1039,2 тыс. руб. (республиканский бюджет Республики Мордовия);</w:t>
      </w:r>
    </w:p>
    <w:p w:rsidR="0091559B" w:rsidRPr="00731DD6" w:rsidRDefault="0091559B" w:rsidP="0091559B">
      <w:pPr>
        <w:pStyle w:val="Default"/>
        <w:ind w:firstLine="459"/>
        <w:jc w:val="both"/>
        <w:rPr>
          <w:sz w:val="28"/>
          <w:szCs w:val="28"/>
        </w:rPr>
      </w:pPr>
      <w:r w:rsidRPr="00731DD6">
        <w:rPr>
          <w:sz w:val="28"/>
          <w:szCs w:val="28"/>
        </w:rPr>
        <w:t xml:space="preserve">2026 год: 413,7 тыс. руб. (бюджет </w:t>
      </w:r>
      <w:proofErr w:type="spellStart"/>
      <w:r w:rsidRPr="00731DD6">
        <w:rPr>
          <w:sz w:val="28"/>
          <w:szCs w:val="28"/>
        </w:rPr>
        <w:t>Инсарского</w:t>
      </w:r>
      <w:proofErr w:type="spellEnd"/>
      <w:r w:rsidRPr="00731DD6">
        <w:rPr>
          <w:sz w:val="28"/>
          <w:szCs w:val="28"/>
        </w:rPr>
        <w:t xml:space="preserve"> муниципального района), 329,1 тыс. руб. (республиканский бюджет Республики Мордовия);</w:t>
      </w:r>
    </w:p>
    <w:p w:rsidR="0091559B" w:rsidRPr="00731DD6" w:rsidRDefault="0091559B" w:rsidP="0091559B">
      <w:pPr>
        <w:pStyle w:val="Default"/>
        <w:ind w:firstLine="459"/>
        <w:jc w:val="both"/>
        <w:rPr>
          <w:sz w:val="28"/>
          <w:szCs w:val="28"/>
        </w:rPr>
      </w:pPr>
      <w:r w:rsidRPr="00731DD6">
        <w:rPr>
          <w:sz w:val="28"/>
          <w:szCs w:val="28"/>
        </w:rPr>
        <w:t xml:space="preserve">2027 год: 110 тыс. руб. (бюджет </w:t>
      </w:r>
      <w:proofErr w:type="spellStart"/>
      <w:r w:rsidRPr="00731DD6">
        <w:rPr>
          <w:sz w:val="28"/>
          <w:szCs w:val="28"/>
        </w:rPr>
        <w:t>Инсарского</w:t>
      </w:r>
      <w:proofErr w:type="spellEnd"/>
      <w:r w:rsidRPr="00731DD6">
        <w:rPr>
          <w:sz w:val="28"/>
          <w:szCs w:val="28"/>
        </w:rPr>
        <w:t xml:space="preserve"> муниципального района);</w:t>
      </w:r>
    </w:p>
    <w:p w:rsidR="0091559B" w:rsidRPr="00731DD6" w:rsidRDefault="0091559B" w:rsidP="0091559B">
      <w:pPr>
        <w:pStyle w:val="Default"/>
        <w:ind w:firstLine="459"/>
        <w:jc w:val="both"/>
        <w:rPr>
          <w:sz w:val="28"/>
          <w:szCs w:val="28"/>
        </w:rPr>
      </w:pPr>
      <w:r w:rsidRPr="00731DD6">
        <w:rPr>
          <w:sz w:val="28"/>
          <w:szCs w:val="28"/>
        </w:rPr>
        <w:t xml:space="preserve">2028 год: 110 тыс. руб. (бюджет </w:t>
      </w:r>
      <w:proofErr w:type="spellStart"/>
      <w:r w:rsidRPr="00731DD6">
        <w:rPr>
          <w:sz w:val="28"/>
          <w:szCs w:val="28"/>
        </w:rPr>
        <w:t>Инсарского</w:t>
      </w:r>
      <w:proofErr w:type="spellEnd"/>
      <w:r w:rsidRPr="00731DD6">
        <w:rPr>
          <w:sz w:val="28"/>
          <w:szCs w:val="28"/>
        </w:rPr>
        <w:t xml:space="preserve"> муниципального района;</w:t>
      </w:r>
    </w:p>
    <w:p w:rsidR="0091559B" w:rsidRPr="00731DD6" w:rsidRDefault="0091559B" w:rsidP="0091559B">
      <w:pPr>
        <w:pStyle w:val="Default"/>
        <w:ind w:firstLine="459"/>
        <w:jc w:val="both"/>
        <w:rPr>
          <w:sz w:val="28"/>
          <w:szCs w:val="28"/>
        </w:rPr>
      </w:pPr>
      <w:r w:rsidRPr="00731DD6">
        <w:rPr>
          <w:sz w:val="28"/>
          <w:szCs w:val="28"/>
        </w:rPr>
        <w:t xml:space="preserve">2029 год: 110 тыс. руб. (бюджет </w:t>
      </w:r>
      <w:proofErr w:type="spellStart"/>
      <w:r w:rsidRPr="00731DD6">
        <w:rPr>
          <w:sz w:val="28"/>
          <w:szCs w:val="28"/>
        </w:rPr>
        <w:t>Инсарского</w:t>
      </w:r>
      <w:proofErr w:type="spellEnd"/>
      <w:r w:rsidRPr="00731DD6">
        <w:rPr>
          <w:sz w:val="28"/>
          <w:szCs w:val="28"/>
        </w:rPr>
        <w:t xml:space="preserve"> муниципального района).</w:t>
      </w:r>
    </w:p>
    <w:p w:rsidR="0091559B" w:rsidRPr="00731DD6" w:rsidRDefault="0091559B" w:rsidP="0091559B">
      <w:pPr>
        <w:pStyle w:val="Default"/>
        <w:ind w:left="-567" w:right="-284" w:firstLine="567"/>
        <w:jc w:val="both"/>
        <w:rPr>
          <w:sz w:val="28"/>
          <w:szCs w:val="28"/>
        </w:rPr>
      </w:pPr>
      <w:r w:rsidRPr="00731DD6">
        <w:rPr>
          <w:sz w:val="28"/>
          <w:szCs w:val="28"/>
        </w:rPr>
        <w:t>Объемы финансирования мероприятий Программы ежегодно подлежат уточнению при формировании бюджета на очередной финансовый год.</w:t>
      </w:r>
    </w:p>
    <w:p w:rsidR="0091559B" w:rsidRPr="00731DD6" w:rsidRDefault="0091559B" w:rsidP="0091559B">
      <w:pPr>
        <w:pStyle w:val="Default"/>
        <w:ind w:left="-567" w:right="-284" w:firstLine="567"/>
        <w:jc w:val="both"/>
        <w:rPr>
          <w:sz w:val="16"/>
          <w:szCs w:val="16"/>
        </w:rPr>
      </w:pPr>
    </w:p>
    <w:p w:rsidR="0091559B" w:rsidRPr="00731DD6" w:rsidRDefault="0091559B" w:rsidP="0091559B">
      <w:pPr>
        <w:pStyle w:val="Default"/>
        <w:ind w:left="-720"/>
        <w:jc w:val="center"/>
        <w:rPr>
          <w:b/>
          <w:sz w:val="28"/>
          <w:szCs w:val="28"/>
        </w:rPr>
      </w:pPr>
      <w:r w:rsidRPr="00731DD6">
        <w:rPr>
          <w:sz w:val="28"/>
          <w:szCs w:val="28"/>
        </w:rPr>
        <w:t>5. Методика оценки эффективности Программы</w:t>
      </w:r>
    </w:p>
    <w:p w:rsidR="0091559B" w:rsidRPr="00731DD6" w:rsidRDefault="0091559B" w:rsidP="0091559B">
      <w:p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Реализация и текущее управление реализацией Программы осуществляется ответственным исполнителем совместно с соисполнителем.</w:t>
      </w:r>
    </w:p>
    <w:p w:rsidR="0091559B" w:rsidRPr="00731DD6" w:rsidRDefault="0091559B" w:rsidP="0091559B">
      <w:pPr>
        <w:ind w:left="-567" w:right="-284" w:firstLine="567"/>
        <w:jc w:val="both"/>
        <w:rPr>
          <w:rFonts w:ascii="Times New Roman" w:hAnsi="Times New Roman"/>
          <w:color w:val="000000"/>
          <w:sz w:val="28"/>
          <w:szCs w:val="28"/>
        </w:rPr>
      </w:pPr>
      <w:proofErr w:type="gramStart"/>
      <w:r w:rsidRPr="00731DD6">
        <w:rPr>
          <w:rFonts w:ascii="Times New Roman" w:hAnsi="Times New Roman"/>
          <w:color w:val="000000"/>
          <w:sz w:val="28"/>
          <w:szCs w:val="28"/>
        </w:rPr>
        <w:t>Контроль за</w:t>
      </w:r>
      <w:proofErr w:type="gramEnd"/>
      <w:r w:rsidRPr="00731DD6">
        <w:rPr>
          <w:rFonts w:ascii="Times New Roman" w:hAnsi="Times New Roman"/>
          <w:color w:val="000000"/>
          <w:sz w:val="28"/>
          <w:szCs w:val="28"/>
        </w:rPr>
        <w:t xml:space="preserve"> реализацией Программы осуществляет экономическое управление администрации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w:t>
      </w:r>
    </w:p>
    <w:p w:rsidR="0091559B" w:rsidRPr="00731DD6" w:rsidRDefault="0091559B" w:rsidP="0091559B">
      <w:p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 xml:space="preserve">В целях обеспечения оперативного </w:t>
      </w:r>
      <w:proofErr w:type="gramStart"/>
      <w:r w:rsidRPr="00731DD6">
        <w:rPr>
          <w:rFonts w:ascii="Times New Roman" w:hAnsi="Times New Roman"/>
          <w:color w:val="000000"/>
          <w:sz w:val="28"/>
          <w:szCs w:val="28"/>
        </w:rPr>
        <w:t>контроля за</w:t>
      </w:r>
      <w:proofErr w:type="gramEnd"/>
      <w:r w:rsidRPr="00731DD6">
        <w:rPr>
          <w:rFonts w:ascii="Times New Roman" w:hAnsi="Times New Roman"/>
          <w:color w:val="000000"/>
          <w:sz w:val="28"/>
          <w:szCs w:val="28"/>
        </w:rPr>
        <w:t xml:space="preserve"> реализацией Программы экономическое управление администрации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на основании сведений представленных ответственный исполнитель Программы:</w:t>
      </w:r>
    </w:p>
    <w:p w:rsidR="0091559B" w:rsidRPr="00731DD6" w:rsidRDefault="0091559B" w:rsidP="0091559B">
      <w:pPr>
        <w:widowControl/>
        <w:numPr>
          <w:ilvl w:val="0"/>
          <w:numId w:val="21"/>
        </w:numPr>
        <w:tabs>
          <w:tab w:val="left" w:pos="284"/>
        </w:tabs>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 xml:space="preserve">вносит на рассмотрение главе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отчет об исполнении плана реализации Программы по итогам: полугодия, 9 месяцев – до 25 – </w:t>
      </w:r>
      <w:proofErr w:type="spellStart"/>
      <w:r w:rsidRPr="00731DD6">
        <w:rPr>
          <w:rFonts w:ascii="Times New Roman" w:hAnsi="Times New Roman"/>
          <w:color w:val="000000"/>
          <w:sz w:val="28"/>
          <w:szCs w:val="28"/>
        </w:rPr>
        <w:t>го</w:t>
      </w:r>
      <w:proofErr w:type="spellEnd"/>
      <w:r w:rsidRPr="00731DD6">
        <w:rPr>
          <w:rFonts w:ascii="Times New Roman" w:hAnsi="Times New Roman"/>
          <w:color w:val="000000"/>
          <w:sz w:val="28"/>
          <w:szCs w:val="28"/>
        </w:rPr>
        <w:t xml:space="preserve"> числа второго месяца, следующего за отчетным периодом; за год – до 1 марта года, следующего за отчетным периодом.</w:t>
      </w:r>
    </w:p>
    <w:p w:rsidR="0091559B" w:rsidRPr="00731DD6" w:rsidRDefault="0091559B" w:rsidP="0091559B">
      <w:p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 xml:space="preserve">Требования к отчету об исполнении плана реализации определяются Методическими рекомендациями по разработке и реализации Программы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w:t>
      </w:r>
    </w:p>
    <w:p w:rsidR="0091559B" w:rsidRPr="00731DD6" w:rsidRDefault="0091559B" w:rsidP="0091559B">
      <w:pPr>
        <w:tabs>
          <w:tab w:val="left" w:pos="284"/>
        </w:tabs>
        <w:ind w:left="-567" w:right="-284" w:firstLine="567"/>
        <w:jc w:val="both"/>
        <w:rPr>
          <w:rFonts w:ascii="Times New Roman" w:hAnsi="Times New Roman"/>
          <w:color w:val="000000"/>
          <w:sz w:val="28"/>
          <w:szCs w:val="28"/>
        </w:rPr>
      </w:pPr>
      <w:proofErr w:type="gramStart"/>
      <w:r w:rsidRPr="00731DD6">
        <w:rPr>
          <w:rFonts w:ascii="Times New Roman" w:hAnsi="Times New Roman"/>
          <w:color w:val="000000"/>
          <w:sz w:val="28"/>
          <w:szCs w:val="28"/>
        </w:rPr>
        <w:t xml:space="preserve">2) отчеты по итогом полугодия, 9 месяцев, в срок до 15 – </w:t>
      </w:r>
      <w:proofErr w:type="spellStart"/>
      <w:r w:rsidRPr="00731DD6">
        <w:rPr>
          <w:rFonts w:ascii="Times New Roman" w:hAnsi="Times New Roman"/>
          <w:color w:val="000000"/>
          <w:sz w:val="28"/>
          <w:szCs w:val="28"/>
        </w:rPr>
        <w:t>го</w:t>
      </w:r>
      <w:proofErr w:type="spellEnd"/>
      <w:r w:rsidRPr="00731DD6">
        <w:rPr>
          <w:rFonts w:ascii="Times New Roman" w:hAnsi="Times New Roman"/>
          <w:color w:val="000000"/>
          <w:sz w:val="28"/>
          <w:szCs w:val="28"/>
        </w:rPr>
        <w:t xml:space="preserve"> числа месяца, следующего за отчетным кварталом, предоставляет в структурное подразделение администрации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ответственное за оценку эффективности реализации Программы, сведения об использовании средств местного, республиканского и федерального бюджетов, внебюджетных источников на реализацию Программы по форме согласно приложению 13 к Методическим рекомендациям по разработке и реализации Программы </w:t>
      </w:r>
      <w:proofErr w:type="spellStart"/>
      <w:r w:rsidRPr="00731DD6">
        <w:rPr>
          <w:rFonts w:ascii="Times New Roman" w:hAnsi="Times New Roman"/>
          <w:color w:val="000000"/>
          <w:sz w:val="28"/>
          <w:szCs w:val="28"/>
        </w:rPr>
        <w:t>Инсарского</w:t>
      </w:r>
      <w:proofErr w:type="spellEnd"/>
      <w:proofErr w:type="gramEnd"/>
      <w:r w:rsidRPr="00731DD6">
        <w:rPr>
          <w:rFonts w:ascii="Times New Roman" w:hAnsi="Times New Roman"/>
          <w:color w:val="000000"/>
          <w:sz w:val="28"/>
          <w:szCs w:val="28"/>
        </w:rPr>
        <w:t xml:space="preserve"> муниципального района.</w:t>
      </w:r>
    </w:p>
    <w:p w:rsidR="0091559B" w:rsidRPr="00731DD6" w:rsidRDefault="0091559B" w:rsidP="0091559B">
      <w:pPr>
        <w:pStyle w:val="a6"/>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 xml:space="preserve">Экономическое управление администрации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 по результатам рассмотрения отчета о реализации Программы за год подготавливает отчет о реализации Программы за год (далее – годовой отчет) в срок до 1 мая года, следующего </w:t>
      </w:r>
      <w:proofErr w:type="gramStart"/>
      <w:r w:rsidRPr="00731DD6">
        <w:rPr>
          <w:rFonts w:ascii="Times New Roman" w:hAnsi="Times New Roman"/>
          <w:color w:val="000000"/>
          <w:sz w:val="28"/>
          <w:szCs w:val="28"/>
        </w:rPr>
        <w:t>за</w:t>
      </w:r>
      <w:proofErr w:type="gramEnd"/>
      <w:r w:rsidRPr="00731DD6">
        <w:rPr>
          <w:rFonts w:ascii="Times New Roman" w:hAnsi="Times New Roman"/>
          <w:color w:val="000000"/>
          <w:sz w:val="28"/>
          <w:szCs w:val="28"/>
        </w:rPr>
        <w:t xml:space="preserve"> отчетным.</w:t>
      </w:r>
    </w:p>
    <w:p w:rsidR="0091559B" w:rsidRPr="00731DD6" w:rsidRDefault="0091559B" w:rsidP="0091559B">
      <w:pPr>
        <w:pStyle w:val="a6"/>
        <w:ind w:left="-709" w:firstLine="709"/>
        <w:jc w:val="both"/>
        <w:rPr>
          <w:rFonts w:ascii="Times New Roman" w:hAnsi="Times New Roman"/>
          <w:color w:val="000000"/>
          <w:sz w:val="16"/>
          <w:szCs w:val="16"/>
        </w:rPr>
      </w:pPr>
    </w:p>
    <w:p w:rsidR="0091559B" w:rsidRPr="00731DD6" w:rsidRDefault="0091559B" w:rsidP="0091559B">
      <w:pPr>
        <w:ind w:firstLine="454"/>
        <w:contextualSpacing/>
        <w:jc w:val="center"/>
        <w:rPr>
          <w:rFonts w:ascii="Times New Roman" w:hAnsi="Times New Roman"/>
          <w:color w:val="000000"/>
          <w:sz w:val="28"/>
          <w:szCs w:val="28"/>
        </w:rPr>
      </w:pPr>
      <w:r w:rsidRPr="00731DD6">
        <w:rPr>
          <w:rFonts w:ascii="Times New Roman" w:hAnsi="Times New Roman"/>
          <w:color w:val="000000"/>
          <w:sz w:val="28"/>
          <w:szCs w:val="28"/>
        </w:rPr>
        <w:t>6. Перечень целевых индикаторов и показателей Программы</w:t>
      </w:r>
    </w:p>
    <w:p w:rsidR="0091559B" w:rsidRPr="00731DD6" w:rsidRDefault="0091559B" w:rsidP="0091559B">
      <w:pPr>
        <w:spacing w:before="100" w:beforeAutospacing="1" w:after="212"/>
        <w:ind w:left="-567" w:right="-284" w:firstLine="567"/>
        <w:contextualSpacing/>
        <w:jc w:val="both"/>
        <w:rPr>
          <w:rFonts w:ascii="Times New Roman" w:hAnsi="Times New Roman"/>
          <w:color w:val="000000"/>
          <w:sz w:val="28"/>
          <w:szCs w:val="28"/>
        </w:rPr>
      </w:pPr>
      <w:r w:rsidRPr="00731DD6">
        <w:rPr>
          <w:rFonts w:ascii="Times New Roman" w:hAnsi="Times New Roman"/>
          <w:color w:val="000000"/>
          <w:sz w:val="28"/>
          <w:szCs w:val="28"/>
        </w:rPr>
        <w:t>Перечень целевых индикаторов и показателей Подпрограммы указан в Приложении № 2 к Программе.</w:t>
      </w:r>
    </w:p>
    <w:p w:rsidR="0091559B" w:rsidRPr="00731DD6" w:rsidRDefault="0091559B" w:rsidP="0091559B">
      <w:pPr>
        <w:pStyle w:val="Default"/>
        <w:ind w:left="-720" w:firstLine="720"/>
        <w:jc w:val="center"/>
        <w:rPr>
          <w:sz w:val="28"/>
          <w:szCs w:val="28"/>
        </w:rPr>
      </w:pPr>
      <w:r w:rsidRPr="00731DD6">
        <w:rPr>
          <w:sz w:val="28"/>
          <w:szCs w:val="28"/>
        </w:rPr>
        <w:t xml:space="preserve">7. Механизм реализации и порядок </w:t>
      </w:r>
      <w:proofErr w:type="gramStart"/>
      <w:r w:rsidRPr="00731DD6">
        <w:rPr>
          <w:sz w:val="28"/>
          <w:szCs w:val="28"/>
        </w:rPr>
        <w:t>контроля за</w:t>
      </w:r>
      <w:proofErr w:type="gramEnd"/>
      <w:r w:rsidRPr="00731DD6">
        <w:rPr>
          <w:sz w:val="28"/>
          <w:szCs w:val="28"/>
        </w:rPr>
        <w:t xml:space="preserve"> ходом</w:t>
      </w:r>
    </w:p>
    <w:p w:rsidR="0091559B" w:rsidRPr="00731DD6" w:rsidRDefault="0091559B" w:rsidP="0091559B">
      <w:pPr>
        <w:pStyle w:val="Default"/>
        <w:ind w:left="-720" w:firstLine="720"/>
        <w:jc w:val="center"/>
        <w:rPr>
          <w:sz w:val="28"/>
          <w:szCs w:val="28"/>
        </w:rPr>
      </w:pPr>
      <w:r w:rsidRPr="00731DD6">
        <w:rPr>
          <w:sz w:val="28"/>
          <w:szCs w:val="28"/>
        </w:rPr>
        <w:t xml:space="preserve"> реализации Программы</w:t>
      </w:r>
    </w:p>
    <w:p w:rsidR="0091559B" w:rsidRPr="00731DD6" w:rsidRDefault="0091559B" w:rsidP="0091559B">
      <w:pPr>
        <w:pStyle w:val="a6"/>
        <w:ind w:left="-567" w:right="-284" w:firstLine="567"/>
        <w:jc w:val="both"/>
        <w:rPr>
          <w:rFonts w:ascii="Times New Roman" w:hAnsi="Times New Roman"/>
          <w:color w:val="000000"/>
          <w:sz w:val="28"/>
          <w:szCs w:val="28"/>
        </w:rPr>
      </w:pPr>
      <w:proofErr w:type="gramStart"/>
      <w:r w:rsidRPr="00731DD6">
        <w:rPr>
          <w:rFonts w:ascii="Times New Roman" w:hAnsi="Times New Roman"/>
          <w:color w:val="000000"/>
          <w:sz w:val="28"/>
          <w:szCs w:val="28"/>
        </w:rPr>
        <w:t xml:space="preserve">Методика оценки эффективности Программы представляет собой алгоритм оценки фактической эффективности в процессе и по итогам реализации Программы и должна быть основана на оценке результативности Программы с учетом объема ресурсов, направленных </w:t>
      </w:r>
      <w:r w:rsidRPr="00731DD6">
        <w:rPr>
          <w:rFonts w:ascii="Times New Roman" w:hAnsi="Times New Roman"/>
          <w:color w:val="000000"/>
          <w:sz w:val="28"/>
          <w:szCs w:val="28"/>
        </w:rPr>
        <w:lastRenderedPageBreak/>
        <w:t>на ее реализацию, а также реализовавшихся рисков и социально –</w:t>
      </w:r>
      <w:r w:rsidRPr="00731DD6">
        <w:rPr>
          <w:color w:val="000000"/>
          <w:sz w:val="28"/>
          <w:szCs w:val="28"/>
        </w:rPr>
        <w:t xml:space="preserve"> </w:t>
      </w:r>
      <w:r w:rsidRPr="00731DD6">
        <w:rPr>
          <w:rFonts w:ascii="Times New Roman" w:hAnsi="Times New Roman"/>
          <w:color w:val="000000"/>
          <w:sz w:val="28"/>
          <w:szCs w:val="28"/>
        </w:rPr>
        <w:t>экономических эффектов, оказывающих влияние на изменение соответствующей сферы социально –</w:t>
      </w:r>
      <w:r w:rsidRPr="00731DD6">
        <w:rPr>
          <w:color w:val="000000"/>
          <w:sz w:val="28"/>
          <w:szCs w:val="28"/>
        </w:rPr>
        <w:t xml:space="preserve"> </w:t>
      </w:r>
      <w:r w:rsidRPr="00731DD6">
        <w:rPr>
          <w:rFonts w:ascii="Times New Roman" w:hAnsi="Times New Roman"/>
          <w:color w:val="000000"/>
          <w:sz w:val="28"/>
          <w:szCs w:val="28"/>
        </w:rPr>
        <w:t xml:space="preserve">экономического развития </w:t>
      </w:r>
      <w:proofErr w:type="spellStart"/>
      <w:r w:rsidRPr="00731DD6">
        <w:rPr>
          <w:rFonts w:ascii="Times New Roman" w:hAnsi="Times New Roman"/>
          <w:color w:val="000000"/>
          <w:sz w:val="28"/>
          <w:szCs w:val="28"/>
        </w:rPr>
        <w:t>Инсарского</w:t>
      </w:r>
      <w:proofErr w:type="spellEnd"/>
      <w:r w:rsidRPr="00731DD6">
        <w:rPr>
          <w:rFonts w:ascii="Times New Roman" w:hAnsi="Times New Roman"/>
          <w:color w:val="000000"/>
          <w:sz w:val="28"/>
          <w:szCs w:val="28"/>
        </w:rPr>
        <w:t xml:space="preserve"> муниципального района.</w:t>
      </w:r>
      <w:proofErr w:type="gramEnd"/>
    </w:p>
    <w:p w:rsidR="0091559B" w:rsidRPr="00731DD6" w:rsidRDefault="0091559B" w:rsidP="0091559B">
      <w:pPr>
        <w:pStyle w:val="a6"/>
        <w:ind w:left="-567" w:right="-284" w:firstLine="567"/>
        <w:jc w:val="both"/>
        <w:rPr>
          <w:rFonts w:ascii="Times New Roman" w:hAnsi="Times New Roman"/>
          <w:color w:val="000000"/>
          <w:sz w:val="28"/>
          <w:szCs w:val="28"/>
        </w:rPr>
      </w:pPr>
      <w:bookmarkStart w:id="3" w:name="sub_20050"/>
      <w:r w:rsidRPr="00731DD6">
        <w:rPr>
          <w:rFonts w:ascii="Times New Roman" w:hAnsi="Times New Roman"/>
          <w:color w:val="000000"/>
          <w:sz w:val="28"/>
          <w:szCs w:val="28"/>
        </w:rPr>
        <w:t>В рамках методики оценки эффективности Программы может предусматриваться алгоритм установления пороговых значений целевых показателей (индикаторов) Программы. Превышение (не достижение) таких пороговых значений свидетельствует об эффективной (неэффективной) реализации Программы.</w:t>
      </w:r>
    </w:p>
    <w:p w:rsidR="0091559B" w:rsidRPr="00731DD6" w:rsidRDefault="0091559B" w:rsidP="0091559B">
      <w:pPr>
        <w:pStyle w:val="a6"/>
        <w:ind w:left="-567" w:right="-284" w:firstLine="567"/>
        <w:jc w:val="both"/>
        <w:rPr>
          <w:rFonts w:ascii="Times New Roman" w:hAnsi="Times New Roman"/>
          <w:color w:val="000000"/>
          <w:sz w:val="28"/>
          <w:szCs w:val="28"/>
        </w:rPr>
      </w:pPr>
      <w:bookmarkStart w:id="4" w:name="sub_20051"/>
      <w:bookmarkEnd w:id="3"/>
      <w:r w:rsidRPr="00731DD6">
        <w:rPr>
          <w:rFonts w:ascii="Times New Roman" w:hAnsi="Times New Roman"/>
          <w:color w:val="000000"/>
          <w:sz w:val="28"/>
          <w:szCs w:val="28"/>
        </w:rPr>
        <w:t>Методика оценки эффективности Программы предусматривает возможность проведения оценки эффективности Программы в течение периода реализации Программы не реже чем один раз в год.</w:t>
      </w:r>
    </w:p>
    <w:p w:rsidR="0091559B" w:rsidRPr="00731DD6" w:rsidRDefault="0091559B" w:rsidP="0091559B">
      <w:pPr>
        <w:pStyle w:val="a6"/>
        <w:ind w:left="-567" w:right="-284" w:firstLine="567"/>
        <w:jc w:val="both"/>
        <w:rPr>
          <w:rFonts w:ascii="Times New Roman" w:hAnsi="Times New Roman"/>
          <w:color w:val="000000"/>
          <w:sz w:val="28"/>
          <w:szCs w:val="28"/>
        </w:rPr>
      </w:pPr>
      <w:bookmarkStart w:id="5" w:name="sub_20052"/>
      <w:bookmarkEnd w:id="4"/>
      <w:r w:rsidRPr="00731DD6">
        <w:rPr>
          <w:rFonts w:ascii="Times New Roman" w:hAnsi="Times New Roman"/>
          <w:color w:val="000000"/>
          <w:sz w:val="28"/>
          <w:szCs w:val="28"/>
        </w:rPr>
        <w:t>Методика оценки эффективности реализации Программы учитывает необходимость проведения оценок:</w:t>
      </w:r>
    </w:p>
    <w:bookmarkEnd w:id="5"/>
    <w:p w:rsidR="0091559B" w:rsidRPr="00731DD6" w:rsidRDefault="0091559B" w:rsidP="0091559B">
      <w:pPr>
        <w:pStyle w:val="a6"/>
        <w:numPr>
          <w:ilvl w:val="0"/>
          <w:numId w:val="22"/>
        </w:num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степени реализации основных мероприятий и Программы (достижения ожидаемых непосредственных результатов их реализации), рассчитываемой как долю мероприятий, выполненных в полном объеме, по следующей формуле:</w:t>
      </w:r>
    </w:p>
    <w:p w:rsidR="0091559B" w:rsidRPr="00731DD6" w:rsidRDefault="0091559B" w:rsidP="0091559B">
      <w:pPr>
        <w:pStyle w:val="a6"/>
        <w:jc w:val="both"/>
        <w:rPr>
          <w:rFonts w:ascii="Times New Roman" w:hAnsi="Times New Roman"/>
          <w:color w:val="000000"/>
          <w:sz w:val="28"/>
          <w:szCs w:val="28"/>
        </w:rPr>
      </w:pPr>
      <w:r w:rsidRPr="00731DD6">
        <w:rPr>
          <w:rFonts w:ascii="Times New Roman" w:hAnsi="Times New Roman"/>
          <w:i/>
          <w:color w:val="000000"/>
          <w:sz w:val="28"/>
          <w:szCs w:val="28"/>
        </w:rPr>
        <w:t>СРМ = МВ/М,</w:t>
      </w:r>
      <w:r w:rsidRPr="00731DD6">
        <w:rPr>
          <w:rFonts w:ascii="Times New Roman" w:hAnsi="Times New Roman"/>
          <w:color w:val="000000"/>
          <w:sz w:val="28"/>
          <w:szCs w:val="28"/>
        </w:rPr>
        <w:t xml:space="preserve"> где:</w:t>
      </w:r>
    </w:p>
    <w:p w:rsidR="0091559B" w:rsidRPr="00731DD6" w:rsidRDefault="0091559B" w:rsidP="0091559B">
      <w:pPr>
        <w:pStyle w:val="a6"/>
        <w:ind w:left="-709" w:firstLine="709"/>
        <w:jc w:val="both"/>
        <w:rPr>
          <w:rFonts w:ascii="Times New Roman" w:hAnsi="Times New Roman"/>
          <w:color w:val="000000"/>
          <w:sz w:val="28"/>
          <w:szCs w:val="28"/>
        </w:rPr>
      </w:pPr>
      <w:r w:rsidRPr="00731DD6">
        <w:rPr>
          <w:rFonts w:ascii="Times New Roman" w:hAnsi="Times New Roman"/>
          <w:color w:val="000000"/>
          <w:sz w:val="24"/>
          <w:szCs w:val="28"/>
        </w:rPr>
        <w:t xml:space="preserve">СРМ </w:t>
      </w:r>
      <w:r w:rsidRPr="00731DD6">
        <w:rPr>
          <w:rFonts w:ascii="Times New Roman" w:hAnsi="Times New Roman"/>
          <w:color w:val="000000"/>
          <w:sz w:val="28"/>
          <w:szCs w:val="28"/>
        </w:rPr>
        <w:t>–</w:t>
      </w:r>
      <w:r w:rsidRPr="00731DD6">
        <w:rPr>
          <w:rFonts w:ascii="Times New Roman" w:hAnsi="Times New Roman"/>
          <w:color w:val="000000"/>
          <w:sz w:val="24"/>
          <w:szCs w:val="28"/>
        </w:rPr>
        <w:t xml:space="preserve"> </w:t>
      </w:r>
      <w:r w:rsidRPr="00731DD6">
        <w:rPr>
          <w:rFonts w:ascii="Times New Roman" w:hAnsi="Times New Roman"/>
          <w:color w:val="000000"/>
          <w:sz w:val="28"/>
          <w:szCs w:val="28"/>
        </w:rPr>
        <w:t>степень реализации основных мероприятий;</w:t>
      </w:r>
    </w:p>
    <w:p w:rsidR="0091559B" w:rsidRPr="00731DD6" w:rsidRDefault="0091559B" w:rsidP="0091559B">
      <w:pPr>
        <w:pStyle w:val="a6"/>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MB – количество мероприятий, выполненных в полном объеме, из числа мероприятий, запланированных к реализации в отчетном году;</w:t>
      </w:r>
    </w:p>
    <w:p w:rsidR="0091559B" w:rsidRPr="00731DD6" w:rsidRDefault="0091559B" w:rsidP="0091559B">
      <w:pPr>
        <w:pStyle w:val="a6"/>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М – общее количество мероприятий, запланированных к реализации в отчетном году;</w:t>
      </w:r>
    </w:p>
    <w:p w:rsidR="0091559B" w:rsidRPr="00731DD6" w:rsidRDefault="0091559B" w:rsidP="0091559B">
      <w:pPr>
        <w:pStyle w:val="a6"/>
        <w:numPr>
          <w:ilvl w:val="0"/>
          <w:numId w:val="22"/>
        </w:num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степени соответствия запланированному уровню затрат и оценки эффективности использования средств, направленных на реализацию Программы.</w:t>
      </w:r>
    </w:p>
    <w:p w:rsidR="0091559B" w:rsidRPr="00731DD6" w:rsidRDefault="0091559B" w:rsidP="0091559B">
      <w:pPr>
        <w:pStyle w:val="a6"/>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Оценка степени соответствия запланированному уровню затрат и эффективности использования средств, направленных на реализацию МП (подпрограммы), определяется путем сопоставления плановых и фактических объемов финансирования Программы по формуле:</w:t>
      </w:r>
    </w:p>
    <w:p w:rsidR="0091559B" w:rsidRPr="00731DD6" w:rsidRDefault="0091559B" w:rsidP="0091559B">
      <w:pPr>
        <w:pStyle w:val="a6"/>
        <w:ind w:left="-709" w:firstLine="709"/>
        <w:jc w:val="both"/>
        <w:rPr>
          <w:rFonts w:ascii="Times New Roman" w:hAnsi="Times New Roman"/>
          <w:color w:val="000000"/>
          <w:sz w:val="28"/>
          <w:szCs w:val="28"/>
        </w:rPr>
      </w:pPr>
      <w:r w:rsidRPr="00731DD6">
        <w:rPr>
          <w:rFonts w:ascii="Times New Roman" w:hAnsi="Times New Roman"/>
          <w:i/>
          <w:color w:val="000000"/>
          <w:sz w:val="28"/>
          <w:szCs w:val="28"/>
        </w:rPr>
        <w:t>ССУЗ = ФФ/ФП</w:t>
      </w:r>
      <w:r w:rsidRPr="00731DD6">
        <w:rPr>
          <w:rFonts w:ascii="Times New Roman" w:hAnsi="Times New Roman"/>
          <w:color w:val="000000"/>
          <w:sz w:val="28"/>
          <w:szCs w:val="28"/>
        </w:rPr>
        <w:t>, где:</w:t>
      </w:r>
    </w:p>
    <w:p w:rsidR="0091559B" w:rsidRPr="00731DD6" w:rsidRDefault="0091559B" w:rsidP="0091559B">
      <w:pPr>
        <w:pStyle w:val="a6"/>
        <w:ind w:left="-709" w:firstLine="709"/>
        <w:jc w:val="both"/>
        <w:rPr>
          <w:rFonts w:ascii="Times New Roman" w:hAnsi="Times New Roman"/>
          <w:color w:val="000000"/>
          <w:sz w:val="28"/>
          <w:szCs w:val="28"/>
        </w:rPr>
      </w:pPr>
      <w:r w:rsidRPr="00731DD6">
        <w:rPr>
          <w:rFonts w:ascii="Times New Roman" w:hAnsi="Times New Roman"/>
          <w:color w:val="000000"/>
          <w:sz w:val="28"/>
          <w:szCs w:val="28"/>
        </w:rPr>
        <w:t>ССУЗ – уровень финансирования реализации Программы;</w:t>
      </w:r>
    </w:p>
    <w:p w:rsidR="0091559B" w:rsidRPr="00731DD6" w:rsidRDefault="0091559B" w:rsidP="0091559B">
      <w:pPr>
        <w:pStyle w:val="a6"/>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ФФ – фактический объем финансовых ресурсов, направленный на реализацию Программы;</w:t>
      </w:r>
    </w:p>
    <w:p w:rsidR="0091559B" w:rsidRPr="00731DD6" w:rsidRDefault="0091559B" w:rsidP="0091559B">
      <w:pPr>
        <w:pStyle w:val="a6"/>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ФП – плановый объем финансовых ресурсов на соответствующий отчетный период;</w:t>
      </w:r>
    </w:p>
    <w:p w:rsidR="0091559B" w:rsidRPr="00731DD6" w:rsidRDefault="0091559B" w:rsidP="0091559B">
      <w:pPr>
        <w:pStyle w:val="a6"/>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Оценка эффективности использования средств, направленных на реализацию Программы определяется по формуле:</w:t>
      </w:r>
    </w:p>
    <w:p w:rsidR="0091559B" w:rsidRPr="00731DD6" w:rsidRDefault="0091559B" w:rsidP="0091559B">
      <w:pPr>
        <w:pStyle w:val="a6"/>
        <w:ind w:left="-709" w:firstLine="709"/>
        <w:jc w:val="both"/>
        <w:rPr>
          <w:rFonts w:ascii="Times New Roman" w:hAnsi="Times New Roman"/>
          <w:i/>
          <w:color w:val="000000"/>
          <w:sz w:val="28"/>
          <w:szCs w:val="28"/>
        </w:rPr>
      </w:pPr>
      <w:r w:rsidRPr="00731DD6">
        <w:rPr>
          <w:rFonts w:ascii="Times New Roman" w:hAnsi="Times New Roman"/>
          <w:i/>
          <w:color w:val="000000"/>
          <w:sz w:val="28"/>
          <w:szCs w:val="28"/>
        </w:rPr>
        <w:t>ЭС = СРМ/ССУЗ</w:t>
      </w:r>
    </w:p>
    <w:p w:rsidR="0091559B" w:rsidRPr="00731DD6" w:rsidRDefault="0091559B" w:rsidP="0091559B">
      <w:pPr>
        <w:pStyle w:val="a6"/>
        <w:numPr>
          <w:ilvl w:val="0"/>
          <w:numId w:val="22"/>
        </w:numPr>
        <w:ind w:hanging="502"/>
        <w:jc w:val="both"/>
        <w:rPr>
          <w:rFonts w:ascii="Times New Roman" w:hAnsi="Times New Roman"/>
          <w:color w:val="000000"/>
          <w:sz w:val="28"/>
          <w:szCs w:val="28"/>
        </w:rPr>
      </w:pPr>
      <w:r w:rsidRPr="00731DD6">
        <w:rPr>
          <w:rFonts w:ascii="Times New Roman" w:hAnsi="Times New Roman"/>
          <w:color w:val="000000"/>
          <w:sz w:val="28"/>
          <w:szCs w:val="28"/>
        </w:rPr>
        <w:t>степени достижения целей и решения задач Программы.</w:t>
      </w:r>
    </w:p>
    <w:p w:rsidR="0091559B" w:rsidRPr="00731DD6" w:rsidRDefault="0091559B" w:rsidP="0091559B">
      <w:pPr>
        <w:pStyle w:val="a6"/>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Оценка степени достижения целей и решения задач Программы может определяться путем сопоставления фактически достигнутых значений показателей (индикаторов) Программы и их плановых значений по формуле:</w:t>
      </w:r>
    </w:p>
    <w:p w:rsidR="0091559B" w:rsidRPr="00731DD6" w:rsidRDefault="0091559B" w:rsidP="0091559B">
      <w:pPr>
        <w:pStyle w:val="a6"/>
        <w:ind w:left="-709" w:firstLine="709"/>
        <w:jc w:val="both"/>
        <w:rPr>
          <w:rFonts w:ascii="Times New Roman" w:hAnsi="Times New Roman"/>
          <w:color w:val="000000"/>
          <w:sz w:val="28"/>
          <w:szCs w:val="28"/>
        </w:rPr>
      </w:pPr>
      <w:r w:rsidRPr="00731DD6">
        <w:rPr>
          <w:rFonts w:ascii="Times New Roman" w:hAnsi="Times New Roman"/>
          <w:i/>
          <w:color w:val="000000"/>
          <w:sz w:val="28"/>
          <w:szCs w:val="28"/>
        </w:rPr>
        <w:t>СДЦ = (СДП</w:t>
      </w:r>
      <w:proofErr w:type="gramStart"/>
      <w:r w:rsidRPr="00731DD6">
        <w:rPr>
          <w:rFonts w:ascii="Times New Roman" w:hAnsi="Times New Roman"/>
          <w:i/>
          <w:color w:val="000000"/>
          <w:sz w:val="28"/>
          <w:szCs w:val="28"/>
        </w:rPr>
        <w:t>1</w:t>
      </w:r>
      <w:proofErr w:type="gramEnd"/>
      <w:r w:rsidRPr="00731DD6">
        <w:rPr>
          <w:rFonts w:ascii="Times New Roman" w:hAnsi="Times New Roman"/>
          <w:i/>
          <w:color w:val="000000"/>
          <w:sz w:val="28"/>
          <w:szCs w:val="28"/>
        </w:rPr>
        <w:t xml:space="preserve"> + СДП2 + </w:t>
      </w:r>
      <w:proofErr w:type="spellStart"/>
      <w:r w:rsidRPr="00731DD6">
        <w:rPr>
          <w:rFonts w:ascii="Times New Roman" w:hAnsi="Times New Roman"/>
          <w:i/>
          <w:color w:val="000000"/>
          <w:sz w:val="28"/>
          <w:szCs w:val="28"/>
        </w:rPr>
        <w:t>СДПп</w:t>
      </w:r>
      <w:proofErr w:type="spellEnd"/>
      <w:r w:rsidRPr="00731DD6">
        <w:rPr>
          <w:rFonts w:ascii="Times New Roman" w:hAnsi="Times New Roman"/>
          <w:i/>
          <w:color w:val="000000"/>
          <w:sz w:val="28"/>
          <w:szCs w:val="28"/>
        </w:rPr>
        <w:t>)/n</w:t>
      </w:r>
      <w:r w:rsidRPr="00731DD6">
        <w:rPr>
          <w:rFonts w:ascii="Times New Roman" w:hAnsi="Times New Roman"/>
          <w:color w:val="000000"/>
          <w:sz w:val="28"/>
          <w:szCs w:val="28"/>
        </w:rPr>
        <w:t>, где:</w:t>
      </w:r>
    </w:p>
    <w:p w:rsidR="0091559B" w:rsidRPr="00731DD6" w:rsidRDefault="0091559B" w:rsidP="0091559B">
      <w:pPr>
        <w:pStyle w:val="a6"/>
        <w:ind w:left="-709" w:firstLine="709"/>
        <w:jc w:val="both"/>
        <w:rPr>
          <w:rFonts w:ascii="Times New Roman" w:hAnsi="Times New Roman"/>
          <w:color w:val="000000"/>
          <w:sz w:val="28"/>
          <w:szCs w:val="28"/>
        </w:rPr>
      </w:pPr>
      <w:r w:rsidRPr="00731DD6">
        <w:rPr>
          <w:rFonts w:ascii="Times New Roman" w:hAnsi="Times New Roman"/>
          <w:color w:val="000000"/>
          <w:sz w:val="28"/>
          <w:szCs w:val="28"/>
        </w:rPr>
        <w:t>СДЦ – степень достижения целей (решения задач);</w:t>
      </w:r>
    </w:p>
    <w:p w:rsidR="0091559B" w:rsidRPr="00731DD6" w:rsidRDefault="0091559B" w:rsidP="0091559B">
      <w:pPr>
        <w:pStyle w:val="a6"/>
        <w:ind w:left="-709" w:firstLine="709"/>
        <w:jc w:val="both"/>
        <w:rPr>
          <w:rFonts w:ascii="Times New Roman" w:hAnsi="Times New Roman"/>
          <w:color w:val="000000"/>
          <w:sz w:val="28"/>
          <w:szCs w:val="28"/>
        </w:rPr>
      </w:pPr>
      <w:r w:rsidRPr="00731DD6">
        <w:rPr>
          <w:rFonts w:ascii="Times New Roman" w:hAnsi="Times New Roman"/>
          <w:color w:val="000000"/>
          <w:sz w:val="28"/>
          <w:szCs w:val="28"/>
        </w:rPr>
        <w:t>СДП – степень достижения показателя (индикатора) Программы;</w:t>
      </w:r>
    </w:p>
    <w:p w:rsidR="0091559B" w:rsidRPr="00731DD6" w:rsidRDefault="0091559B" w:rsidP="0091559B">
      <w:pPr>
        <w:pStyle w:val="a6"/>
        <w:ind w:left="-709" w:firstLine="709"/>
        <w:jc w:val="both"/>
        <w:rPr>
          <w:rFonts w:ascii="Times New Roman" w:hAnsi="Times New Roman"/>
          <w:color w:val="000000"/>
          <w:sz w:val="28"/>
          <w:szCs w:val="28"/>
        </w:rPr>
      </w:pPr>
      <w:r w:rsidRPr="00731DD6">
        <w:rPr>
          <w:rFonts w:ascii="Times New Roman" w:hAnsi="Times New Roman"/>
          <w:color w:val="000000"/>
          <w:sz w:val="28"/>
          <w:szCs w:val="28"/>
        </w:rPr>
        <w:t>n – количество показателей (индикаторов) Программы.</w:t>
      </w:r>
    </w:p>
    <w:p w:rsidR="0091559B" w:rsidRPr="00731DD6" w:rsidRDefault="0091559B" w:rsidP="0091559B">
      <w:pPr>
        <w:pStyle w:val="a6"/>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Степень достижения показателя (индикатора) Программы (СДП) может рассчитываться по формуле:</w:t>
      </w:r>
    </w:p>
    <w:p w:rsidR="0091559B" w:rsidRPr="00731DD6" w:rsidRDefault="0091559B" w:rsidP="0091559B">
      <w:pPr>
        <w:pStyle w:val="a6"/>
        <w:ind w:left="-709" w:firstLine="709"/>
        <w:jc w:val="both"/>
        <w:rPr>
          <w:rFonts w:ascii="Times New Roman" w:hAnsi="Times New Roman"/>
          <w:color w:val="000000"/>
          <w:sz w:val="28"/>
          <w:szCs w:val="28"/>
        </w:rPr>
      </w:pPr>
      <w:r w:rsidRPr="00731DD6">
        <w:rPr>
          <w:rFonts w:ascii="Times New Roman" w:hAnsi="Times New Roman"/>
          <w:i/>
          <w:color w:val="000000"/>
          <w:sz w:val="28"/>
          <w:szCs w:val="28"/>
        </w:rPr>
        <w:t>СДП = ЗФ/ЗП</w:t>
      </w:r>
      <w:r w:rsidRPr="00731DD6">
        <w:rPr>
          <w:rFonts w:ascii="Times New Roman" w:hAnsi="Times New Roman"/>
          <w:color w:val="000000"/>
          <w:sz w:val="28"/>
          <w:szCs w:val="28"/>
        </w:rPr>
        <w:t>, где:</w:t>
      </w:r>
    </w:p>
    <w:p w:rsidR="0091559B" w:rsidRPr="00731DD6" w:rsidRDefault="0091559B" w:rsidP="0091559B">
      <w:pPr>
        <w:pStyle w:val="a6"/>
        <w:ind w:left="-709" w:firstLine="709"/>
        <w:jc w:val="both"/>
        <w:rPr>
          <w:rFonts w:ascii="Times New Roman" w:hAnsi="Times New Roman"/>
          <w:color w:val="000000"/>
          <w:sz w:val="28"/>
          <w:szCs w:val="28"/>
        </w:rPr>
      </w:pPr>
      <w:r w:rsidRPr="00731DD6">
        <w:rPr>
          <w:rFonts w:ascii="Times New Roman" w:hAnsi="Times New Roman"/>
          <w:color w:val="000000"/>
          <w:sz w:val="28"/>
          <w:szCs w:val="28"/>
        </w:rPr>
        <w:lastRenderedPageBreak/>
        <w:t>ЗФ – фактическое значение показателя (индикатора) Программы;</w:t>
      </w:r>
    </w:p>
    <w:p w:rsidR="0091559B" w:rsidRPr="00731DD6" w:rsidRDefault="0091559B" w:rsidP="0091559B">
      <w:pPr>
        <w:pStyle w:val="a6"/>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ЗП – плановое значение показателя (индикатора) Программы (для показателей (индикаторов), желаемой тенденцией развития которых является рост значений) или,</w:t>
      </w:r>
    </w:p>
    <w:p w:rsidR="0091559B" w:rsidRPr="00731DD6" w:rsidRDefault="0091559B" w:rsidP="0091559B">
      <w:pPr>
        <w:pStyle w:val="a6"/>
        <w:ind w:left="-567" w:right="-284" w:firstLine="567"/>
        <w:jc w:val="both"/>
        <w:rPr>
          <w:rFonts w:ascii="Times New Roman" w:hAnsi="Times New Roman"/>
          <w:color w:val="000000"/>
          <w:sz w:val="28"/>
          <w:szCs w:val="28"/>
        </w:rPr>
      </w:pPr>
      <w:r w:rsidRPr="00731DD6">
        <w:rPr>
          <w:rFonts w:ascii="Times New Roman" w:hAnsi="Times New Roman"/>
          <w:i/>
          <w:color w:val="000000"/>
          <w:sz w:val="28"/>
          <w:szCs w:val="28"/>
        </w:rPr>
        <w:t>СДП = ЗП/ЗФ</w:t>
      </w:r>
      <w:r w:rsidRPr="00731DD6">
        <w:rPr>
          <w:rFonts w:ascii="Times New Roman" w:hAnsi="Times New Roman"/>
          <w:color w:val="000000"/>
          <w:sz w:val="28"/>
          <w:szCs w:val="28"/>
        </w:rPr>
        <w:t xml:space="preserve"> (для целевых показателей (индикаторов), желаемой тенденцией развития которых является снижение значений);</w:t>
      </w:r>
    </w:p>
    <w:p w:rsidR="0091559B" w:rsidRPr="00731DD6" w:rsidRDefault="0091559B" w:rsidP="0091559B">
      <w:pPr>
        <w:pStyle w:val="a6"/>
        <w:numPr>
          <w:ilvl w:val="0"/>
          <w:numId w:val="22"/>
        </w:numPr>
        <w:ind w:left="-567" w:right="-284" w:firstLine="567"/>
        <w:jc w:val="both"/>
        <w:rPr>
          <w:rFonts w:ascii="Times New Roman" w:hAnsi="Times New Roman"/>
          <w:color w:val="000000"/>
          <w:sz w:val="28"/>
          <w:szCs w:val="28"/>
        </w:rPr>
      </w:pPr>
      <w:r w:rsidRPr="00731DD6">
        <w:rPr>
          <w:rFonts w:ascii="Times New Roman" w:hAnsi="Times New Roman"/>
          <w:color w:val="000000"/>
          <w:sz w:val="28"/>
          <w:szCs w:val="28"/>
        </w:rPr>
        <w:t>общей оценки эффективности реализации Программы (ЭГП) рассчитываемой по следующей формуле:</w:t>
      </w:r>
    </w:p>
    <w:p w:rsidR="0091559B" w:rsidRPr="00731DD6" w:rsidRDefault="0091559B" w:rsidP="0091559B">
      <w:pPr>
        <w:pStyle w:val="a6"/>
        <w:ind w:left="-709" w:firstLine="709"/>
        <w:jc w:val="both"/>
        <w:rPr>
          <w:rFonts w:ascii="Times New Roman" w:hAnsi="Times New Roman"/>
          <w:i/>
          <w:color w:val="000000"/>
          <w:sz w:val="28"/>
          <w:szCs w:val="28"/>
        </w:rPr>
      </w:pPr>
      <w:r w:rsidRPr="00731DD6">
        <w:rPr>
          <w:rFonts w:ascii="Times New Roman" w:hAnsi="Times New Roman"/>
          <w:i/>
          <w:color w:val="000000"/>
          <w:sz w:val="28"/>
          <w:szCs w:val="28"/>
        </w:rPr>
        <w:t xml:space="preserve">ЭГП = </w:t>
      </w:r>
      <w:proofErr w:type="spellStart"/>
      <w:r w:rsidRPr="00731DD6">
        <w:rPr>
          <w:rFonts w:ascii="Times New Roman" w:hAnsi="Times New Roman"/>
          <w:i/>
          <w:color w:val="000000"/>
          <w:sz w:val="28"/>
          <w:szCs w:val="28"/>
        </w:rPr>
        <w:t>СДЦхЭС</w:t>
      </w:r>
      <w:proofErr w:type="spellEnd"/>
      <w:r w:rsidRPr="00731DD6">
        <w:rPr>
          <w:rFonts w:ascii="Times New Roman" w:hAnsi="Times New Roman"/>
          <w:i/>
          <w:color w:val="000000"/>
          <w:sz w:val="28"/>
          <w:szCs w:val="28"/>
        </w:rPr>
        <w:t>.</w:t>
      </w:r>
    </w:p>
    <w:p w:rsidR="0091559B" w:rsidRPr="00731DD6" w:rsidRDefault="0091559B" w:rsidP="0091559B">
      <w:pPr>
        <w:pStyle w:val="a6"/>
        <w:ind w:left="-567" w:right="-284" w:firstLine="567"/>
        <w:jc w:val="both"/>
        <w:rPr>
          <w:rFonts w:ascii="Times New Roman" w:hAnsi="Times New Roman"/>
          <w:color w:val="000000"/>
          <w:sz w:val="28"/>
          <w:szCs w:val="28"/>
        </w:rPr>
      </w:pPr>
      <w:bookmarkStart w:id="6" w:name="sub_20053"/>
      <w:r w:rsidRPr="00731DD6">
        <w:rPr>
          <w:rFonts w:ascii="Times New Roman" w:hAnsi="Times New Roman"/>
          <w:color w:val="000000"/>
          <w:sz w:val="28"/>
          <w:szCs w:val="28"/>
        </w:rPr>
        <w:t>Вывод об эффективности (неэффективности) реализации МП может определяться на основании следующих критериев:</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01"/>
        <w:gridCol w:w="3738"/>
      </w:tblGrid>
      <w:tr w:rsidR="0091559B" w:rsidRPr="00731DD6" w:rsidTr="00AE2DC4">
        <w:trPr>
          <w:trHeight w:val="731"/>
        </w:trPr>
        <w:tc>
          <w:tcPr>
            <w:tcW w:w="5901" w:type="dxa"/>
            <w:tcBorders>
              <w:top w:val="single" w:sz="4" w:space="0" w:color="auto"/>
              <w:bottom w:val="single" w:sz="4" w:space="0" w:color="auto"/>
              <w:right w:val="single" w:sz="4" w:space="0" w:color="auto"/>
            </w:tcBorders>
          </w:tcPr>
          <w:bookmarkEnd w:id="6"/>
          <w:p w:rsidR="0091559B" w:rsidRPr="00731DD6" w:rsidRDefault="0091559B" w:rsidP="00AE2DC4">
            <w:pPr>
              <w:pStyle w:val="a6"/>
              <w:ind w:left="34" w:firstLine="709"/>
              <w:jc w:val="center"/>
              <w:rPr>
                <w:rFonts w:ascii="Times New Roman" w:hAnsi="Times New Roman"/>
                <w:color w:val="000000"/>
                <w:sz w:val="28"/>
                <w:szCs w:val="28"/>
              </w:rPr>
            </w:pPr>
            <w:r w:rsidRPr="00731DD6">
              <w:rPr>
                <w:rFonts w:ascii="Times New Roman" w:hAnsi="Times New Roman"/>
                <w:color w:val="000000"/>
                <w:sz w:val="28"/>
                <w:szCs w:val="28"/>
              </w:rPr>
              <w:t>Вывод об эффективности реализации Муниципальной Программы</w:t>
            </w:r>
          </w:p>
        </w:tc>
        <w:tc>
          <w:tcPr>
            <w:tcW w:w="3738" w:type="dxa"/>
            <w:tcBorders>
              <w:top w:val="single" w:sz="4" w:space="0" w:color="auto"/>
              <w:left w:val="single" w:sz="4" w:space="0" w:color="auto"/>
              <w:bottom w:val="single" w:sz="4" w:space="0" w:color="auto"/>
            </w:tcBorders>
          </w:tcPr>
          <w:p w:rsidR="0091559B" w:rsidRPr="00731DD6" w:rsidRDefault="0091559B" w:rsidP="00AE2DC4">
            <w:pPr>
              <w:pStyle w:val="a6"/>
              <w:ind w:firstLine="142"/>
              <w:jc w:val="center"/>
              <w:rPr>
                <w:rFonts w:ascii="Times New Roman" w:hAnsi="Times New Roman"/>
                <w:color w:val="000000"/>
                <w:sz w:val="28"/>
                <w:szCs w:val="28"/>
              </w:rPr>
            </w:pPr>
            <w:r w:rsidRPr="00731DD6">
              <w:rPr>
                <w:rFonts w:ascii="Times New Roman" w:hAnsi="Times New Roman"/>
                <w:color w:val="000000"/>
                <w:sz w:val="28"/>
                <w:szCs w:val="28"/>
              </w:rPr>
              <w:t>Критерий оценки эффективности ЭГП</w:t>
            </w:r>
          </w:p>
        </w:tc>
      </w:tr>
      <w:tr w:rsidR="0091559B" w:rsidRPr="00731DD6" w:rsidTr="00AE2DC4">
        <w:trPr>
          <w:trHeight w:val="358"/>
        </w:trPr>
        <w:tc>
          <w:tcPr>
            <w:tcW w:w="5901" w:type="dxa"/>
            <w:tcBorders>
              <w:top w:val="single" w:sz="4" w:space="0" w:color="auto"/>
              <w:bottom w:val="single" w:sz="4" w:space="0" w:color="auto"/>
              <w:right w:val="single" w:sz="4" w:space="0" w:color="auto"/>
            </w:tcBorders>
          </w:tcPr>
          <w:p w:rsidR="0091559B" w:rsidRPr="00731DD6" w:rsidRDefault="0091559B" w:rsidP="00AE2DC4">
            <w:pPr>
              <w:pStyle w:val="a6"/>
              <w:ind w:left="-709" w:firstLine="709"/>
              <w:rPr>
                <w:rFonts w:ascii="Times New Roman" w:hAnsi="Times New Roman"/>
                <w:color w:val="000000"/>
                <w:sz w:val="28"/>
                <w:szCs w:val="28"/>
              </w:rPr>
            </w:pPr>
            <w:r w:rsidRPr="00731DD6">
              <w:rPr>
                <w:rFonts w:ascii="Times New Roman" w:hAnsi="Times New Roman"/>
                <w:color w:val="000000"/>
                <w:sz w:val="28"/>
                <w:szCs w:val="28"/>
              </w:rPr>
              <w:t>Неэффективная</w:t>
            </w:r>
          </w:p>
        </w:tc>
        <w:tc>
          <w:tcPr>
            <w:tcW w:w="3738" w:type="dxa"/>
            <w:tcBorders>
              <w:top w:val="single" w:sz="4" w:space="0" w:color="auto"/>
              <w:left w:val="single" w:sz="4" w:space="0" w:color="auto"/>
              <w:bottom w:val="single" w:sz="4" w:space="0" w:color="auto"/>
            </w:tcBorders>
          </w:tcPr>
          <w:p w:rsidR="0091559B" w:rsidRPr="00731DD6" w:rsidRDefault="0091559B" w:rsidP="00AE2DC4">
            <w:pPr>
              <w:pStyle w:val="a6"/>
              <w:ind w:left="-709" w:firstLine="709"/>
              <w:jc w:val="center"/>
              <w:rPr>
                <w:rFonts w:ascii="Times New Roman" w:hAnsi="Times New Roman"/>
                <w:color w:val="000000"/>
                <w:sz w:val="28"/>
                <w:szCs w:val="28"/>
              </w:rPr>
            </w:pPr>
            <w:r w:rsidRPr="00731DD6">
              <w:rPr>
                <w:rFonts w:ascii="Times New Roman" w:hAnsi="Times New Roman"/>
                <w:color w:val="000000"/>
                <w:sz w:val="28"/>
                <w:szCs w:val="28"/>
              </w:rPr>
              <w:t>менее 0,5</w:t>
            </w:r>
          </w:p>
        </w:tc>
      </w:tr>
      <w:tr w:rsidR="0091559B" w:rsidRPr="00731DD6" w:rsidTr="00AE2DC4">
        <w:trPr>
          <w:trHeight w:val="358"/>
        </w:trPr>
        <w:tc>
          <w:tcPr>
            <w:tcW w:w="5901" w:type="dxa"/>
            <w:tcBorders>
              <w:top w:val="single" w:sz="4" w:space="0" w:color="auto"/>
              <w:bottom w:val="single" w:sz="4" w:space="0" w:color="auto"/>
              <w:right w:val="single" w:sz="4" w:space="0" w:color="auto"/>
            </w:tcBorders>
          </w:tcPr>
          <w:p w:rsidR="0091559B" w:rsidRPr="00731DD6" w:rsidRDefault="0091559B" w:rsidP="00AE2DC4">
            <w:pPr>
              <w:pStyle w:val="a6"/>
              <w:ind w:left="-709" w:firstLine="709"/>
              <w:rPr>
                <w:rFonts w:ascii="Times New Roman" w:hAnsi="Times New Roman"/>
                <w:color w:val="000000"/>
                <w:sz w:val="28"/>
                <w:szCs w:val="28"/>
              </w:rPr>
            </w:pPr>
            <w:r w:rsidRPr="00731DD6">
              <w:rPr>
                <w:rFonts w:ascii="Times New Roman" w:hAnsi="Times New Roman"/>
                <w:color w:val="000000"/>
                <w:sz w:val="28"/>
                <w:szCs w:val="28"/>
              </w:rPr>
              <w:t>Уровень эффективности удовлетворительный</w:t>
            </w:r>
          </w:p>
        </w:tc>
        <w:tc>
          <w:tcPr>
            <w:tcW w:w="3738" w:type="dxa"/>
            <w:tcBorders>
              <w:top w:val="single" w:sz="4" w:space="0" w:color="auto"/>
              <w:left w:val="single" w:sz="4" w:space="0" w:color="auto"/>
              <w:bottom w:val="single" w:sz="4" w:space="0" w:color="auto"/>
            </w:tcBorders>
          </w:tcPr>
          <w:p w:rsidR="0091559B" w:rsidRPr="00731DD6" w:rsidRDefault="0091559B" w:rsidP="00AE2DC4">
            <w:pPr>
              <w:pStyle w:val="a6"/>
              <w:ind w:left="-709" w:firstLine="709"/>
              <w:jc w:val="center"/>
              <w:rPr>
                <w:rFonts w:ascii="Times New Roman" w:hAnsi="Times New Roman"/>
                <w:color w:val="000000"/>
                <w:sz w:val="28"/>
                <w:szCs w:val="28"/>
              </w:rPr>
            </w:pPr>
            <w:r w:rsidRPr="00731DD6">
              <w:rPr>
                <w:rFonts w:ascii="Times New Roman" w:hAnsi="Times New Roman"/>
                <w:color w:val="000000"/>
                <w:sz w:val="28"/>
                <w:szCs w:val="28"/>
              </w:rPr>
              <w:t xml:space="preserve">0,5 </w:t>
            </w:r>
            <w:r w:rsidRPr="00731DD6">
              <w:rPr>
                <w:color w:val="000000"/>
                <w:sz w:val="28"/>
                <w:szCs w:val="28"/>
              </w:rPr>
              <w:t>–</w:t>
            </w:r>
            <w:r w:rsidRPr="00731DD6">
              <w:rPr>
                <w:rFonts w:ascii="Times New Roman" w:hAnsi="Times New Roman"/>
                <w:color w:val="000000"/>
                <w:sz w:val="28"/>
                <w:szCs w:val="28"/>
              </w:rPr>
              <w:t xml:space="preserve"> 0,79</w:t>
            </w:r>
          </w:p>
        </w:tc>
      </w:tr>
      <w:tr w:rsidR="0091559B" w:rsidRPr="00731DD6" w:rsidTr="00AE2DC4">
        <w:trPr>
          <w:trHeight w:val="358"/>
        </w:trPr>
        <w:tc>
          <w:tcPr>
            <w:tcW w:w="5901" w:type="dxa"/>
            <w:tcBorders>
              <w:top w:val="single" w:sz="4" w:space="0" w:color="auto"/>
              <w:bottom w:val="single" w:sz="4" w:space="0" w:color="auto"/>
              <w:right w:val="single" w:sz="4" w:space="0" w:color="auto"/>
            </w:tcBorders>
          </w:tcPr>
          <w:p w:rsidR="0091559B" w:rsidRPr="00731DD6" w:rsidRDefault="0091559B" w:rsidP="00AE2DC4">
            <w:pPr>
              <w:pStyle w:val="a6"/>
              <w:ind w:left="-709" w:firstLine="709"/>
              <w:rPr>
                <w:rFonts w:ascii="Times New Roman" w:hAnsi="Times New Roman"/>
                <w:color w:val="000000"/>
                <w:sz w:val="28"/>
                <w:szCs w:val="28"/>
              </w:rPr>
            </w:pPr>
            <w:r w:rsidRPr="00731DD6">
              <w:rPr>
                <w:rFonts w:ascii="Times New Roman" w:hAnsi="Times New Roman"/>
                <w:color w:val="000000"/>
                <w:sz w:val="28"/>
                <w:szCs w:val="28"/>
              </w:rPr>
              <w:t>Эффективная</w:t>
            </w:r>
          </w:p>
        </w:tc>
        <w:tc>
          <w:tcPr>
            <w:tcW w:w="3738" w:type="dxa"/>
            <w:tcBorders>
              <w:top w:val="single" w:sz="4" w:space="0" w:color="auto"/>
              <w:left w:val="single" w:sz="4" w:space="0" w:color="auto"/>
              <w:bottom w:val="single" w:sz="4" w:space="0" w:color="auto"/>
            </w:tcBorders>
          </w:tcPr>
          <w:p w:rsidR="0091559B" w:rsidRPr="00731DD6" w:rsidRDefault="0091559B" w:rsidP="00AE2DC4">
            <w:pPr>
              <w:pStyle w:val="a6"/>
              <w:ind w:left="-709" w:firstLine="709"/>
              <w:jc w:val="center"/>
              <w:rPr>
                <w:rFonts w:ascii="Times New Roman" w:hAnsi="Times New Roman"/>
                <w:color w:val="000000"/>
                <w:sz w:val="28"/>
                <w:szCs w:val="28"/>
              </w:rPr>
            </w:pPr>
            <w:r w:rsidRPr="00731DD6">
              <w:rPr>
                <w:rFonts w:ascii="Times New Roman" w:hAnsi="Times New Roman"/>
                <w:color w:val="000000"/>
                <w:sz w:val="28"/>
                <w:szCs w:val="28"/>
              </w:rPr>
              <w:t xml:space="preserve">0,8 </w:t>
            </w:r>
            <w:r w:rsidRPr="00731DD6">
              <w:rPr>
                <w:color w:val="000000"/>
                <w:sz w:val="28"/>
                <w:szCs w:val="28"/>
              </w:rPr>
              <w:t>–</w:t>
            </w:r>
            <w:r w:rsidRPr="00731DD6">
              <w:rPr>
                <w:rFonts w:ascii="Times New Roman" w:hAnsi="Times New Roman"/>
                <w:color w:val="000000"/>
                <w:sz w:val="28"/>
                <w:szCs w:val="28"/>
              </w:rPr>
              <w:t xml:space="preserve"> 1</w:t>
            </w:r>
          </w:p>
        </w:tc>
      </w:tr>
      <w:tr w:rsidR="0091559B" w:rsidRPr="00731DD6" w:rsidTr="00AE2DC4">
        <w:trPr>
          <w:trHeight w:val="375"/>
        </w:trPr>
        <w:tc>
          <w:tcPr>
            <w:tcW w:w="5901" w:type="dxa"/>
            <w:tcBorders>
              <w:top w:val="single" w:sz="4" w:space="0" w:color="auto"/>
              <w:bottom w:val="single" w:sz="4" w:space="0" w:color="auto"/>
              <w:right w:val="single" w:sz="4" w:space="0" w:color="auto"/>
            </w:tcBorders>
          </w:tcPr>
          <w:p w:rsidR="0091559B" w:rsidRPr="00731DD6" w:rsidRDefault="0091559B" w:rsidP="00AE2DC4">
            <w:pPr>
              <w:pStyle w:val="a6"/>
              <w:ind w:left="-709" w:firstLine="709"/>
              <w:rPr>
                <w:rFonts w:ascii="Times New Roman" w:hAnsi="Times New Roman"/>
                <w:color w:val="000000"/>
                <w:sz w:val="28"/>
                <w:szCs w:val="28"/>
              </w:rPr>
            </w:pPr>
            <w:r w:rsidRPr="00731DD6">
              <w:rPr>
                <w:rFonts w:ascii="Times New Roman" w:hAnsi="Times New Roman"/>
                <w:color w:val="000000"/>
                <w:sz w:val="28"/>
                <w:szCs w:val="28"/>
              </w:rPr>
              <w:t>Высокоэффективная</w:t>
            </w:r>
          </w:p>
        </w:tc>
        <w:tc>
          <w:tcPr>
            <w:tcW w:w="3738" w:type="dxa"/>
            <w:tcBorders>
              <w:top w:val="single" w:sz="4" w:space="0" w:color="auto"/>
              <w:left w:val="single" w:sz="4" w:space="0" w:color="auto"/>
              <w:bottom w:val="single" w:sz="4" w:space="0" w:color="auto"/>
            </w:tcBorders>
          </w:tcPr>
          <w:p w:rsidR="0091559B" w:rsidRPr="00731DD6" w:rsidRDefault="0091559B" w:rsidP="00AE2DC4">
            <w:pPr>
              <w:pStyle w:val="a6"/>
              <w:ind w:left="-709" w:firstLine="709"/>
              <w:jc w:val="center"/>
              <w:rPr>
                <w:rFonts w:ascii="Times New Roman" w:hAnsi="Times New Roman"/>
                <w:color w:val="000000"/>
                <w:sz w:val="28"/>
                <w:szCs w:val="28"/>
              </w:rPr>
            </w:pPr>
            <w:r w:rsidRPr="00731DD6">
              <w:rPr>
                <w:rFonts w:ascii="Times New Roman" w:hAnsi="Times New Roman"/>
                <w:color w:val="000000"/>
                <w:sz w:val="28"/>
                <w:szCs w:val="28"/>
              </w:rPr>
              <w:t>более 1</w:t>
            </w:r>
          </w:p>
        </w:tc>
      </w:tr>
    </w:tbl>
    <w:p w:rsidR="0091559B" w:rsidRPr="00731DD6" w:rsidRDefault="0091559B" w:rsidP="0091559B">
      <w:pPr>
        <w:pStyle w:val="a6"/>
        <w:ind w:left="-567" w:right="-284" w:firstLine="567"/>
        <w:jc w:val="both"/>
        <w:rPr>
          <w:rFonts w:ascii="Times New Roman" w:hAnsi="Times New Roman"/>
          <w:color w:val="000000"/>
          <w:sz w:val="28"/>
          <w:szCs w:val="28"/>
        </w:rPr>
      </w:pPr>
      <w:bookmarkStart w:id="7" w:name="sub_20054"/>
      <w:r w:rsidRPr="00731DD6">
        <w:rPr>
          <w:rFonts w:ascii="Times New Roman" w:hAnsi="Times New Roman"/>
          <w:color w:val="000000"/>
          <w:sz w:val="28"/>
          <w:szCs w:val="28"/>
        </w:rPr>
        <w:t xml:space="preserve">Для проведения оценки эффективности реализации Программы возможно использование индивидуальной методики оценки эффективности, разработанной с учетом специфики соответствующей отрасли. </w:t>
      </w:r>
      <w:bookmarkEnd w:id="7"/>
    </w:p>
    <w:p w:rsidR="0091559B" w:rsidRPr="00731DD6" w:rsidRDefault="0091559B" w:rsidP="0091559B">
      <w:pPr>
        <w:pStyle w:val="a6"/>
        <w:ind w:left="-567" w:right="-284" w:firstLine="567"/>
        <w:jc w:val="both"/>
        <w:rPr>
          <w:rFonts w:ascii="Times New Roman" w:hAnsi="Times New Roman"/>
          <w:color w:val="000000"/>
          <w:sz w:val="16"/>
          <w:szCs w:val="16"/>
        </w:rPr>
      </w:pPr>
    </w:p>
    <w:p w:rsidR="0091559B" w:rsidRPr="00731DD6" w:rsidRDefault="0091559B" w:rsidP="0091559B">
      <w:pPr>
        <w:pStyle w:val="Default"/>
        <w:ind w:left="-720" w:right="-284"/>
        <w:jc w:val="center"/>
        <w:rPr>
          <w:sz w:val="28"/>
          <w:szCs w:val="28"/>
        </w:rPr>
      </w:pPr>
      <w:r w:rsidRPr="00731DD6">
        <w:rPr>
          <w:sz w:val="28"/>
          <w:szCs w:val="28"/>
        </w:rPr>
        <w:t>8. Анализ рисков реализации Программы</w:t>
      </w:r>
    </w:p>
    <w:p w:rsidR="0091559B" w:rsidRPr="00731DD6" w:rsidRDefault="0091559B" w:rsidP="0091559B">
      <w:pPr>
        <w:pStyle w:val="a6"/>
        <w:ind w:left="-567" w:right="-284" w:firstLine="567"/>
        <w:jc w:val="both"/>
        <w:rPr>
          <w:rFonts w:ascii="Times New Roman" w:hAnsi="Times New Roman"/>
          <w:color w:val="000000"/>
          <w:sz w:val="28"/>
        </w:rPr>
      </w:pPr>
      <w:r w:rsidRPr="00731DD6">
        <w:rPr>
          <w:rFonts w:ascii="Times New Roman" w:hAnsi="Times New Roman"/>
          <w:color w:val="000000"/>
          <w:sz w:val="28"/>
        </w:rPr>
        <w:t>На решение задач и достижение цели Программы могут оказать влияние внутренние и внешние риски.</w:t>
      </w:r>
    </w:p>
    <w:p w:rsidR="0091559B" w:rsidRPr="00731DD6" w:rsidRDefault="0091559B" w:rsidP="0091559B">
      <w:pPr>
        <w:pStyle w:val="a6"/>
        <w:ind w:left="-709" w:firstLine="709"/>
        <w:jc w:val="both"/>
        <w:rPr>
          <w:rFonts w:ascii="Times New Roman" w:hAnsi="Times New Roman"/>
          <w:color w:val="000000"/>
          <w:sz w:val="28"/>
        </w:rPr>
      </w:pPr>
      <w:r w:rsidRPr="00731DD6">
        <w:rPr>
          <w:rFonts w:ascii="Times New Roman" w:hAnsi="Times New Roman"/>
          <w:color w:val="000000"/>
          <w:sz w:val="28"/>
        </w:rPr>
        <w:t>К внутренним рискам реализации Программы относятся:</w:t>
      </w:r>
    </w:p>
    <w:p w:rsidR="0091559B" w:rsidRPr="00731DD6" w:rsidRDefault="0091559B" w:rsidP="0091559B">
      <w:pPr>
        <w:pStyle w:val="a6"/>
        <w:numPr>
          <w:ilvl w:val="0"/>
          <w:numId w:val="23"/>
        </w:numPr>
        <w:tabs>
          <w:tab w:val="left" w:pos="-567"/>
        </w:tabs>
        <w:ind w:left="-567" w:right="-284" w:firstLine="567"/>
        <w:jc w:val="both"/>
        <w:rPr>
          <w:rFonts w:ascii="Times New Roman" w:hAnsi="Times New Roman"/>
          <w:color w:val="000000"/>
          <w:sz w:val="28"/>
        </w:rPr>
      </w:pPr>
      <w:r w:rsidRPr="00731DD6">
        <w:rPr>
          <w:rFonts w:ascii="Times New Roman" w:hAnsi="Times New Roman"/>
          <w:color w:val="000000"/>
          <w:sz w:val="28"/>
        </w:rPr>
        <w:t>неэффективность организации и управление процессом реализации Программы;</w:t>
      </w:r>
    </w:p>
    <w:p w:rsidR="0091559B" w:rsidRPr="00731DD6" w:rsidRDefault="0091559B" w:rsidP="0091559B">
      <w:pPr>
        <w:pStyle w:val="a6"/>
        <w:numPr>
          <w:ilvl w:val="0"/>
          <w:numId w:val="23"/>
        </w:numPr>
        <w:ind w:left="-567" w:right="-284" w:firstLine="567"/>
        <w:jc w:val="both"/>
        <w:rPr>
          <w:rFonts w:ascii="Times New Roman" w:hAnsi="Times New Roman"/>
          <w:color w:val="000000"/>
          <w:sz w:val="28"/>
        </w:rPr>
      </w:pPr>
      <w:r w:rsidRPr="00731DD6">
        <w:rPr>
          <w:rFonts w:ascii="Times New Roman" w:hAnsi="Times New Roman"/>
          <w:color w:val="000000"/>
          <w:sz w:val="28"/>
        </w:rPr>
        <w:t>низкая эффективность использования средств местного бюджета, выделяемых на реализацию Программы;</w:t>
      </w:r>
    </w:p>
    <w:p w:rsidR="0091559B" w:rsidRPr="00731DD6" w:rsidRDefault="0091559B" w:rsidP="0091559B">
      <w:pPr>
        <w:pStyle w:val="a6"/>
        <w:numPr>
          <w:ilvl w:val="0"/>
          <w:numId w:val="23"/>
        </w:numPr>
        <w:ind w:left="-567" w:right="-284" w:firstLine="567"/>
        <w:jc w:val="both"/>
        <w:rPr>
          <w:rFonts w:ascii="Times New Roman" w:hAnsi="Times New Roman"/>
          <w:color w:val="000000"/>
          <w:sz w:val="28"/>
        </w:rPr>
      </w:pPr>
      <w:r w:rsidRPr="00731DD6">
        <w:rPr>
          <w:rFonts w:ascii="Times New Roman" w:hAnsi="Times New Roman"/>
          <w:color w:val="000000"/>
          <w:sz w:val="28"/>
        </w:rPr>
        <w:t>низкая исполнительная дисциплина исполнителей основных мероприятий Программы;</w:t>
      </w:r>
    </w:p>
    <w:p w:rsidR="0091559B" w:rsidRPr="00731DD6" w:rsidRDefault="0091559B" w:rsidP="0091559B">
      <w:pPr>
        <w:pStyle w:val="a6"/>
        <w:numPr>
          <w:ilvl w:val="0"/>
          <w:numId w:val="23"/>
        </w:numPr>
        <w:ind w:left="-567" w:right="-284" w:firstLine="567"/>
        <w:jc w:val="both"/>
        <w:rPr>
          <w:rFonts w:ascii="Times New Roman" w:hAnsi="Times New Roman"/>
          <w:color w:val="000000"/>
          <w:sz w:val="28"/>
        </w:rPr>
      </w:pPr>
      <w:r w:rsidRPr="00731DD6">
        <w:rPr>
          <w:rFonts w:ascii="Times New Roman" w:hAnsi="Times New Roman"/>
          <w:color w:val="000000"/>
          <w:sz w:val="28"/>
        </w:rPr>
        <w:t xml:space="preserve">отсутствие или недостаточность </w:t>
      </w:r>
      <w:proofErr w:type="gramStart"/>
      <w:r w:rsidRPr="00731DD6">
        <w:rPr>
          <w:rFonts w:ascii="Times New Roman" w:hAnsi="Times New Roman"/>
          <w:color w:val="000000"/>
          <w:sz w:val="28"/>
        </w:rPr>
        <w:t>координации действий исполнителей основных мероприятий Программы</w:t>
      </w:r>
      <w:proofErr w:type="gramEnd"/>
      <w:r w:rsidRPr="00731DD6">
        <w:rPr>
          <w:rFonts w:ascii="Times New Roman" w:hAnsi="Times New Roman"/>
          <w:color w:val="000000"/>
          <w:sz w:val="28"/>
        </w:rPr>
        <w:t>.</w:t>
      </w:r>
    </w:p>
    <w:p w:rsidR="0091559B" w:rsidRPr="00731DD6" w:rsidRDefault="0091559B" w:rsidP="0091559B">
      <w:pPr>
        <w:pStyle w:val="a6"/>
        <w:ind w:left="-709" w:firstLine="709"/>
        <w:jc w:val="both"/>
        <w:rPr>
          <w:rFonts w:ascii="Times New Roman" w:hAnsi="Times New Roman"/>
          <w:color w:val="000000"/>
          <w:sz w:val="28"/>
        </w:rPr>
      </w:pPr>
      <w:r w:rsidRPr="00731DD6">
        <w:rPr>
          <w:rFonts w:ascii="Times New Roman" w:hAnsi="Times New Roman"/>
          <w:color w:val="000000"/>
          <w:sz w:val="28"/>
        </w:rPr>
        <w:t>К внешним рискам реализации Программы относятся:</w:t>
      </w:r>
    </w:p>
    <w:p w:rsidR="0091559B" w:rsidRPr="00731DD6" w:rsidRDefault="0091559B" w:rsidP="0091559B">
      <w:pPr>
        <w:pStyle w:val="a6"/>
        <w:numPr>
          <w:ilvl w:val="0"/>
          <w:numId w:val="25"/>
        </w:numPr>
        <w:tabs>
          <w:tab w:val="left" w:pos="284"/>
        </w:tabs>
        <w:ind w:left="-567" w:right="-284" w:firstLine="567"/>
        <w:jc w:val="both"/>
        <w:rPr>
          <w:rFonts w:ascii="Times New Roman" w:hAnsi="Times New Roman"/>
          <w:color w:val="000000"/>
          <w:sz w:val="28"/>
        </w:rPr>
      </w:pPr>
      <w:r w:rsidRPr="00731DD6">
        <w:rPr>
          <w:rFonts w:ascii="Times New Roman" w:hAnsi="Times New Roman"/>
          <w:color w:val="000000"/>
          <w:sz w:val="28"/>
        </w:rPr>
        <w:t>финансовые риски, связанные с недостаточным финансированием основных мероприятий Программы за счет средств местного бюджета, вызванные возникновением дефицита местного бюджета;</w:t>
      </w:r>
    </w:p>
    <w:p w:rsidR="0091559B" w:rsidRPr="00731DD6" w:rsidRDefault="0091559B" w:rsidP="0091559B">
      <w:pPr>
        <w:pStyle w:val="a6"/>
        <w:numPr>
          <w:ilvl w:val="0"/>
          <w:numId w:val="25"/>
        </w:numPr>
        <w:tabs>
          <w:tab w:val="left" w:pos="0"/>
        </w:tabs>
        <w:ind w:left="-567" w:right="-284" w:firstLine="567"/>
        <w:jc w:val="both"/>
        <w:rPr>
          <w:rFonts w:ascii="Times New Roman" w:hAnsi="Times New Roman"/>
          <w:color w:val="000000"/>
          <w:sz w:val="28"/>
        </w:rPr>
      </w:pPr>
      <w:r w:rsidRPr="00731DD6">
        <w:rPr>
          <w:rFonts w:ascii="Times New Roman" w:hAnsi="Times New Roman"/>
          <w:color w:val="000000"/>
          <w:sz w:val="28"/>
        </w:rPr>
        <w:t xml:space="preserve">снижение темпов роста социально </w:t>
      </w:r>
      <w:r w:rsidRPr="00731DD6">
        <w:rPr>
          <w:rFonts w:ascii="Times New Roman" w:hAnsi="Times New Roman"/>
          <w:color w:val="000000"/>
          <w:sz w:val="28"/>
          <w:szCs w:val="28"/>
        </w:rPr>
        <w:t>–</w:t>
      </w:r>
      <w:r w:rsidRPr="00731DD6">
        <w:rPr>
          <w:color w:val="000000"/>
          <w:sz w:val="28"/>
          <w:szCs w:val="28"/>
        </w:rPr>
        <w:t xml:space="preserve"> </w:t>
      </w:r>
      <w:r w:rsidRPr="00731DD6">
        <w:rPr>
          <w:rFonts w:ascii="Times New Roman" w:hAnsi="Times New Roman"/>
          <w:color w:val="000000"/>
          <w:sz w:val="28"/>
        </w:rPr>
        <w:t xml:space="preserve">экономического развития </w:t>
      </w:r>
      <w:proofErr w:type="spellStart"/>
      <w:r w:rsidRPr="00731DD6">
        <w:rPr>
          <w:rFonts w:ascii="Times New Roman" w:hAnsi="Times New Roman"/>
          <w:color w:val="000000"/>
          <w:sz w:val="28"/>
        </w:rPr>
        <w:t>Инсарского</w:t>
      </w:r>
      <w:proofErr w:type="spellEnd"/>
      <w:r w:rsidRPr="00731DD6">
        <w:rPr>
          <w:rFonts w:ascii="Times New Roman" w:hAnsi="Times New Roman"/>
          <w:color w:val="000000"/>
          <w:sz w:val="28"/>
        </w:rPr>
        <w:t xml:space="preserve"> муниципального района усиление инфляции, кризис банковской системы;</w:t>
      </w:r>
    </w:p>
    <w:p w:rsidR="0091559B" w:rsidRPr="00731DD6" w:rsidRDefault="0091559B" w:rsidP="0091559B">
      <w:pPr>
        <w:pStyle w:val="a6"/>
        <w:numPr>
          <w:ilvl w:val="0"/>
          <w:numId w:val="25"/>
        </w:numPr>
        <w:ind w:left="0" w:firstLine="0"/>
        <w:jc w:val="both"/>
        <w:rPr>
          <w:rFonts w:ascii="Times New Roman" w:hAnsi="Times New Roman"/>
          <w:color w:val="000000"/>
          <w:sz w:val="28"/>
        </w:rPr>
      </w:pPr>
      <w:r w:rsidRPr="00731DD6">
        <w:rPr>
          <w:rFonts w:ascii="Times New Roman" w:hAnsi="Times New Roman"/>
          <w:color w:val="000000"/>
          <w:sz w:val="28"/>
        </w:rPr>
        <w:t>чрезвычайные ситуации и стихийные бедствия.</w:t>
      </w:r>
    </w:p>
    <w:p w:rsidR="0091559B" w:rsidRPr="00731DD6" w:rsidRDefault="0091559B" w:rsidP="0091559B">
      <w:pPr>
        <w:pStyle w:val="a6"/>
        <w:ind w:left="-567" w:right="-284" w:firstLine="567"/>
        <w:jc w:val="both"/>
        <w:rPr>
          <w:rFonts w:ascii="Times New Roman" w:hAnsi="Times New Roman"/>
          <w:color w:val="000000"/>
          <w:sz w:val="28"/>
        </w:rPr>
      </w:pPr>
      <w:r w:rsidRPr="00731DD6">
        <w:rPr>
          <w:rFonts w:ascii="Times New Roman" w:hAnsi="Times New Roman"/>
          <w:color w:val="000000"/>
          <w:sz w:val="28"/>
        </w:rPr>
        <w:t>В целях минимизации внутренних и внешних рисков реализации Программы в процессе реализации ее основных мероприятий предусматривается:</w:t>
      </w:r>
    </w:p>
    <w:p w:rsidR="0091559B" w:rsidRPr="00731DD6" w:rsidRDefault="0091559B" w:rsidP="0091559B">
      <w:pPr>
        <w:pStyle w:val="a6"/>
        <w:numPr>
          <w:ilvl w:val="0"/>
          <w:numId w:val="24"/>
        </w:numPr>
        <w:ind w:left="-567" w:right="-284" w:firstLine="567"/>
        <w:jc w:val="both"/>
        <w:rPr>
          <w:rFonts w:ascii="Times New Roman" w:hAnsi="Times New Roman"/>
          <w:color w:val="000000"/>
          <w:sz w:val="28"/>
        </w:rPr>
      </w:pPr>
      <w:r w:rsidRPr="00731DD6">
        <w:rPr>
          <w:rFonts w:ascii="Times New Roman" w:hAnsi="Times New Roman"/>
          <w:color w:val="000000"/>
          <w:sz w:val="28"/>
        </w:rPr>
        <w:t>создание эффективной системы управления внутренними и внешними рисками реализации Программы на основе четкого распределения функций, полномочий и ответственности между исполнителями основных мероприятий Программы;</w:t>
      </w:r>
    </w:p>
    <w:p w:rsidR="0091559B" w:rsidRPr="00731DD6" w:rsidRDefault="0091559B" w:rsidP="0091559B">
      <w:pPr>
        <w:pStyle w:val="a6"/>
        <w:numPr>
          <w:ilvl w:val="0"/>
          <w:numId w:val="24"/>
        </w:numPr>
        <w:ind w:left="-567" w:right="-284" w:firstLine="567"/>
        <w:jc w:val="both"/>
        <w:rPr>
          <w:b/>
          <w:i/>
          <w:color w:val="000000"/>
          <w:sz w:val="28"/>
          <w:szCs w:val="28"/>
        </w:rPr>
      </w:pPr>
      <w:r w:rsidRPr="00731DD6">
        <w:rPr>
          <w:rFonts w:ascii="Times New Roman" w:hAnsi="Times New Roman"/>
          <w:color w:val="000000"/>
          <w:sz w:val="28"/>
        </w:rPr>
        <w:lastRenderedPageBreak/>
        <w:t>перераспределение объемов финансирования  основных мероприятий Программы в зависимости от динамики и темпов решения задач Программы.</w:t>
      </w: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sectPr w:rsidR="0091559B" w:rsidSect="0091559B">
          <w:pgSz w:w="11906" w:h="16838"/>
          <w:pgMar w:top="1134" w:right="567" w:bottom="1134" w:left="1134" w:header="709" w:footer="709" w:gutter="0"/>
          <w:cols w:space="708"/>
          <w:docGrid w:linePitch="360"/>
        </w:sectPr>
      </w:pPr>
    </w:p>
    <w:p w:rsidR="0091559B" w:rsidRPr="0091559B" w:rsidRDefault="0091559B" w:rsidP="0091559B">
      <w:pPr>
        <w:pStyle w:val="a6"/>
        <w:tabs>
          <w:tab w:val="left" w:pos="9214"/>
        </w:tabs>
        <w:ind w:left="8496"/>
        <w:rPr>
          <w:rFonts w:ascii="Times New Roman" w:hAnsi="Times New Roman"/>
          <w:sz w:val="24"/>
          <w:szCs w:val="24"/>
        </w:rPr>
      </w:pPr>
      <w:r w:rsidRPr="0091559B">
        <w:rPr>
          <w:rFonts w:ascii="Times New Roman" w:hAnsi="Times New Roman"/>
          <w:sz w:val="24"/>
          <w:szCs w:val="24"/>
        </w:rPr>
        <w:lastRenderedPageBreak/>
        <w:t xml:space="preserve">                          Приложение 1</w:t>
      </w:r>
    </w:p>
    <w:p w:rsidR="0091559B" w:rsidRPr="0091559B" w:rsidRDefault="0091559B" w:rsidP="0091559B">
      <w:pPr>
        <w:pStyle w:val="a6"/>
        <w:ind w:left="8496"/>
        <w:rPr>
          <w:rFonts w:ascii="Times New Roman" w:hAnsi="Times New Roman"/>
          <w:sz w:val="24"/>
          <w:szCs w:val="24"/>
        </w:rPr>
      </w:pPr>
      <w:r w:rsidRPr="0091559B">
        <w:rPr>
          <w:rFonts w:ascii="Times New Roman" w:hAnsi="Times New Roman"/>
          <w:sz w:val="24"/>
          <w:szCs w:val="24"/>
        </w:rPr>
        <w:t xml:space="preserve">                          к муниципальной программе «Управление </w:t>
      </w:r>
    </w:p>
    <w:p w:rsidR="0091559B" w:rsidRPr="0091559B" w:rsidRDefault="0091559B" w:rsidP="0091559B">
      <w:pPr>
        <w:pStyle w:val="a6"/>
        <w:ind w:left="8496"/>
        <w:rPr>
          <w:rFonts w:ascii="Times New Roman" w:hAnsi="Times New Roman"/>
          <w:sz w:val="24"/>
          <w:szCs w:val="24"/>
        </w:rPr>
      </w:pPr>
      <w:r w:rsidRPr="0091559B">
        <w:rPr>
          <w:rFonts w:ascii="Times New Roman" w:hAnsi="Times New Roman"/>
          <w:sz w:val="24"/>
          <w:szCs w:val="24"/>
        </w:rPr>
        <w:t xml:space="preserve">                          муниципальным имуществом и </w:t>
      </w:r>
      <w:proofErr w:type="gramStart"/>
      <w:r w:rsidRPr="0091559B">
        <w:rPr>
          <w:rFonts w:ascii="Times New Roman" w:hAnsi="Times New Roman"/>
          <w:sz w:val="24"/>
          <w:szCs w:val="24"/>
        </w:rPr>
        <w:t>земельными</w:t>
      </w:r>
      <w:proofErr w:type="gramEnd"/>
    </w:p>
    <w:p w:rsidR="0091559B" w:rsidRPr="0091559B" w:rsidRDefault="0091559B" w:rsidP="0091559B">
      <w:pPr>
        <w:pStyle w:val="a6"/>
        <w:ind w:left="8496"/>
        <w:rPr>
          <w:rFonts w:ascii="Times New Roman" w:hAnsi="Times New Roman"/>
          <w:sz w:val="24"/>
          <w:szCs w:val="24"/>
        </w:rPr>
      </w:pPr>
      <w:r w:rsidRPr="0091559B">
        <w:rPr>
          <w:rFonts w:ascii="Times New Roman" w:hAnsi="Times New Roman"/>
          <w:sz w:val="24"/>
          <w:szCs w:val="24"/>
        </w:rPr>
        <w:t xml:space="preserve">                          ресурсами» в </w:t>
      </w:r>
      <w:proofErr w:type="spellStart"/>
      <w:r w:rsidRPr="0091559B">
        <w:rPr>
          <w:rFonts w:ascii="Times New Roman" w:hAnsi="Times New Roman"/>
          <w:sz w:val="24"/>
          <w:szCs w:val="24"/>
        </w:rPr>
        <w:t>Инсарском</w:t>
      </w:r>
      <w:proofErr w:type="spellEnd"/>
      <w:r w:rsidRPr="0091559B">
        <w:rPr>
          <w:rFonts w:ascii="Times New Roman" w:hAnsi="Times New Roman"/>
          <w:sz w:val="24"/>
          <w:szCs w:val="24"/>
        </w:rPr>
        <w:t xml:space="preserve"> муниципальном районе </w:t>
      </w:r>
    </w:p>
    <w:p w:rsidR="0091559B" w:rsidRPr="0091559B" w:rsidRDefault="0091559B" w:rsidP="0091559B">
      <w:pPr>
        <w:pStyle w:val="a6"/>
        <w:tabs>
          <w:tab w:val="left" w:pos="9072"/>
          <w:tab w:val="left" w:pos="9214"/>
        </w:tabs>
        <w:ind w:left="8496"/>
        <w:rPr>
          <w:rFonts w:ascii="Times New Roman" w:hAnsi="Times New Roman"/>
          <w:sz w:val="24"/>
          <w:szCs w:val="24"/>
        </w:rPr>
      </w:pPr>
      <w:r w:rsidRPr="0091559B">
        <w:rPr>
          <w:rFonts w:ascii="Times New Roman" w:hAnsi="Times New Roman"/>
          <w:sz w:val="24"/>
          <w:szCs w:val="24"/>
        </w:rPr>
        <w:t xml:space="preserve">                          Республики Мордовия на 2025 </w:t>
      </w:r>
      <w:r w:rsidRPr="0091559B">
        <w:rPr>
          <w:rFonts w:ascii="Times New Roman" w:hAnsi="Times New Roman"/>
          <w:snapToGrid w:val="0"/>
          <w:sz w:val="24"/>
          <w:szCs w:val="24"/>
        </w:rPr>
        <w:t>–</w:t>
      </w:r>
      <w:r w:rsidRPr="0091559B">
        <w:rPr>
          <w:rFonts w:ascii="Times New Roman" w:hAnsi="Times New Roman"/>
          <w:sz w:val="24"/>
          <w:szCs w:val="24"/>
        </w:rPr>
        <w:t xml:space="preserve"> 2029 годы»</w:t>
      </w:r>
    </w:p>
    <w:p w:rsidR="0091559B" w:rsidRPr="0091559B" w:rsidRDefault="0091559B" w:rsidP="0091559B">
      <w:pPr>
        <w:pStyle w:val="a6"/>
        <w:tabs>
          <w:tab w:val="left" w:pos="9072"/>
          <w:tab w:val="left" w:pos="9214"/>
        </w:tabs>
        <w:ind w:left="8496"/>
        <w:rPr>
          <w:rFonts w:ascii="Times New Roman" w:hAnsi="Times New Roman"/>
          <w:sz w:val="24"/>
          <w:szCs w:val="24"/>
        </w:rPr>
      </w:pPr>
    </w:p>
    <w:p w:rsidR="0091559B" w:rsidRPr="0091559B" w:rsidRDefault="0091559B" w:rsidP="0091559B">
      <w:pPr>
        <w:ind w:right="395"/>
        <w:jc w:val="center"/>
        <w:rPr>
          <w:rFonts w:ascii="Times New Roman" w:hAnsi="Times New Roman" w:cs="Times New Roman"/>
          <w:sz w:val="24"/>
          <w:szCs w:val="24"/>
        </w:rPr>
      </w:pPr>
      <w:r w:rsidRPr="0091559B">
        <w:rPr>
          <w:rFonts w:ascii="Times New Roman" w:hAnsi="Times New Roman" w:cs="Times New Roman"/>
          <w:sz w:val="24"/>
          <w:szCs w:val="24"/>
        </w:rPr>
        <w:t xml:space="preserve">Перечень основных мероприятий муниципальной программы «Управление муниципальным имуществом и земельными ресурсами» в </w:t>
      </w:r>
      <w:proofErr w:type="spellStart"/>
      <w:r w:rsidRPr="0091559B">
        <w:rPr>
          <w:rFonts w:ascii="Times New Roman" w:hAnsi="Times New Roman" w:cs="Times New Roman"/>
          <w:sz w:val="24"/>
          <w:szCs w:val="24"/>
        </w:rPr>
        <w:t>Инсарском</w:t>
      </w:r>
      <w:proofErr w:type="spellEnd"/>
      <w:r w:rsidRPr="0091559B">
        <w:rPr>
          <w:rFonts w:ascii="Times New Roman" w:hAnsi="Times New Roman" w:cs="Times New Roman"/>
          <w:sz w:val="24"/>
          <w:szCs w:val="24"/>
        </w:rPr>
        <w:t xml:space="preserve"> муниципальном районе Республики Мордовия на 2025 </w:t>
      </w:r>
      <w:r w:rsidRPr="0091559B">
        <w:rPr>
          <w:rFonts w:ascii="Times New Roman" w:hAnsi="Times New Roman" w:cs="Times New Roman"/>
          <w:snapToGrid w:val="0"/>
          <w:sz w:val="24"/>
          <w:szCs w:val="24"/>
        </w:rPr>
        <w:t>–</w:t>
      </w:r>
      <w:r w:rsidRPr="0091559B">
        <w:rPr>
          <w:rFonts w:ascii="Times New Roman" w:hAnsi="Times New Roman" w:cs="Times New Roman"/>
          <w:sz w:val="24"/>
          <w:szCs w:val="24"/>
        </w:rPr>
        <w:t xml:space="preserve"> 2029 годы»</w:t>
      </w:r>
    </w:p>
    <w:p w:rsidR="0091559B" w:rsidRPr="0091559B" w:rsidRDefault="0091559B" w:rsidP="0091559B">
      <w:pPr>
        <w:ind w:right="395"/>
        <w:jc w:val="center"/>
        <w:rPr>
          <w:rFonts w:ascii="Times New Roman" w:hAnsi="Times New Roman" w:cs="Times New Roman"/>
          <w:sz w:val="24"/>
          <w:szCs w:val="24"/>
        </w:rPr>
      </w:pPr>
    </w:p>
    <w:tbl>
      <w:tblPr>
        <w:tblStyle w:val="a8"/>
        <w:tblpPr w:leftFromText="180" w:rightFromText="180" w:vertAnchor="text" w:tblpX="74" w:tblpY="1"/>
        <w:tblOverlap w:val="never"/>
        <w:tblW w:w="15276" w:type="dxa"/>
        <w:tblLayout w:type="fixed"/>
        <w:tblLook w:val="04A0" w:firstRow="1" w:lastRow="0" w:firstColumn="1" w:lastColumn="0" w:noHBand="0" w:noVBand="1"/>
      </w:tblPr>
      <w:tblGrid>
        <w:gridCol w:w="534"/>
        <w:gridCol w:w="4110"/>
        <w:gridCol w:w="1418"/>
        <w:gridCol w:w="1701"/>
        <w:gridCol w:w="283"/>
        <w:gridCol w:w="1985"/>
        <w:gridCol w:w="142"/>
        <w:gridCol w:w="850"/>
        <w:gridCol w:w="851"/>
        <w:gridCol w:w="141"/>
        <w:gridCol w:w="709"/>
        <w:gridCol w:w="142"/>
        <w:gridCol w:w="709"/>
        <w:gridCol w:w="850"/>
        <w:gridCol w:w="851"/>
      </w:tblGrid>
      <w:tr w:rsidR="0091559B" w:rsidRPr="0091559B" w:rsidTr="00AE2DC4">
        <w:trPr>
          <w:trHeight w:val="450"/>
        </w:trPr>
        <w:tc>
          <w:tcPr>
            <w:tcW w:w="534" w:type="dxa"/>
            <w:vMerge w:val="restart"/>
          </w:tcPr>
          <w:p w:rsidR="0091559B" w:rsidRPr="0091559B" w:rsidRDefault="0091559B" w:rsidP="00AE2DC4">
            <w:pPr>
              <w:tabs>
                <w:tab w:val="left" w:pos="11885"/>
              </w:tabs>
              <w:rPr>
                <w:rFonts w:ascii="Times New Roman" w:hAnsi="Times New Roman" w:cs="Times New Roman"/>
                <w:sz w:val="24"/>
                <w:szCs w:val="24"/>
              </w:rPr>
            </w:pPr>
            <w:r w:rsidRPr="0091559B">
              <w:rPr>
                <w:rFonts w:ascii="Times New Roman" w:hAnsi="Times New Roman" w:cs="Times New Roman"/>
                <w:sz w:val="24"/>
                <w:szCs w:val="24"/>
              </w:rPr>
              <w:t>№</w:t>
            </w:r>
          </w:p>
          <w:p w:rsidR="0091559B" w:rsidRPr="0091559B" w:rsidRDefault="0091559B" w:rsidP="00AE2DC4">
            <w:pPr>
              <w:tabs>
                <w:tab w:val="left" w:pos="11885"/>
              </w:tabs>
              <w:rPr>
                <w:rFonts w:ascii="Times New Roman" w:hAnsi="Times New Roman" w:cs="Times New Roman"/>
                <w:sz w:val="24"/>
                <w:szCs w:val="24"/>
                <w:lang w:val="en-US"/>
              </w:rPr>
            </w:pPr>
            <w:proofErr w:type="gramStart"/>
            <w:r w:rsidRPr="0091559B">
              <w:rPr>
                <w:rFonts w:ascii="Times New Roman" w:hAnsi="Times New Roman" w:cs="Times New Roman"/>
                <w:sz w:val="24"/>
                <w:szCs w:val="24"/>
              </w:rPr>
              <w:t>п</w:t>
            </w:r>
            <w:proofErr w:type="gramEnd"/>
            <w:r w:rsidRPr="0091559B">
              <w:rPr>
                <w:rFonts w:ascii="Times New Roman" w:hAnsi="Times New Roman" w:cs="Times New Roman"/>
                <w:sz w:val="24"/>
                <w:szCs w:val="24"/>
              </w:rPr>
              <w:t>/п</w:t>
            </w:r>
          </w:p>
        </w:tc>
        <w:tc>
          <w:tcPr>
            <w:tcW w:w="4110" w:type="dxa"/>
            <w:vMerge w:val="restart"/>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Мероприятия</w:t>
            </w:r>
          </w:p>
        </w:tc>
        <w:tc>
          <w:tcPr>
            <w:tcW w:w="1418" w:type="dxa"/>
            <w:vMerge w:val="restart"/>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Сроки реализации</w:t>
            </w:r>
          </w:p>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(годы)</w:t>
            </w:r>
          </w:p>
        </w:tc>
        <w:tc>
          <w:tcPr>
            <w:tcW w:w="1701" w:type="dxa"/>
            <w:vMerge w:val="restart"/>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Ответственный исполнитель</w:t>
            </w:r>
          </w:p>
        </w:tc>
        <w:tc>
          <w:tcPr>
            <w:tcW w:w="2410" w:type="dxa"/>
            <w:gridSpan w:val="3"/>
            <w:vMerge w:val="restart"/>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Источник финансирования</w:t>
            </w:r>
          </w:p>
        </w:tc>
        <w:tc>
          <w:tcPr>
            <w:tcW w:w="5103" w:type="dxa"/>
            <w:gridSpan w:val="8"/>
          </w:tcPr>
          <w:p w:rsidR="0091559B" w:rsidRPr="0091559B" w:rsidRDefault="0091559B" w:rsidP="00AE2DC4">
            <w:pPr>
              <w:tabs>
                <w:tab w:val="left" w:pos="11885"/>
              </w:tabs>
              <w:ind w:right="665"/>
              <w:jc w:val="center"/>
              <w:rPr>
                <w:rFonts w:ascii="Times New Roman" w:hAnsi="Times New Roman" w:cs="Times New Roman"/>
                <w:sz w:val="24"/>
                <w:szCs w:val="24"/>
              </w:rPr>
            </w:pPr>
            <w:r w:rsidRPr="0091559B">
              <w:rPr>
                <w:rFonts w:ascii="Times New Roman" w:hAnsi="Times New Roman" w:cs="Times New Roman"/>
                <w:sz w:val="24"/>
                <w:szCs w:val="24"/>
              </w:rPr>
              <w:t>Объемы финансирования, тыс. руб.</w:t>
            </w:r>
          </w:p>
        </w:tc>
      </w:tr>
      <w:tr w:rsidR="0091559B" w:rsidRPr="0091559B" w:rsidTr="00AE2DC4">
        <w:trPr>
          <w:trHeight w:val="375"/>
        </w:trPr>
        <w:tc>
          <w:tcPr>
            <w:tcW w:w="534" w:type="dxa"/>
            <w:vMerge/>
          </w:tcPr>
          <w:p w:rsidR="0091559B" w:rsidRPr="0091559B" w:rsidRDefault="0091559B" w:rsidP="00AE2DC4">
            <w:pPr>
              <w:tabs>
                <w:tab w:val="left" w:pos="11885"/>
              </w:tabs>
              <w:rPr>
                <w:rFonts w:ascii="Times New Roman" w:hAnsi="Times New Roman" w:cs="Times New Roman"/>
                <w:sz w:val="24"/>
                <w:szCs w:val="24"/>
              </w:rPr>
            </w:pPr>
          </w:p>
        </w:tc>
        <w:tc>
          <w:tcPr>
            <w:tcW w:w="4110" w:type="dxa"/>
            <w:vMerge/>
          </w:tcPr>
          <w:p w:rsidR="0091559B" w:rsidRPr="0091559B" w:rsidRDefault="0091559B" w:rsidP="00AE2DC4">
            <w:pPr>
              <w:tabs>
                <w:tab w:val="left" w:pos="11885"/>
              </w:tabs>
              <w:jc w:val="center"/>
              <w:rPr>
                <w:rFonts w:ascii="Times New Roman" w:hAnsi="Times New Roman" w:cs="Times New Roman"/>
                <w:sz w:val="24"/>
                <w:szCs w:val="24"/>
              </w:rPr>
            </w:pPr>
          </w:p>
        </w:tc>
        <w:tc>
          <w:tcPr>
            <w:tcW w:w="1418" w:type="dxa"/>
            <w:vMerge/>
          </w:tcPr>
          <w:p w:rsidR="0091559B" w:rsidRPr="0091559B" w:rsidRDefault="0091559B" w:rsidP="00AE2DC4">
            <w:pPr>
              <w:tabs>
                <w:tab w:val="left" w:pos="11885"/>
              </w:tabs>
              <w:jc w:val="center"/>
              <w:rPr>
                <w:rFonts w:ascii="Times New Roman" w:hAnsi="Times New Roman" w:cs="Times New Roman"/>
                <w:sz w:val="24"/>
                <w:szCs w:val="24"/>
              </w:rPr>
            </w:pPr>
          </w:p>
        </w:tc>
        <w:tc>
          <w:tcPr>
            <w:tcW w:w="1701" w:type="dxa"/>
            <w:vMerge/>
          </w:tcPr>
          <w:p w:rsidR="0091559B" w:rsidRPr="0091559B" w:rsidRDefault="0091559B" w:rsidP="00AE2DC4">
            <w:pPr>
              <w:tabs>
                <w:tab w:val="left" w:pos="11885"/>
              </w:tabs>
              <w:jc w:val="center"/>
              <w:rPr>
                <w:rFonts w:ascii="Times New Roman" w:hAnsi="Times New Roman" w:cs="Times New Roman"/>
                <w:sz w:val="24"/>
                <w:szCs w:val="24"/>
              </w:rPr>
            </w:pPr>
          </w:p>
        </w:tc>
        <w:tc>
          <w:tcPr>
            <w:tcW w:w="2410" w:type="dxa"/>
            <w:gridSpan w:val="3"/>
            <w:vMerge/>
          </w:tcPr>
          <w:p w:rsidR="0091559B" w:rsidRPr="0091559B" w:rsidRDefault="0091559B" w:rsidP="00AE2DC4">
            <w:pPr>
              <w:tabs>
                <w:tab w:val="left" w:pos="11885"/>
              </w:tabs>
              <w:jc w:val="center"/>
              <w:rPr>
                <w:rFonts w:ascii="Times New Roman" w:hAnsi="Times New Roman" w:cs="Times New Roman"/>
                <w:sz w:val="24"/>
                <w:szCs w:val="24"/>
              </w:rPr>
            </w:pPr>
          </w:p>
        </w:tc>
        <w:tc>
          <w:tcPr>
            <w:tcW w:w="850"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Всего</w:t>
            </w:r>
          </w:p>
        </w:tc>
        <w:tc>
          <w:tcPr>
            <w:tcW w:w="851" w:type="dxa"/>
          </w:tcPr>
          <w:p w:rsidR="0091559B" w:rsidRPr="0091559B" w:rsidRDefault="0091559B" w:rsidP="00AE2DC4">
            <w:pPr>
              <w:tabs>
                <w:tab w:val="left" w:pos="11885"/>
              </w:tabs>
              <w:rPr>
                <w:rFonts w:ascii="Times New Roman" w:hAnsi="Times New Roman" w:cs="Times New Roman"/>
                <w:sz w:val="24"/>
                <w:szCs w:val="24"/>
              </w:rPr>
            </w:pPr>
            <w:r w:rsidRPr="0091559B">
              <w:rPr>
                <w:rFonts w:ascii="Times New Roman" w:hAnsi="Times New Roman" w:cs="Times New Roman"/>
                <w:sz w:val="24"/>
                <w:szCs w:val="24"/>
              </w:rPr>
              <w:t>2025г</w:t>
            </w:r>
          </w:p>
        </w:tc>
        <w:tc>
          <w:tcPr>
            <w:tcW w:w="850" w:type="dxa"/>
            <w:gridSpan w:val="2"/>
          </w:tcPr>
          <w:p w:rsidR="0091559B" w:rsidRPr="0091559B" w:rsidRDefault="0091559B" w:rsidP="00AE2DC4">
            <w:pPr>
              <w:tabs>
                <w:tab w:val="left" w:pos="11885"/>
              </w:tabs>
              <w:rPr>
                <w:rFonts w:ascii="Times New Roman" w:hAnsi="Times New Roman" w:cs="Times New Roman"/>
                <w:sz w:val="24"/>
                <w:szCs w:val="24"/>
              </w:rPr>
            </w:pPr>
            <w:r w:rsidRPr="0091559B">
              <w:rPr>
                <w:rFonts w:ascii="Times New Roman" w:hAnsi="Times New Roman" w:cs="Times New Roman"/>
                <w:sz w:val="24"/>
                <w:szCs w:val="24"/>
              </w:rPr>
              <w:t>2026г</w:t>
            </w:r>
          </w:p>
        </w:tc>
        <w:tc>
          <w:tcPr>
            <w:tcW w:w="851"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2027г</w:t>
            </w:r>
          </w:p>
        </w:tc>
        <w:tc>
          <w:tcPr>
            <w:tcW w:w="850"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2028г</w:t>
            </w:r>
          </w:p>
        </w:tc>
        <w:tc>
          <w:tcPr>
            <w:tcW w:w="851"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2029г</w:t>
            </w:r>
          </w:p>
        </w:tc>
      </w:tr>
      <w:tr w:rsidR="0091559B" w:rsidRPr="0091559B" w:rsidTr="00AE2DC4">
        <w:trPr>
          <w:trHeight w:val="375"/>
        </w:trPr>
        <w:tc>
          <w:tcPr>
            <w:tcW w:w="15276" w:type="dxa"/>
            <w:gridSpan w:val="15"/>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1. Основное мероприятие «Управление муниципальным имуществом»</w:t>
            </w:r>
          </w:p>
        </w:tc>
      </w:tr>
      <w:tr w:rsidR="0091559B" w:rsidRPr="0091559B" w:rsidTr="00AE2DC4">
        <w:tc>
          <w:tcPr>
            <w:tcW w:w="534" w:type="dxa"/>
          </w:tcPr>
          <w:p w:rsidR="0091559B" w:rsidRPr="0091559B" w:rsidRDefault="0091559B" w:rsidP="00AE2DC4">
            <w:pPr>
              <w:tabs>
                <w:tab w:val="left" w:pos="11885"/>
              </w:tabs>
              <w:rPr>
                <w:rFonts w:ascii="Times New Roman" w:hAnsi="Times New Roman" w:cs="Times New Roman"/>
                <w:sz w:val="24"/>
                <w:szCs w:val="24"/>
              </w:rPr>
            </w:pPr>
            <w:r w:rsidRPr="0091559B">
              <w:rPr>
                <w:rFonts w:ascii="Times New Roman" w:hAnsi="Times New Roman" w:cs="Times New Roman"/>
                <w:sz w:val="24"/>
                <w:szCs w:val="24"/>
              </w:rPr>
              <w:t>1.1</w:t>
            </w:r>
          </w:p>
        </w:tc>
        <w:tc>
          <w:tcPr>
            <w:tcW w:w="4110" w:type="dxa"/>
          </w:tcPr>
          <w:p w:rsidR="0091559B" w:rsidRPr="0091559B" w:rsidRDefault="0091559B" w:rsidP="00AE2DC4">
            <w:pPr>
              <w:pStyle w:val="a6"/>
              <w:jc w:val="both"/>
              <w:rPr>
                <w:rFonts w:ascii="Times New Roman" w:hAnsi="Times New Roman"/>
                <w:sz w:val="24"/>
                <w:szCs w:val="24"/>
              </w:rPr>
            </w:pPr>
            <w:r w:rsidRPr="0091559B">
              <w:rPr>
                <w:rFonts w:ascii="Times New Roman" w:hAnsi="Times New Roman"/>
                <w:sz w:val="24"/>
                <w:szCs w:val="24"/>
              </w:rPr>
              <w:t xml:space="preserve">Актуализация реестра муниципального имущества </w:t>
            </w:r>
            <w:proofErr w:type="spellStart"/>
            <w:r w:rsidRPr="0091559B">
              <w:rPr>
                <w:rFonts w:ascii="Times New Roman" w:hAnsi="Times New Roman"/>
                <w:sz w:val="24"/>
                <w:szCs w:val="24"/>
              </w:rPr>
              <w:t>Инсарского</w:t>
            </w:r>
            <w:proofErr w:type="spellEnd"/>
            <w:r w:rsidRPr="0091559B">
              <w:rPr>
                <w:rFonts w:ascii="Times New Roman" w:hAnsi="Times New Roman"/>
                <w:sz w:val="24"/>
                <w:szCs w:val="24"/>
              </w:rPr>
              <w:t xml:space="preserve"> муниципального района:</w:t>
            </w:r>
          </w:p>
          <w:p w:rsidR="0091559B" w:rsidRPr="0091559B" w:rsidRDefault="0091559B" w:rsidP="00AE2DC4">
            <w:pPr>
              <w:pStyle w:val="a6"/>
              <w:ind w:firstLine="317"/>
              <w:jc w:val="both"/>
              <w:rPr>
                <w:rFonts w:ascii="Times New Roman" w:hAnsi="Times New Roman"/>
                <w:sz w:val="24"/>
                <w:szCs w:val="24"/>
              </w:rPr>
            </w:pPr>
            <w:r w:rsidRPr="0091559B">
              <w:rPr>
                <w:rFonts w:ascii="Times New Roman" w:hAnsi="Times New Roman"/>
                <w:sz w:val="24"/>
                <w:szCs w:val="24"/>
              </w:rPr>
              <w:t xml:space="preserve">внесение в реестр муниципального имущества сведений о земельных участках, зарегистрированных в собственность </w:t>
            </w:r>
            <w:proofErr w:type="spellStart"/>
            <w:r w:rsidRPr="0091559B">
              <w:rPr>
                <w:rFonts w:ascii="Times New Roman" w:hAnsi="Times New Roman"/>
                <w:sz w:val="24"/>
                <w:szCs w:val="24"/>
              </w:rPr>
              <w:t>Инсарского</w:t>
            </w:r>
            <w:proofErr w:type="spellEnd"/>
            <w:r w:rsidRPr="0091559B">
              <w:rPr>
                <w:rFonts w:ascii="Times New Roman" w:hAnsi="Times New Roman"/>
                <w:sz w:val="24"/>
                <w:szCs w:val="24"/>
              </w:rPr>
              <w:t xml:space="preserve"> муниципального района;</w:t>
            </w:r>
          </w:p>
          <w:p w:rsidR="0091559B" w:rsidRPr="0091559B" w:rsidRDefault="0091559B" w:rsidP="00AE2DC4">
            <w:pPr>
              <w:pStyle w:val="a6"/>
              <w:ind w:firstLine="317"/>
              <w:jc w:val="both"/>
              <w:rPr>
                <w:rFonts w:ascii="Times New Roman" w:hAnsi="Times New Roman"/>
                <w:sz w:val="24"/>
                <w:szCs w:val="24"/>
              </w:rPr>
            </w:pPr>
            <w:r w:rsidRPr="0091559B">
              <w:rPr>
                <w:rFonts w:ascii="Times New Roman" w:hAnsi="Times New Roman"/>
                <w:sz w:val="24"/>
                <w:szCs w:val="24"/>
              </w:rPr>
              <w:t xml:space="preserve">своевременное отражение в реестре муниципального имущества изменений по объектам недвижимого имущества, в </w:t>
            </w:r>
            <w:proofErr w:type="spellStart"/>
            <w:r w:rsidRPr="0091559B">
              <w:rPr>
                <w:rFonts w:ascii="Times New Roman" w:hAnsi="Times New Roman"/>
                <w:sz w:val="24"/>
                <w:szCs w:val="24"/>
              </w:rPr>
              <w:t>т.ч</w:t>
            </w:r>
            <w:proofErr w:type="spellEnd"/>
            <w:r w:rsidRPr="0091559B">
              <w:rPr>
                <w:rFonts w:ascii="Times New Roman" w:hAnsi="Times New Roman"/>
                <w:sz w:val="24"/>
                <w:szCs w:val="24"/>
              </w:rPr>
              <w:t>. по земельным участкам.</w:t>
            </w:r>
          </w:p>
        </w:tc>
        <w:tc>
          <w:tcPr>
            <w:tcW w:w="1418"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 xml:space="preserve">2025 </w:t>
            </w:r>
            <w:r w:rsidRPr="0091559B">
              <w:rPr>
                <w:rFonts w:ascii="Times New Roman" w:hAnsi="Times New Roman" w:cs="Times New Roman"/>
                <w:snapToGrid w:val="0"/>
                <w:sz w:val="24"/>
                <w:szCs w:val="24"/>
              </w:rPr>
              <w:t xml:space="preserve">– </w:t>
            </w:r>
            <w:r w:rsidRPr="0091559B">
              <w:rPr>
                <w:rFonts w:ascii="Times New Roman" w:hAnsi="Times New Roman" w:cs="Times New Roman"/>
                <w:sz w:val="24"/>
                <w:szCs w:val="24"/>
              </w:rPr>
              <w:t>2029</w:t>
            </w:r>
          </w:p>
        </w:tc>
        <w:tc>
          <w:tcPr>
            <w:tcW w:w="1984" w:type="dxa"/>
            <w:gridSpan w:val="2"/>
          </w:tcPr>
          <w:p w:rsidR="0091559B" w:rsidRPr="0091559B" w:rsidRDefault="0091559B" w:rsidP="00AE2DC4">
            <w:pPr>
              <w:tabs>
                <w:tab w:val="left" w:pos="11885"/>
              </w:tabs>
              <w:rPr>
                <w:rFonts w:ascii="Times New Roman" w:hAnsi="Times New Roman" w:cs="Times New Roman"/>
                <w:sz w:val="24"/>
                <w:szCs w:val="24"/>
              </w:rPr>
            </w:pPr>
            <w:r w:rsidRPr="0091559B">
              <w:rPr>
                <w:rFonts w:ascii="Times New Roman" w:hAnsi="Times New Roman" w:cs="Times New Roman"/>
                <w:sz w:val="24"/>
                <w:szCs w:val="24"/>
              </w:rPr>
              <w:t xml:space="preserve">Отдел муниципального имущества и земельных отношений экономического управления администрации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2127" w:type="dxa"/>
            <w:gridSpan w:val="2"/>
          </w:tcPr>
          <w:p w:rsidR="0091559B" w:rsidRPr="0091559B" w:rsidRDefault="0091559B" w:rsidP="00AE2DC4">
            <w:pPr>
              <w:tabs>
                <w:tab w:val="left" w:pos="11885"/>
              </w:tabs>
              <w:rPr>
                <w:rFonts w:ascii="Times New Roman" w:hAnsi="Times New Roman" w:cs="Times New Roman"/>
                <w:sz w:val="24"/>
                <w:szCs w:val="24"/>
              </w:rPr>
            </w:pPr>
            <w:r w:rsidRPr="0091559B">
              <w:rPr>
                <w:rFonts w:ascii="Times New Roman" w:hAnsi="Times New Roman" w:cs="Times New Roman"/>
                <w:sz w:val="24"/>
                <w:szCs w:val="24"/>
              </w:rPr>
              <w:t xml:space="preserve">Бюджет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5103" w:type="dxa"/>
            <w:gridSpan w:val="8"/>
            <w:tcBorders>
              <w:bottom w:val="nil"/>
            </w:tcBorders>
          </w:tcPr>
          <w:p w:rsidR="0091559B" w:rsidRPr="0091559B" w:rsidRDefault="0091559B" w:rsidP="00AE2DC4">
            <w:pPr>
              <w:tabs>
                <w:tab w:val="left" w:pos="5019"/>
                <w:tab w:val="left" w:pos="5270"/>
                <w:tab w:val="left" w:pos="5588"/>
                <w:tab w:val="left" w:pos="11885"/>
              </w:tabs>
              <w:ind w:right="-533"/>
              <w:jc w:val="center"/>
              <w:rPr>
                <w:rFonts w:ascii="Times New Roman" w:hAnsi="Times New Roman" w:cs="Times New Roman"/>
                <w:sz w:val="24"/>
                <w:szCs w:val="24"/>
              </w:rPr>
            </w:pPr>
            <w:r w:rsidRPr="0091559B">
              <w:rPr>
                <w:rFonts w:ascii="Times New Roman" w:hAnsi="Times New Roman" w:cs="Times New Roman"/>
                <w:sz w:val="24"/>
                <w:szCs w:val="24"/>
              </w:rPr>
              <w:t>Не требует финансирования</w:t>
            </w:r>
          </w:p>
        </w:tc>
      </w:tr>
      <w:tr w:rsidR="0091559B" w:rsidRPr="0091559B" w:rsidTr="00AE2DC4">
        <w:trPr>
          <w:trHeight w:val="1982"/>
        </w:trPr>
        <w:tc>
          <w:tcPr>
            <w:tcW w:w="534" w:type="dxa"/>
            <w:vMerge w:val="restart"/>
          </w:tcPr>
          <w:p w:rsidR="0091559B" w:rsidRPr="0091559B" w:rsidRDefault="0091559B" w:rsidP="00AE2DC4">
            <w:pPr>
              <w:tabs>
                <w:tab w:val="left" w:pos="11885"/>
              </w:tabs>
              <w:rPr>
                <w:rFonts w:ascii="Times New Roman" w:hAnsi="Times New Roman" w:cs="Times New Roman"/>
                <w:sz w:val="24"/>
                <w:szCs w:val="24"/>
              </w:rPr>
            </w:pPr>
            <w:r w:rsidRPr="0091559B">
              <w:rPr>
                <w:rFonts w:ascii="Times New Roman" w:hAnsi="Times New Roman" w:cs="Times New Roman"/>
                <w:sz w:val="24"/>
                <w:szCs w:val="24"/>
              </w:rPr>
              <w:t>1.2</w:t>
            </w:r>
          </w:p>
        </w:tc>
        <w:tc>
          <w:tcPr>
            <w:tcW w:w="4110" w:type="dxa"/>
            <w:vMerge w:val="restart"/>
          </w:tcPr>
          <w:p w:rsidR="0091559B" w:rsidRPr="0091559B" w:rsidRDefault="0091559B" w:rsidP="00AE2DC4">
            <w:pPr>
              <w:pStyle w:val="a6"/>
              <w:jc w:val="both"/>
              <w:rPr>
                <w:rFonts w:ascii="Times New Roman" w:hAnsi="Times New Roman"/>
                <w:sz w:val="24"/>
                <w:szCs w:val="24"/>
              </w:rPr>
            </w:pPr>
            <w:r w:rsidRPr="0091559B">
              <w:rPr>
                <w:rFonts w:ascii="Times New Roman" w:hAnsi="Times New Roman"/>
                <w:sz w:val="24"/>
                <w:szCs w:val="24"/>
              </w:rPr>
              <w:t xml:space="preserve">Обеспечение государственной регистрации права собственности </w:t>
            </w:r>
            <w:proofErr w:type="spellStart"/>
            <w:r w:rsidRPr="0091559B">
              <w:rPr>
                <w:rFonts w:ascii="Times New Roman" w:hAnsi="Times New Roman"/>
                <w:sz w:val="24"/>
                <w:szCs w:val="24"/>
              </w:rPr>
              <w:t>Инсарского</w:t>
            </w:r>
            <w:proofErr w:type="spellEnd"/>
            <w:r w:rsidRPr="0091559B">
              <w:rPr>
                <w:rFonts w:ascii="Times New Roman" w:hAnsi="Times New Roman"/>
                <w:sz w:val="24"/>
                <w:szCs w:val="24"/>
              </w:rPr>
              <w:t xml:space="preserve"> муниципального района на объекты недвижимого имущества:</w:t>
            </w:r>
          </w:p>
          <w:p w:rsidR="0091559B" w:rsidRPr="0091559B" w:rsidRDefault="0091559B" w:rsidP="00AE2DC4">
            <w:pPr>
              <w:pStyle w:val="a6"/>
              <w:ind w:firstLine="317"/>
              <w:jc w:val="both"/>
              <w:rPr>
                <w:rFonts w:ascii="Times New Roman" w:hAnsi="Times New Roman"/>
                <w:sz w:val="24"/>
                <w:szCs w:val="24"/>
              </w:rPr>
            </w:pPr>
            <w:r w:rsidRPr="0091559B">
              <w:rPr>
                <w:rFonts w:ascii="Times New Roman" w:hAnsi="Times New Roman"/>
                <w:sz w:val="24"/>
                <w:szCs w:val="24"/>
              </w:rPr>
              <w:t xml:space="preserve">формирование и последующая ежемесячная актуализация перечня незарегистрированных объектов </w:t>
            </w:r>
            <w:r w:rsidRPr="0091559B">
              <w:rPr>
                <w:rFonts w:ascii="Times New Roman" w:hAnsi="Times New Roman"/>
                <w:sz w:val="24"/>
                <w:szCs w:val="24"/>
              </w:rPr>
              <w:lastRenderedPageBreak/>
              <w:t xml:space="preserve">недвижимого имущества </w:t>
            </w:r>
            <w:proofErr w:type="spellStart"/>
            <w:r w:rsidRPr="0091559B">
              <w:rPr>
                <w:rFonts w:ascii="Times New Roman" w:hAnsi="Times New Roman"/>
                <w:sz w:val="24"/>
                <w:szCs w:val="24"/>
              </w:rPr>
              <w:t>Инсарского</w:t>
            </w:r>
            <w:proofErr w:type="spellEnd"/>
            <w:r w:rsidRPr="0091559B">
              <w:rPr>
                <w:rFonts w:ascii="Times New Roman" w:hAnsi="Times New Roman"/>
                <w:sz w:val="24"/>
                <w:szCs w:val="24"/>
              </w:rPr>
              <w:t xml:space="preserve"> муниципального района; </w:t>
            </w:r>
          </w:p>
          <w:p w:rsidR="0091559B" w:rsidRPr="0091559B" w:rsidRDefault="0091559B" w:rsidP="00AE2DC4">
            <w:pPr>
              <w:pStyle w:val="a6"/>
              <w:ind w:firstLine="317"/>
              <w:jc w:val="both"/>
              <w:rPr>
                <w:rFonts w:ascii="Times New Roman" w:hAnsi="Times New Roman"/>
                <w:sz w:val="24"/>
                <w:szCs w:val="24"/>
              </w:rPr>
            </w:pPr>
            <w:r w:rsidRPr="0091559B">
              <w:rPr>
                <w:rFonts w:ascii="Times New Roman" w:hAnsi="Times New Roman"/>
                <w:sz w:val="24"/>
                <w:szCs w:val="24"/>
              </w:rPr>
              <w:t xml:space="preserve">разработка документации и формирование заявок на проведение технической инвентаризации объектов, находящихся в собственности </w:t>
            </w:r>
            <w:proofErr w:type="spellStart"/>
            <w:r w:rsidRPr="0091559B">
              <w:rPr>
                <w:rFonts w:ascii="Times New Roman" w:hAnsi="Times New Roman"/>
                <w:sz w:val="24"/>
                <w:szCs w:val="24"/>
              </w:rPr>
              <w:t>Инсарского</w:t>
            </w:r>
            <w:proofErr w:type="spellEnd"/>
            <w:r w:rsidRPr="0091559B">
              <w:rPr>
                <w:rFonts w:ascii="Times New Roman" w:hAnsi="Times New Roman"/>
                <w:sz w:val="24"/>
                <w:szCs w:val="24"/>
              </w:rPr>
              <w:t xml:space="preserve"> муниципального района, получение технических планов, кадастровых паспортов; </w:t>
            </w:r>
          </w:p>
          <w:p w:rsidR="0091559B" w:rsidRPr="0091559B" w:rsidRDefault="0091559B" w:rsidP="00AE2DC4">
            <w:pPr>
              <w:pStyle w:val="a6"/>
              <w:ind w:firstLine="317"/>
              <w:jc w:val="both"/>
              <w:rPr>
                <w:rFonts w:ascii="Times New Roman" w:hAnsi="Times New Roman"/>
                <w:sz w:val="24"/>
                <w:szCs w:val="24"/>
              </w:rPr>
            </w:pPr>
            <w:r w:rsidRPr="0091559B">
              <w:rPr>
                <w:rFonts w:ascii="Times New Roman" w:hAnsi="Times New Roman"/>
                <w:sz w:val="24"/>
                <w:szCs w:val="24"/>
              </w:rPr>
              <w:t xml:space="preserve">отражение в реестре муниципального имущества </w:t>
            </w:r>
            <w:proofErr w:type="spellStart"/>
            <w:r w:rsidRPr="0091559B">
              <w:rPr>
                <w:rFonts w:ascii="Times New Roman" w:hAnsi="Times New Roman"/>
                <w:sz w:val="24"/>
                <w:szCs w:val="24"/>
              </w:rPr>
              <w:t>Инсарского</w:t>
            </w:r>
            <w:proofErr w:type="spellEnd"/>
            <w:r w:rsidRPr="0091559B">
              <w:rPr>
                <w:rFonts w:ascii="Times New Roman" w:hAnsi="Times New Roman"/>
                <w:sz w:val="24"/>
                <w:szCs w:val="24"/>
              </w:rPr>
              <w:t xml:space="preserve"> муниципального района данных, полученных в результате технической инвентаризации объектов;</w:t>
            </w:r>
          </w:p>
          <w:p w:rsidR="0091559B" w:rsidRPr="0091559B" w:rsidRDefault="0091559B" w:rsidP="00AE2DC4">
            <w:pPr>
              <w:pStyle w:val="a6"/>
              <w:ind w:right="-108" w:firstLine="317"/>
              <w:jc w:val="both"/>
              <w:rPr>
                <w:rFonts w:ascii="Times New Roman" w:hAnsi="Times New Roman"/>
                <w:sz w:val="24"/>
                <w:szCs w:val="24"/>
              </w:rPr>
            </w:pPr>
            <w:r w:rsidRPr="0091559B">
              <w:rPr>
                <w:rFonts w:ascii="Times New Roman" w:hAnsi="Times New Roman"/>
                <w:sz w:val="24"/>
                <w:szCs w:val="24"/>
              </w:rPr>
              <w:t>подготовка правоустанавливающих документов, в том числе путем запросов информации в архивные органы, органы местного самоуправления, органы исполнительной власти и другие организации;</w:t>
            </w:r>
          </w:p>
          <w:p w:rsidR="0091559B" w:rsidRPr="0091559B" w:rsidRDefault="0091559B" w:rsidP="00AE2DC4">
            <w:pPr>
              <w:pStyle w:val="a6"/>
              <w:ind w:firstLine="317"/>
              <w:jc w:val="both"/>
              <w:rPr>
                <w:rFonts w:ascii="Times New Roman" w:hAnsi="Times New Roman"/>
                <w:sz w:val="24"/>
                <w:szCs w:val="24"/>
              </w:rPr>
            </w:pPr>
            <w:r w:rsidRPr="0091559B">
              <w:rPr>
                <w:rFonts w:ascii="Times New Roman" w:hAnsi="Times New Roman"/>
                <w:sz w:val="24"/>
                <w:szCs w:val="24"/>
              </w:rPr>
              <w:t xml:space="preserve">государственная регистрация права собственности </w:t>
            </w:r>
            <w:proofErr w:type="spellStart"/>
            <w:r w:rsidRPr="0091559B">
              <w:rPr>
                <w:rFonts w:ascii="Times New Roman" w:hAnsi="Times New Roman"/>
                <w:sz w:val="24"/>
                <w:szCs w:val="24"/>
              </w:rPr>
              <w:t>Инсарского</w:t>
            </w:r>
            <w:proofErr w:type="spellEnd"/>
            <w:r w:rsidRPr="0091559B">
              <w:rPr>
                <w:rFonts w:ascii="Times New Roman" w:hAnsi="Times New Roman"/>
                <w:sz w:val="24"/>
                <w:szCs w:val="24"/>
              </w:rPr>
              <w:t xml:space="preserve"> муниципального района на объекты недвижимого имущества;</w:t>
            </w:r>
          </w:p>
          <w:p w:rsidR="0091559B" w:rsidRPr="0091559B" w:rsidRDefault="0091559B" w:rsidP="00AE2DC4">
            <w:pPr>
              <w:pStyle w:val="a6"/>
              <w:ind w:firstLine="317"/>
              <w:jc w:val="both"/>
              <w:rPr>
                <w:rFonts w:ascii="Times New Roman" w:hAnsi="Times New Roman"/>
                <w:sz w:val="24"/>
                <w:szCs w:val="24"/>
              </w:rPr>
            </w:pPr>
            <w:r w:rsidRPr="0091559B">
              <w:rPr>
                <w:rFonts w:ascii="Times New Roman" w:hAnsi="Times New Roman"/>
                <w:sz w:val="24"/>
                <w:szCs w:val="24"/>
              </w:rPr>
              <w:t>содействие балансодержателям имущества в государственной регистрации права оперативного управления, права хозяйственного ведения на закрепленные за ними объекты.</w:t>
            </w:r>
          </w:p>
          <w:p w:rsidR="0091559B" w:rsidRPr="0091559B" w:rsidRDefault="0091559B" w:rsidP="00AE2DC4">
            <w:pPr>
              <w:tabs>
                <w:tab w:val="left" w:pos="11885"/>
              </w:tabs>
              <w:rPr>
                <w:rFonts w:ascii="Times New Roman" w:hAnsi="Times New Roman" w:cs="Times New Roman"/>
                <w:sz w:val="24"/>
                <w:szCs w:val="24"/>
              </w:rPr>
            </w:pPr>
          </w:p>
        </w:tc>
        <w:tc>
          <w:tcPr>
            <w:tcW w:w="1418" w:type="dxa"/>
            <w:vMerge w:val="restart"/>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lastRenderedPageBreak/>
              <w:t xml:space="preserve">2025 </w:t>
            </w:r>
            <w:r w:rsidRPr="0091559B">
              <w:rPr>
                <w:rFonts w:ascii="Times New Roman" w:hAnsi="Times New Roman" w:cs="Times New Roman"/>
                <w:snapToGrid w:val="0"/>
                <w:sz w:val="24"/>
                <w:szCs w:val="24"/>
              </w:rPr>
              <w:t xml:space="preserve">– </w:t>
            </w:r>
            <w:r w:rsidRPr="0091559B">
              <w:rPr>
                <w:rFonts w:ascii="Times New Roman" w:hAnsi="Times New Roman" w:cs="Times New Roman"/>
                <w:sz w:val="24"/>
                <w:szCs w:val="24"/>
              </w:rPr>
              <w:t>2029</w:t>
            </w:r>
          </w:p>
        </w:tc>
        <w:tc>
          <w:tcPr>
            <w:tcW w:w="1984" w:type="dxa"/>
            <w:gridSpan w:val="2"/>
            <w:vMerge w:val="restart"/>
          </w:tcPr>
          <w:p w:rsidR="0091559B" w:rsidRPr="0091559B" w:rsidRDefault="0091559B" w:rsidP="00AE2DC4">
            <w:pPr>
              <w:tabs>
                <w:tab w:val="left" w:pos="11885"/>
              </w:tabs>
              <w:jc w:val="both"/>
              <w:rPr>
                <w:rFonts w:ascii="Times New Roman" w:hAnsi="Times New Roman" w:cs="Times New Roman"/>
                <w:sz w:val="24"/>
                <w:szCs w:val="24"/>
              </w:rPr>
            </w:pPr>
            <w:r w:rsidRPr="0091559B">
              <w:rPr>
                <w:rFonts w:ascii="Times New Roman" w:hAnsi="Times New Roman" w:cs="Times New Roman"/>
                <w:sz w:val="24"/>
                <w:szCs w:val="24"/>
              </w:rPr>
              <w:t xml:space="preserve">Отдел муниципального имущества и земельных отношений экономического управления </w:t>
            </w:r>
            <w:r w:rsidRPr="0091559B">
              <w:rPr>
                <w:rFonts w:ascii="Times New Roman" w:hAnsi="Times New Roman" w:cs="Times New Roman"/>
                <w:sz w:val="24"/>
                <w:szCs w:val="24"/>
              </w:rPr>
              <w:lastRenderedPageBreak/>
              <w:t xml:space="preserve">администрации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2127" w:type="dxa"/>
            <w:gridSpan w:val="2"/>
          </w:tcPr>
          <w:p w:rsidR="0091559B" w:rsidRPr="0091559B" w:rsidRDefault="0091559B" w:rsidP="00AE2DC4">
            <w:pPr>
              <w:tabs>
                <w:tab w:val="left" w:pos="11885"/>
              </w:tabs>
              <w:rPr>
                <w:rFonts w:ascii="Times New Roman" w:hAnsi="Times New Roman" w:cs="Times New Roman"/>
                <w:sz w:val="24"/>
                <w:szCs w:val="24"/>
              </w:rPr>
            </w:pPr>
            <w:r w:rsidRPr="0091559B">
              <w:rPr>
                <w:rFonts w:ascii="Times New Roman" w:hAnsi="Times New Roman" w:cs="Times New Roman"/>
                <w:sz w:val="24"/>
                <w:szCs w:val="24"/>
              </w:rPr>
              <w:lastRenderedPageBreak/>
              <w:t xml:space="preserve">Бюджет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850" w:type="dxa"/>
            <w:vMerge w:val="restart"/>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279</w:t>
            </w:r>
          </w:p>
        </w:tc>
        <w:tc>
          <w:tcPr>
            <w:tcW w:w="851"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50</w:t>
            </w:r>
          </w:p>
        </w:tc>
        <w:tc>
          <w:tcPr>
            <w:tcW w:w="850"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100</w:t>
            </w:r>
          </w:p>
        </w:tc>
        <w:tc>
          <w:tcPr>
            <w:tcW w:w="851" w:type="dxa"/>
            <w:gridSpan w:val="2"/>
          </w:tcPr>
          <w:p w:rsidR="0091559B" w:rsidRPr="0091559B" w:rsidRDefault="0091559B" w:rsidP="00AE2DC4">
            <w:pPr>
              <w:tabs>
                <w:tab w:val="left" w:pos="11885"/>
              </w:tabs>
              <w:jc w:val="center"/>
              <w:rPr>
                <w:rFonts w:ascii="Times New Roman" w:hAnsi="Times New Roman" w:cs="Times New Roman"/>
                <w:sz w:val="24"/>
                <w:szCs w:val="24"/>
                <w:highlight w:val="yellow"/>
              </w:rPr>
            </w:pPr>
            <w:r w:rsidRPr="0091559B">
              <w:rPr>
                <w:rFonts w:ascii="Times New Roman" w:hAnsi="Times New Roman" w:cs="Times New Roman"/>
                <w:sz w:val="24"/>
                <w:szCs w:val="24"/>
              </w:rPr>
              <w:t>43</w:t>
            </w:r>
          </w:p>
        </w:tc>
        <w:tc>
          <w:tcPr>
            <w:tcW w:w="850"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43</w:t>
            </w:r>
          </w:p>
        </w:tc>
        <w:tc>
          <w:tcPr>
            <w:tcW w:w="851"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43</w:t>
            </w:r>
          </w:p>
        </w:tc>
      </w:tr>
      <w:tr w:rsidR="0091559B" w:rsidRPr="0091559B" w:rsidTr="00AE2DC4">
        <w:trPr>
          <w:trHeight w:val="960"/>
        </w:trPr>
        <w:tc>
          <w:tcPr>
            <w:tcW w:w="534" w:type="dxa"/>
            <w:vMerge/>
          </w:tcPr>
          <w:p w:rsidR="0091559B" w:rsidRPr="0091559B" w:rsidRDefault="0091559B" w:rsidP="00AE2DC4">
            <w:pPr>
              <w:tabs>
                <w:tab w:val="left" w:pos="11885"/>
              </w:tabs>
              <w:rPr>
                <w:rFonts w:ascii="Times New Roman" w:hAnsi="Times New Roman" w:cs="Times New Roman"/>
                <w:sz w:val="24"/>
                <w:szCs w:val="24"/>
              </w:rPr>
            </w:pPr>
          </w:p>
        </w:tc>
        <w:tc>
          <w:tcPr>
            <w:tcW w:w="4110" w:type="dxa"/>
            <w:vMerge/>
          </w:tcPr>
          <w:p w:rsidR="0091559B" w:rsidRPr="0091559B" w:rsidRDefault="0091559B" w:rsidP="00AE2DC4">
            <w:pPr>
              <w:pStyle w:val="a6"/>
              <w:jc w:val="both"/>
              <w:rPr>
                <w:rFonts w:ascii="Times New Roman" w:hAnsi="Times New Roman"/>
                <w:sz w:val="24"/>
                <w:szCs w:val="24"/>
              </w:rPr>
            </w:pPr>
          </w:p>
        </w:tc>
        <w:tc>
          <w:tcPr>
            <w:tcW w:w="1418" w:type="dxa"/>
            <w:vMerge/>
          </w:tcPr>
          <w:p w:rsidR="0091559B" w:rsidRPr="0091559B" w:rsidRDefault="0091559B" w:rsidP="00AE2DC4">
            <w:pPr>
              <w:tabs>
                <w:tab w:val="left" w:pos="11885"/>
              </w:tabs>
              <w:jc w:val="center"/>
              <w:rPr>
                <w:rFonts w:ascii="Times New Roman" w:hAnsi="Times New Roman" w:cs="Times New Roman"/>
                <w:sz w:val="24"/>
                <w:szCs w:val="24"/>
                <w:highlight w:val="yellow"/>
              </w:rPr>
            </w:pPr>
          </w:p>
        </w:tc>
        <w:tc>
          <w:tcPr>
            <w:tcW w:w="1984" w:type="dxa"/>
            <w:gridSpan w:val="2"/>
            <w:vMerge/>
          </w:tcPr>
          <w:p w:rsidR="0091559B" w:rsidRPr="0091559B" w:rsidRDefault="0091559B" w:rsidP="00AE2DC4">
            <w:pPr>
              <w:tabs>
                <w:tab w:val="left" w:pos="11885"/>
              </w:tabs>
              <w:jc w:val="both"/>
              <w:rPr>
                <w:rFonts w:ascii="Times New Roman" w:hAnsi="Times New Roman" w:cs="Times New Roman"/>
                <w:sz w:val="24"/>
                <w:szCs w:val="24"/>
              </w:rPr>
            </w:pPr>
          </w:p>
        </w:tc>
        <w:tc>
          <w:tcPr>
            <w:tcW w:w="2127" w:type="dxa"/>
            <w:gridSpan w:val="2"/>
          </w:tcPr>
          <w:p w:rsidR="0091559B" w:rsidRPr="0091559B" w:rsidRDefault="0091559B" w:rsidP="00AE2DC4">
            <w:pPr>
              <w:tabs>
                <w:tab w:val="left" w:pos="11885"/>
              </w:tabs>
              <w:rPr>
                <w:rFonts w:ascii="Times New Roman" w:hAnsi="Times New Roman" w:cs="Times New Roman"/>
                <w:sz w:val="24"/>
                <w:szCs w:val="24"/>
              </w:rPr>
            </w:pPr>
          </w:p>
        </w:tc>
        <w:tc>
          <w:tcPr>
            <w:tcW w:w="850" w:type="dxa"/>
            <w:vMerge/>
          </w:tcPr>
          <w:p w:rsidR="0091559B" w:rsidRPr="0091559B" w:rsidRDefault="0091559B" w:rsidP="00AE2DC4">
            <w:pPr>
              <w:tabs>
                <w:tab w:val="left" w:pos="11885"/>
              </w:tabs>
              <w:rPr>
                <w:rFonts w:ascii="Times New Roman" w:hAnsi="Times New Roman" w:cs="Times New Roman"/>
                <w:sz w:val="24"/>
                <w:szCs w:val="24"/>
              </w:rPr>
            </w:pPr>
          </w:p>
        </w:tc>
        <w:tc>
          <w:tcPr>
            <w:tcW w:w="851" w:type="dxa"/>
          </w:tcPr>
          <w:p w:rsidR="0091559B" w:rsidRPr="0091559B" w:rsidRDefault="0091559B" w:rsidP="00AE2DC4">
            <w:pPr>
              <w:tabs>
                <w:tab w:val="left" w:pos="11885"/>
              </w:tabs>
              <w:jc w:val="center"/>
              <w:rPr>
                <w:rFonts w:ascii="Times New Roman" w:hAnsi="Times New Roman" w:cs="Times New Roman"/>
                <w:sz w:val="24"/>
                <w:szCs w:val="24"/>
              </w:rPr>
            </w:pPr>
          </w:p>
        </w:tc>
        <w:tc>
          <w:tcPr>
            <w:tcW w:w="850" w:type="dxa"/>
            <w:gridSpan w:val="2"/>
          </w:tcPr>
          <w:p w:rsidR="0091559B" w:rsidRPr="0091559B" w:rsidRDefault="0091559B" w:rsidP="00AE2DC4">
            <w:pPr>
              <w:tabs>
                <w:tab w:val="left" w:pos="11885"/>
              </w:tabs>
              <w:rPr>
                <w:rFonts w:ascii="Times New Roman" w:hAnsi="Times New Roman" w:cs="Times New Roman"/>
                <w:sz w:val="24"/>
                <w:szCs w:val="24"/>
              </w:rPr>
            </w:pPr>
          </w:p>
        </w:tc>
        <w:tc>
          <w:tcPr>
            <w:tcW w:w="851" w:type="dxa"/>
            <w:gridSpan w:val="2"/>
          </w:tcPr>
          <w:p w:rsidR="0091559B" w:rsidRPr="0091559B" w:rsidRDefault="0091559B" w:rsidP="00AE2DC4">
            <w:pPr>
              <w:tabs>
                <w:tab w:val="left" w:pos="11885"/>
              </w:tabs>
              <w:rPr>
                <w:rFonts w:ascii="Times New Roman" w:hAnsi="Times New Roman" w:cs="Times New Roman"/>
                <w:sz w:val="24"/>
                <w:szCs w:val="24"/>
              </w:rPr>
            </w:pPr>
          </w:p>
        </w:tc>
        <w:tc>
          <w:tcPr>
            <w:tcW w:w="850" w:type="dxa"/>
          </w:tcPr>
          <w:p w:rsidR="0091559B" w:rsidRPr="0091559B" w:rsidRDefault="0091559B" w:rsidP="00AE2DC4">
            <w:pPr>
              <w:tabs>
                <w:tab w:val="left" w:pos="11885"/>
              </w:tabs>
              <w:rPr>
                <w:rFonts w:ascii="Times New Roman" w:hAnsi="Times New Roman" w:cs="Times New Roman"/>
                <w:sz w:val="24"/>
                <w:szCs w:val="24"/>
              </w:rPr>
            </w:pPr>
          </w:p>
        </w:tc>
        <w:tc>
          <w:tcPr>
            <w:tcW w:w="851" w:type="dxa"/>
          </w:tcPr>
          <w:p w:rsidR="0091559B" w:rsidRPr="0091559B" w:rsidRDefault="0091559B" w:rsidP="00AE2DC4">
            <w:pPr>
              <w:tabs>
                <w:tab w:val="left" w:pos="11885"/>
              </w:tabs>
              <w:rPr>
                <w:rFonts w:ascii="Times New Roman" w:hAnsi="Times New Roman" w:cs="Times New Roman"/>
                <w:sz w:val="24"/>
                <w:szCs w:val="24"/>
              </w:rPr>
            </w:pPr>
          </w:p>
        </w:tc>
      </w:tr>
      <w:tr w:rsidR="0091559B" w:rsidRPr="0091559B" w:rsidTr="00AE2DC4">
        <w:tc>
          <w:tcPr>
            <w:tcW w:w="534" w:type="dxa"/>
          </w:tcPr>
          <w:p w:rsidR="0091559B" w:rsidRPr="0091559B" w:rsidRDefault="0091559B" w:rsidP="00AE2DC4">
            <w:pPr>
              <w:tabs>
                <w:tab w:val="left" w:pos="11885"/>
              </w:tabs>
              <w:rPr>
                <w:rFonts w:ascii="Times New Roman" w:hAnsi="Times New Roman" w:cs="Times New Roman"/>
                <w:sz w:val="24"/>
                <w:szCs w:val="24"/>
              </w:rPr>
            </w:pPr>
            <w:r w:rsidRPr="0091559B">
              <w:rPr>
                <w:rFonts w:ascii="Times New Roman" w:hAnsi="Times New Roman" w:cs="Times New Roman"/>
                <w:sz w:val="24"/>
                <w:szCs w:val="24"/>
              </w:rPr>
              <w:lastRenderedPageBreak/>
              <w:t>1.3</w:t>
            </w:r>
          </w:p>
        </w:tc>
        <w:tc>
          <w:tcPr>
            <w:tcW w:w="4110" w:type="dxa"/>
            <w:tcBorders>
              <w:bottom w:val="single" w:sz="4" w:space="0" w:color="auto"/>
            </w:tcBorders>
          </w:tcPr>
          <w:p w:rsidR="0091559B" w:rsidRPr="0091559B" w:rsidRDefault="0091559B" w:rsidP="00AE2DC4">
            <w:pPr>
              <w:pStyle w:val="a6"/>
              <w:jc w:val="both"/>
              <w:rPr>
                <w:rFonts w:ascii="Times New Roman" w:hAnsi="Times New Roman"/>
                <w:sz w:val="24"/>
                <w:szCs w:val="24"/>
              </w:rPr>
            </w:pPr>
            <w:r w:rsidRPr="0091559B">
              <w:rPr>
                <w:rFonts w:ascii="Times New Roman" w:hAnsi="Times New Roman"/>
                <w:sz w:val="24"/>
                <w:szCs w:val="24"/>
              </w:rPr>
              <w:t xml:space="preserve">Обеспечение государственной регистрации права собственности </w:t>
            </w:r>
            <w:proofErr w:type="spellStart"/>
            <w:r w:rsidRPr="0091559B">
              <w:rPr>
                <w:rFonts w:ascii="Times New Roman" w:hAnsi="Times New Roman"/>
                <w:sz w:val="24"/>
                <w:szCs w:val="24"/>
              </w:rPr>
              <w:t>Инсарского</w:t>
            </w:r>
            <w:proofErr w:type="spellEnd"/>
            <w:r w:rsidRPr="0091559B">
              <w:rPr>
                <w:rFonts w:ascii="Times New Roman" w:hAnsi="Times New Roman"/>
                <w:sz w:val="24"/>
                <w:szCs w:val="24"/>
              </w:rPr>
              <w:t xml:space="preserve"> муниципального района на земельные участки:</w:t>
            </w:r>
          </w:p>
          <w:p w:rsidR="0091559B" w:rsidRPr="0091559B" w:rsidRDefault="0091559B" w:rsidP="00AE2DC4">
            <w:pPr>
              <w:pStyle w:val="a6"/>
              <w:ind w:firstLine="317"/>
              <w:jc w:val="both"/>
              <w:rPr>
                <w:rFonts w:ascii="Times New Roman" w:hAnsi="Times New Roman"/>
                <w:sz w:val="24"/>
                <w:szCs w:val="24"/>
              </w:rPr>
            </w:pPr>
            <w:r w:rsidRPr="0091559B">
              <w:rPr>
                <w:rFonts w:ascii="Times New Roman" w:hAnsi="Times New Roman"/>
                <w:sz w:val="24"/>
                <w:szCs w:val="24"/>
              </w:rPr>
              <w:t xml:space="preserve">разработка документации и формирование заявок на выполнение кадастровых работ; </w:t>
            </w:r>
          </w:p>
          <w:p w:rsidR="0091559B" w:rsidRPr="0091559B" w:rsidRDefault="0091559B" w:rsidP="00AE2DC4">
            <w:pPr>
              <w:pStyle w:val="a6"/>
              <w:ind w:firstLine="317"/>
              <w:jc w:val="both"/>
              <w:rPr>
                <w:rFonts w:ascii="Times New Roman" w:hAnsi="Times New Roman"/>
                <w:sz w:val="24"/>
                <w:szCs w:val="24"/>
              </w:rPr>
            </w:pPr>
            <w:r w:rsidRPr="0091559B">
              <w:rPr>
                <w:rFonts w:ascii="Times New Roman" w:hAnsi="Times New Roman"/>
                <w:sz w:val="24"/>
                <w:szCs w:val="24"/>
              </w:rPr>
              <w:t>подготовка и выдача документов исполнителям кадастровых работ по заключенным государственным контрактам, прямым договорам;</w:t>
            </w:r>
          </w:p>
          <w:p w:rsidR="0091559B" w:rsidRPr="0091559B" w:rsidRDefault="0091559B" w:rsidP="00AE2DC4">
            <w:pPr>
              <w:tabs>
                <w:tab w:val="left" w:pos="11885"/>
              </w:tabs>
              <w:rPr>
                <w:rFonts w:ascii="Times New Roman" w:hAnsi="Times New Roman" w:cs="Times New Roman"/>
                <w:sz w:val="24"/>
                <w:szCs w:val="24"/>
              </w:rPr>
            </w:pPr>
          </w:p>
        </w:tc>
        <w:tc>
          <w:tcPr>
            <w:tcW w:w="1418" w:type="dxa"/>
          </w:tcPr>
          <w:p w:rsidR="0091559B" w:rsidRPr="0091559B" w:rsidRDefault="0091559B" w:rsidP="00AE2DC4">
            <w:pPr>
              <w:rPr>
                <w:rFonts w:ascii="Times New Roman" w:hAnsi="Times New Roman" w:cs="Times New Roman"/>
                <w:sz w:val="24"/>
                <w:szCs w:val="24"/>
              </w:rPr>
            </w:pPr>
            <w:r w:rsidRPr="0091559B">
              <w:rPr>
                <w:rFonts w:ascii="Times New Roman" w:hAnsi="Times New Roman" w:cs="Times New Roman"/>
                <w:sz w:val="24"/>
                <w:szCs w:val="24"/>
              </w:rPr>
              <w:t xml:space="preserve">2025 </w:t>
            </w:r>
            <w:r w:rsidRPr="0091559B">
              <w:rPr>
                <w:rFonts w:ascii="Times New Roman" w:hAnsi="Times New Roman" w:cs="Times New Roman"/>
                <w:snapToGrid w:val="0"/>
                <w:sz w:val="24"/>
                <w:szCs w:val="24"/>
              </w:rPr>
              <w:t xml:space="preserve">– </w:t>
            </w:r>
            <w:r w:rsidRPr="0091559B">
              <w:rPr>
                <w:rFonts w:ascii="Times New Roman" w:hAnsi="Times New Roman" w:cs="Times New Roman"/>
                <w:sz w:val="24"/>
                <w:szCs w:val="24"/>
              </w:rPr>
              <w:t>2029</w:t>
            </w:r>
          </w:p>
        </w:tc>
        <w:tc>
          <w:tcPr>
            <w:tcW w:w="1984" w:type="dxa"/>
            <w:gridSpan w:val="2"/>
          </w:tcPr>
          <w:p w:rsidR="0091559B" w:rsidRPr="0091559B" w:rsidRDefault="0091559B" w:rsidP="00AE2DC4">
            <w:pPr>
              <w:tabs>
                <w:tab w:val="left" w:pos="11885"/>
              </w:tabs>
              <w:jc w:val="both"/>
              <w:rPr>
                <w:rFonts w:ascii="Times New Roman" w:hAnsi="Times New Roman" w:cs="Times New Roman"/>
                <w:sz w:val="24"/>
                <w:szCs w:val="24"/>
              </w:rPr>
            </w:pPr>
            <w:r w:rsidRPr="0091559B">
              <w:rPr>
                <w:rFonts w:ascii="Times New Roman" w:hAnsi="Times New Roman" w:cs="Times New Roman"/>
                <w:sz w:val="24"/>
                <w:szCs w:val="24"/>
              </w:rPr>
              <w:t xml:space="preserve">Отдел муниципального имущества и земельных отношений экономического управления администрации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2127" w:type="dxa"/>
            <w:gridSpan w:val="2"/>
          </w:tcPr>
          <w:p w:rsidR="0091559B" w:rsidRPr="0091559B" w:rsidRDefault="0091559B" w:rsidP="00AE2DC4">
            <w:pPr>
              <w:tabs>
                <w:tab w:val="left" w:pos="11885"/>
              </w:tabs>
              <w:rPr>
                <w:rFonts w:ascii="Times New Roman" w:hAnsi="Times New Roman" w:cs="Times New Roman"/>
                <w:sz w:val="24"/>
                <w:szCs w:val="24"/>
              </w:rPr>
            </w:pPr>
            <w:r w:rsidRPr="0091559B">
              <w:rPr>
                <w:rFonts w:ascii="Times New Roman" w:hAnsi="Times New Roman" w:cs="Times New Roman"/>
                <w:sz w:val="24"/>
                <w:szCs w:val="24"/>
              </w:rPr>
              <w:t xml:space="preserve">Бюджет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850"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201</w:t>
            </w:r>
          </w:p>
        </w:tc>
        <w:tc>
          <w:tcPr>
            <w:tcW w:w="851"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50</w:t>
            </w:r>
          </w:p>
        </w:tc>
        <w:tc>
          <w:tcPr>
            <w:tcW w:w="850"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100</w:t>
            </w:r>
          </w:p>
        </w:tc>
        <w:tc>
          <w:tcPr>
            <w:tcW w:w="851"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17</w:t>
            </w:r>
          </w:p>
        </w:tc>
        <w:tc>
          <w:tcPr>
            <w:tcW w:w="850"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17</w:t>
            </w:r>
          </w:p>
        </w:tc>
        <w:tc>
          <w:tcPr>
            <w:tcW w:w="851"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17</w:t>
            </w:r>
          </w:p>
        </w:tc>
      </w:tr>
      <w:tr w:rsidR="0091559B" w:rsidRPr="0091559B" w:rsidTr="00AE2DC4">
        <w:tc>
          <w:tcPr>
            <w:tcW w:w="534" w:type="dxa"/>
          </w:tcPr>
          <w:p w:rsidR="0091559B" w:rsidRPr="0091559B" w:rsidRDefault="0091559B" w:rsidP="00AE2DC4">
            <w:pPr>
              <w:tabs>
                <w:tab w:val="left" w:pos="11885"/>
              </w:tabs>
              <w:rPr>
                <w:rFonts w:ascii="Times New Roman" w:hAnsi="Times New Roman" w:cs="Times New Roman"/>
                <w:sz w:val="24"/>
                <w:szCs w:val="24"/>
              </w:rPr>
            </w:pPr>
            <w:r w:rsidRPr="0091559B">
              <w:rPr>
                <w:rFonts w:ascii="Times New Roman" w:hAnsi="Times New Roman" w:cs="Times New Roman"/>
                <w:sz w:val="24"/>
                <w:szCs w:val="24"/>
              </w:rPr>
              <w:t>1.4</w:t>
            </w:r>
          </w:p>
        </w:tc>
        <w:tc>
          <w:tcPr>
            <w:tcW w:w="4110" w:type="dxa"/>
            <w:tcBorders>
              <w:bottom w:val="single" w:sz="4" w:space="0" w:color="auto"/>
            </w:tcBorders>
          </w:tcPr>
          <w:p w:rsidR="0091559B" w:rsidRPr="0091559B" w:rsidRDefault="0091559B" w:rsidP="00AE2DC4">
            <w:pPr>
              <w:jc w:val="both"/>
              <w:rPr>
                <w:rFonts w:ascii="Times New Roman" w:hAnsi="Times New Roman" w:cs="Times New Roman"/>
                <w:sz w:val="24"/>
                <w:szCs w:val="24"/>
              </w:rPr>
            </w:pPr>
            <w:r w:rsidRPr="0091559B">
              <w:rPr>
                <w:rFonts w:ascii="Times New Roman" w:hAnsi="Times New Roman" w:cs="Times New Roman"/>
                <w:sz w:val="24"/>
                <w:szCs w:val="24"/>
              </w:rPr>
              <w:t xml:space="preserve">Проведение приватизации муниципального имущества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p w:rsidR="0091559B" w:rsidRPr="0091559B" w:rsidRDefault="0091559B" w:rsidP="00AE2DC4">
            <w:pPr>
              <w:ind w:firstLine="317"/>
              <w:jc w:val="both"/>
              <w:rPr>
                <w:rStyle w:val="FontStyle36"/>
                <w:b w:val="0"/>
                <w:bCs w:val="0"/>
                <w:i w:val="0"/>
                <w:iCs w:val="0"/>
                <w:sz w:val="24"/>
                <w:szCs w:val="24"/>
              </w:rPr>
            </w:pPr>
            <w:r w:rsidRPr="0091559B">
              <w:rPr>
                <w:rStyle w:val="FontStyle36"/>
                <w:sz w:val="24"/>
                <w:szCs w:val="24"/>
              </w:rPr>
              <w:t xml:space="preserve">сбор и обобщение предложений органов исполнительной власти районного муниципального образования по включению в Прогнозный план (программу) приватизации муниципального имущества на соответствующий год объектов неиспользуемого муниципального имущества </w:t>
            </w:r>
            <w:proofErr w:type="spellStart"/>
            <w:r w:rsidRPr="0091559B">
              <w:rPr>
                <w:rFonts w:ascii="Times New Roman" w:hAnsi="Times New Roman" w:cs="Times New Roman"/>
                <w:bCs/>
                <w:iCs/>
                <w:sz w:val="24"/>
                <w:szCs w:val="24"/>
              </w:rPr>
              <w:t>Инсарского</w:t>
            </w:r>
            <w:proofErr w:type="spellEnd"/>
            <w:r w:rsidRPr="0091559B">
              <w:rPr>
                <w:rFonts w:ascii="Times New Roman" w:hAnsi="Times New Roman" w:cs="Times New Roman"/>
                <w:bCs/>
                <w:iCs/>
                <w:sz w:val="24"/>
                <w:szCs w:val="24"/>
              </w:rPr>
              <w:t xml:space="preserve"> муниципального района</w:t>
            </w:r>
            <w:r w:rsidRPr="0091559B">
              <w:rPr>
                <w:rStyle w:val="FontStyle36"/>
                <w:sz w:val="24"/>
                <w:szCs w:val="24"/>
              </w:rPr>
              <w:t>;</w:t>
            </w:r>
          </w:p>
          <w:p w:rsidR="0091559B" w:rsidRPr="0091559B" w:rsidRDefault="0091559B" w:rsidP="00AE2DC4">
            <w:pPr>
              <w:ind w:firstLine="317"/>
              <w:jc w:val="both"/>
              <w:rPr>
                <w:rFonts w:ascii="Times New Roman" w:hAnsi="Times New Roman" w:cs="Times New Roman"/>
                <w:sz w:val="24"/>
                <w:szCs w:val="24"/>
              </w:rPr>
            </w:pPr>
            <w:r w:rsidRPr="0091559B">
              <w:rPr>
                <w:rFonts w:ascii="Times New Roman" w:hAnsi="Times New Roman" w:cs="Times New Roman"/>
                <w:sz w:val="24"/>
                <w:szCs w:val="24"/>
              </w:rPr>
              <w:t xml:space="preserve">проведение </w:t>
            </w:r>
            <w:proofErr w:type="gramStart"/>
            <w:r w:rsidRPr="0091559B">
              <w:rPr>
                <w:rFonts w:ascii="Times New Roman" w:hAnsi="Times New Roman" w:cs="Times New Roman"/>
                <w:sz w:val="24"/>
                <w:szCs w:val="24"/>
              </w:rPr>
              <w:t>пред</w:t>
            </w:r>
            <w:proofErr w:type="gramEnd"/>
            <w:r w:rsidRPr="0091559B">
              <w:rPr>
                <w:rFonts w:ascii="Times New Roman" w:hAnsi="Times New Roman" w:cs="Times New Roman"/>
                <w:sz w:val="24"/>
                <w:szCs w:val="24"/>
              </w:rPr>
              <w:t xml:space="preserve"> приватизационных мероприятий и подготовка проектов решений об условиях приватизации муниципального имущества;</w:t>
            </w:r>
          </w:p>
          <w:p w:rsidR="0091559B" w:rsidRPr="0091559B" w:rsidRDefault="0091559B" w:rsidP="00AE2DC4">
            <w:pPr>
              <w:ind w:firstLine="317"/>
              <w:jc w:val="both"/>
              <w:rPr>
                <w:rFonts w:ascii="Times New Roman" w:hAnsi="Times New Roman" w:cs="Times New Roman"/>
                <w:sz w:val="24"/>
                <w:szCs w:val="24"/>
              </w:rPr>
            </w:pPr>
            <w:r w:rsidRPr="0091559B">
              <w:rPr>
                <w:rFonts w:ascii="Times New Roman" w:hAnsi="Times New Roman" w:cs="Times New Roman"/>
                <w:sz w:val="24"/>
                <w:szCs w:val="24"/>
              </w:rPr>
              <w:t>реализация принятых решений об условиях приватизации муниципального имущества.</w:t>
            </w:r>
          </w:p>
        </w:tc>
        <w:tc>
          <w:tcPr>
            <w:tcW w:w="1418" w:type="dxa"/>
          </w:tcPr>
          <w:p w:rsidR="0091559B" w:rsidRPr="0091559B" w:rsidRDefault="0091559B" w:rsidP="00AE2DC4">
            <w:pPr>
              <w:rPr>
                <w:rFonts w:ascii="Times New Roman" w:hAnsi="Times New Roman" w:cs="Times New Roman"/>
                <w:sz w:val="24"/>
                <w:szCs w:val="24"/>
              </w:rPr>
            </w:pPr>
            <w:r w:rsidRPr="0091559B">
              <w:rPr>
                <w:rFonts w:ascii="Times New Roman" w:hAnsi="Times New Roman" w:cs="Times New Roman"/>
                <w:sz w:val="24"/>
                <w:szCs w:val="24"/>
              </w:rPr>
              <w:t xml:space="preserve">2025 </w:t>
            </w:r>
            <w:r w:rsidRPr="0091559B">
              <w:rPr>
                <w:rFonts w:ascii="Times New Roman" w:hAnsi="Times New Roman" w:cs="Times New Roman"/>
                <w:snapToGrid w:val="0"/>
                <w:sz w:val="24"/>
                <w:szCs w:val="24"/>
              </w:rPr>
              <w:t xml:space="preserve">– </w:t>
            </w:r>
            <w:r w:rsidRPr="0091559B">
              <w:rPr>
                <w:rFonts w:ascii="Times New Roman" w:hAnsi="Times New Roman" w:cs="Times New Roman"/>
                <w:sz w:val="24"/>
                <w:szCs w:val="24"/>
              </w:rPr>
              <w:t>2029</w:t>
            </w:r>
          </w:p>
        </w:tc>
        <w:tc>
          <w:tcPr>
            <w:tcW w:w="1984" w:type="dxa"/>
            <w:gridSpan w:val="2"/>
          </w:tcPr>
          <w:p w:rsidR="0091559B" w:rsidRPr="0091559B" w:rsidRDefault="0091559B" w:rsidP="00AE2DC4">
            <w:pPr>
              <w:tabs>
                <w:tab w:val="left" w:pos="11885"/>
              </w:tabs>
              <w:jc w:val="both"/>
              <w:rPr>
                <w:rFonts w:ascii="Times New Roman" w:hAnsi="Times New Roman" w:cs="Times New Roman"/>
                <w:sz w:val="24"/>
                <w:szCs w:val="24"/>
              </w:rPr>
            </w:pPr>
            <w:r w:rsidRPr="0091559B">
              <w:rPr>
                <w:rFonts w:ascii="Times New Roman" w:hAnsi="Times New Roman" w:cs="Times New Roman"/>
                <w:sz w:val="24"/>
                <w:szCs w:val="24"/>
              </w:rPr>
              <w:t xml:space="preserve">Отдел муниципального имущества и земельных отношений экономического управления администрации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2127" w:type="dxa"/>
            <w:gridSpan w:val="2"/>
          </w:tcPr>
          <w:p w:rsidR="0091559B" w:rsidRPr="0091559B" w:rsidRDefault="0091559B" w:rsidP="00AE2DC4">
            <w:pPr>
              <w:rPr>
                <w:rFonts w:ascii="Times New Roman" w:hAnsi="Times New Roman" w:cs="Times New Roman"/>
                <w:sz w:val="24"/>
                <w:szCs w:val="24"/>
              </w:rPr>
            </w:pPr>
            <w:r w:rsidRPr="0091559B">
              <w:rPr>
                <w:rFonts w:ascii="Times New Roman" w:hAnsi="Times New Roman" w:cs="Times New Roman"/>
                <w:sz w:val="24"/>
                <w:szCs w:val="24"/>
              </w:rPr>
              <w:t xml:space="preserve">Бюджет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5103" w:type="dxa"/>
            <w:gridSpan w:val="8"/>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Не требует финансирования</w:t>
            </w:r>
          </w:p>
        </w:tc>
      </w:tr>
      <w:tr w:rsidR="0091559B" w:rsidRPr="0091559B" w:rsidTr="00AE2DC4">
        <w:tc>
          <w:tcPr>
            <w:tcW w:w="534" w:type="dxa"/>
          </w:tcPr>
          <w:p w:rsidR="0091559B" w:rsidRPr="0091559B" w:rsidRDefault="0091559B" w:rsidP="00AE2DC4">
            <w:pPr>
              <w:tabs>
                <w:tab w:val="left" w:pos="11885"/>
              </w:tabs>
              <w:rPr>
                <w:rFonts w:ascii="Times New Roman" w:hAnsi="Times New Roman" w:cs="Times New Roman"/>
                <w:sz w:val="24"/>
                <w:szCs w:val="24"/>
              </w:rPr>
            </w:pPr>
            <w:r w:rsidRPr="0091559B">
              <w:rPr>
                <w:rFonts w:ascii="Times New Roman" w:hAnsi="Times New Roman" w:cs="Times New Roman"/>
                <w:sz w:val="24"/>
                <w:szCs w:val="24"/>
              </w:rPr>
              <w:t>1.5</w:t>
            </w:r>
          </w:p>
        </w:tc>
        <w:tc>
          <w:tcPr>
            <w:tcW w:w="4110" w:type="dxa"/>
            <w:tcBorders>
              <w:top w:val="single" w:sz="4" w:space="0" w:color="auto"/>
            </w:tcBorders>
          </w:tcPr>
          <w:p w:rsidR="0091559B" w:rsidRPr="0091559B" w:rsidRDefault="0091559B" w:rsidP="00AE2DC4">
            <w:pPr>
              <w:jc w:val="both"/>
              <w:rPr>
                <w:rFonts w:ascii="Times New Roman" w:hAnsi="Times New Roman" w:cs="Times New Roman"/>
                <w:sz w:val="24"/>
                <w:szCs w:val="24"/>
              </w:rPr>
            </w:pPr>
            <w:r w:rsidRPr="0091559B">
              <w:rPr>
                <w:rFonts w:ascii="Times New Roman" w:hAnsi="Times New Roman" w:cs="Times New Roman"/>
                <w:sz w:val="24"/>
                <w:szCs w:val="24"/>
              </w:rPr>
              <w:t xml:space="preserve">Передача муниципального </w:t>
            </w:r>
            <w:r w:rsidRPr="0091559B">
              <w:rPr>
                <w:rFonts w:ascii="Times New Roman" w:hAnsi="Times New Roman" w:cs="Times New Roman"/>
                <w:sz w:val="24"/>
                <w:szCs w:val="24"/>
              </w:rPr>
              <w:lastRenderedPageBreak/>
              <w:t>имущества в аренду, безвозмездное пользование, закрепление в оперативное управление:</w:t>
            </w:r>
          </w:p>
          <w:p w:rsidR="0091559B" w:rsidRPr="0091559B" w:rsidRDefault="0091559B" w:rsidP="00AE2DC4">
            <w:pPr>
              <w:ind w:firstLine="317"/>
              <w:jc w:val="both"/>
              <w:rPr>
                <w:rFonts w:ascii="Times New Roman" w:hAnsi="Times New Roman" w:cs="Times New Roman"/>
                <w:sz w:val="24"/>
                <w:szCs w:val="24"/>
              </w:rPr>
            </w:pPr>
            <w:r w:rsidRPr="0091559B">
              <w:rPr>
                <w:rFonts w:ascii="Times New Roman" w:hAnsi="Times New Roman" w:cs="Times New Roman"/>
                <w:sz w:val="24"/>
                <w:szCs w:val="24"/>
              </w:rPr>
              <w:t xml:space="preserve">заключение договоров по передаче муниципального имущества </w:t>
            </w:r>
            <w:proofErr w:type="spellStart"/>
            <w:r w:rsidRPr="0091559B">
              <w:rPr>
                <w:rFonts w:ascii="Times New Roman" w:hAnsi="Times New Roman" w:cs="Times New Roman"/>
                <w:bCs/>
                <w:iCs/>
                <w:sz w:val="24"/>
                <w:szCs w:val="24"/>
              </w:rPr>
              <w:t>Инсарского</w:t>
            </w:r>
            <w:proofErr w:type="spellEnd"/>
            <w:r w:rsidRPr="0091559B">
              <w:rPr>
                <w:rFonts w:ascii="Times New Roman" w:hAnsi="Times New Roman" w:cs="Times New Roman"/>
                <w:bCs/>
                <w:iCs/>
                <w:sz w:val="24"/>
                <w:szCs w:val="24"/>
              </w:rPr>
              <w:t xml:space="preserve"> муниципального района</w:t>
            </w:r>
            <w:r w:rsidRPr="0091559B">
              <w:rPr>
                <w:rFonts w:ascii="Times New Roman" w:hAnsi="Times New Roman" w:cs="Times New Roman"/>
                <w:sz w:val="24"/>
                <w:szCs w:val="24"/>
              </w:rPr>
              <w:t xml:space="preserve"> в безвозмездное пользование;</w:t>
            </w:r>
          </w:p>
          <w:p w:rsidR="0091559B" w:rsidRPr="0091559B" w:rsidRDefault="0091559B" w:rsidP="00AE2DC4">
            <w:pPr>
              <w:ind w:firstLine="317"/>
              <w:jc w:val="both"/>
              <w:rPr>
                <w:rFonts w:ascii="Times New Roman" w:hAnsi="Times New Roman" w:cs="Times New Roman"/>
                <w:sz w:val="24"/>
                <w:szCs w:val="24"/>
              </w:rPr>
            </w:pPr>
            <w:r w:rsidRPr="0091559B">
              <w:rPr>
                <w:rFonts w:ascii="Times New Roman" w:hAnsi="Times New Roman" w:cs="Times New Roman"/>
                <w:sz w:val="24"/>
                <w:szCs w:val="24"/>
              </w:rPr>
              <w:t xml:space="preserve">заключение и согласование договоров аренды муниципального имущества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p w:rsidR="0091559B" w:rsidRPr="0091559B" w:rsidRDefault="0091559B" w:rsidP="00AE2DC4">
            <w:pPr>
              <w:ind w:firstLine="317"/>
              <w:jc w:val="both"/>
              <w:rPr>
                <w:rFonts w:ascii="Times New Roman" w:hAnsi="Times New Roman" w:cs="Times New Roman"/>
                <w:sz w:val="24"/>
                <w:szCs w:val="24"/>
              </w:rPr>
            </w:pPr>
            <w:r w:rsidRPr="0091559B">
              <w:rPr>
                <w:rFonts w:ascii="Times New Roman" w:hAnsi="Times New Roman" w:cs="Times New Roman"/>
                <w:sz w:val="24"/>
                <w:szCs w:val="24"/>
              </w:rPr>
              <w:t xml:space="preserve">принятие решений о закреплении муниципального имущества </w:t>
            </w:r>
            <w:proofErr w:type="spellStart"/>
            <w:r w:rsidRPr="0091559B">
              <w:rPr>
                <w:rFonts w:ascii="Times New Roman" w:hAnsi="Times New Roman" w:cs="Times New Roman"/>
                <w:bCs/>
                <w:iCs/>
                <w:sz w:val="24"/>
                <w:szCs w:val="24"/>
              </w:rPr>
              <w:t>Инсарского</w:t>
            </w:r>
            <w:proofErr w:type="spellEnd"/>
            <w:r w:rsidRPr="0091559B">
              <w:rPr>
                <w:rFonts w:ascii="Times New Roman" w:hAnsi="Times New Roman" w:cs="Times New Roman"/>
                <w:bCs/>
                <w:iCs/>
                <w:sz w:val="24"/>
                <w:szCs w:val="24"/>
              </w:rPr>
              <w:t xml:space="preserve"> муниципального района</w:t>
            </w:r>
            <w:r w:rsidRPr="0091559B">
              <w:rPr>
                <w:rFonts w:ascii="Times New Roman" w:hAnsi="Times New Roman" w:cs="Times New Roman"/>
                <w:sz w:val="24"/>
                <w:szCs w:val="24"/>
              </w:rPr>
              <w:t xml:space="preserve"> в оперативном управлении муниципальных учреждений.</w:t>
            </w:r>
          </w:p>
        </w:tc>
        <w:tc>
          <w:tcPr>
            <w:tcW w:w="1418" w:type="dxa"/>
          </w:tcPr>
          <w:p w:rsidR="0091559B" w:rsidRPr="0091559B" w:rsidRDefault="0091559B" w:rsidP="00AE2DC4">
            <w:pPr>
              <w:rPr>
                <w:rFonts w:ascii="Times New Roman" w:hAnsi="Times New Roman" w:cs="Times New Roman"/>
                <w:sz w:val="24"/>
                <w:szCs w:val="24"/>
              </w:rPr>
            </w:pPr>
            <w:r w:rsidRPr="0091559B">
              <w:rPr>
                <w:rFonts w:ascii="Times New Roman" w:hAnsi="Times New Roman" w:cs="Times New Roman"/>
                <w:sz w:val="24"/>
                <w:szCs w:val="24"/>
              </w:rPr>
              <w:lastRenderedPageBreak/>
              <w:t xml:space="preserve">2025 </w:t>
            </w:r>
            <w:r w:rsidRPr="0091559B">
              <w:rPr>
                <w:rFonts w:ascii="Times New Roman" w:hAnsi="Times New Roman" w:cs="Times New Roman"/>
                <w:snapToGrid w:val="0"/>
                <w:sz w:val="24"/>
                <w:szCs w:val="24"/>
              </w:rPr>
              <w:t xml:space="preserve">– </w:t>
            </w:r>
            <w:r w:rsidRPr="0091559B">
              <w:rPr>
                <w:rFonts w:ascii="Times New Roman" w:hAnsi="Times New Roman" w:cs="Times New Roman"/>
                <w:sz w:val="24"/>
                <w:szCs w:val="24"/>
              </w:rPr>
              <w:t>2029</w:t>
            </w:r>
          </w:p>
        </w:tc>
        <w:tc>
          <w:tcPr>
            <w:tcW w:w="1984" w:type="dxa"/>
            <w:gridSpan w:val="2"/>
          </w:tcPr>
          <w:p w:rsidR="0091559B" w:rsidRPr="0091559B" w:rsidRDefault="0091559B" w:rsidP="00AE2DC4">
            <w:pPr>
              <w:tabs>
                <w:tab w:val="left" w:pos="11885"/>
              </w:tabs>
              <w:jc w:val="both"/>
              <w:rPr>
                <w:rFonts w:ascii="Times New Roman" w:hAnsi="Times New Roman" w:cs="Times New Roman"/>
                <w:sz w:val="24"/>
                <w:szCs w:val="24"/>
              </w:rPr>
            </w:pPr>
            <w:r w:rsidRPr="0091559B">
              <w:rPr>
                <w:rFonts w:ascii="Times New Roman" w:hAnsi="Times New Roman" w:cs="Times New Roman"/>
                <w:sz w:val="24"/>
                <w:szCs w:val="24"/>
              </w:rPr>
              <w:t xml:space="preserve">Отдел </w:t>
            </w:r>
            <w:r w:rsidRPr="0091559B">
              <w:rPr>
                <w:rFonts w:ascii="Times New Roman" w:hAnsi="Times New Roman" w:cs="Times New Roman"/>
                <w:sz w:val="24"/>
                <w:szCs w:val="24"/>
              </w:rPr>
              <w:lastRenderedPageBreak/>
              <w:t xml:space="preserve">муниципального имущества и земельных отношений экономического управления администрации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2127" w:type="dxa"/>
            <w:gridSpan w:val="2"/>
          </w:tcPr>
          <w:p w:rsidR="0091559B" w:rsidRPr="0091559B" w:rsidRDefault="0091559B" w:rsidP="00AE2DC4">
            <w:pPr>
              <w:rPr>
                <w:rFonts w:ascii="Times New Roman" w:hAnsi="Times New Roman" w:cs="Times New Roman"/>
                <w:sz w:val="24"/>
                <w:szCs w:val="24"/>
              </w:rPr>
            </w:pPr>
            <w:r w:rsidRPr="0091559B">
              <w:rPr>
                <w:rFonts w:ascii="Times New Roman" w:hAnsi="Times New Roman" w:cs="Times New Roman"/>
                <w:sz w:val="24"/>
                <w:szCs w:val="24"/>
              </w:rPr>
              <w:lastRenderedPageBreak/>
              <w:t xml:space="preserve">Бюджет </w:t>
            </w:r>
            <w:proofErr w:type="spellStart"/>
            <w:r w:rsidRPr="0091559B">
              <w:rPr>
                <w:rFonts w:ascii="Times New Roman" w:hAnsi="Times New Roman" w:cs="Times New Roman"/>
                <w:sz w:val="24"/>
                <w:szCs w:val="24"/>
              </w:rPr>
              <w:lastRenderedPageBreak/>
              <w:t>Инсарского</w:t>
            </w:r>
            <w:proofErr w:type="spellEnd"/>
            <w:r w:rsidRPr="0091559B">
              <w:rPr>
                <w:rFonts w:ascii="Times New Roman" w:hAnsi="Times New Roman" w:cs="Times New Roman"/>
                <w:sz w:val="24"/>
                <w:szCs w:val="24"/>
              </w:rPr>
              <w:t xml:space="preserve"> муниципального района</w:t>
            </w:r>
          </w:p>
        </w:tc>
        <w:tc>
          <w:tcPr>
            <w:tcW w:w="5103" w:type="dxa"/>
            <w:gridSpan w:val="8"/>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lastRenderedPageBreak/>
              <w:t>Не требует финансирования</w:t>
            </w:r>
          </w:p>
        </w:tc>
      </w:tr>
      <w:tr w:rsidR="0091559B" w:rsidRPr="0091559B" w:rsidTr="00AE2DC4">
        <w:tc>
          <w:tcPr>
            <w:tcW w:w="534" w:type="dxa"/>
          </w:tcPr>
          <w:p w:rsidR="0091559B" w:rsidRPr="0091559B" w:rsidRDefault="0091559B" w:rsidP="00AE2DC4">
            <w:pPr>
              <w:tabs>
                <w:tab w:val="left" w:pos="11885"/>
              </w:tabs>
              <w:rPr>
                <w:rFonts w:ascii="Times New Roman" w:hAnsi="Times New Roman" w:cs="Times New Roman"/>
                <w:sz w:val="24"/>
                <w:szCs w:val="24"/>
              </w:rPr>
            </w:pPr>
            <w:r w:rsidRPr="0091559B">
              <w:rPr>
                <w:rFonts w:ascii="Times New Roman" w:hAnsi="Times New Roman" w:cs="Times New Roman"/>
                <w:sz w:val="24"/>
                <w:szCs w:val="24"/>
              </w:rPr>
              <w:lastRenderedPageBreak/>
              <w:t>1.6</w:t>
            </w:r>
          </w:p>
        </w:tc>
        <w:tc>
          <w:tcPr>
            <w:tcW w:w="4110" w:type="dxa"/>
          </w:tcPr>
          <w:p w:rsidR="0091559B" w:rsidRPr="0091559B" w:rsidRDefault="0091559B" w:rsidP="00AE2DC4">
            <w:pPr>
              <w:jc w:val="both"/>
              <w:rPr>
                <w:rFonts w:ascii="Times New Roman" w:hAnsi="Times New Roman" w:cs="Times New Roman"/>
                <w:sz w:val="24"/>
                <w:szCs w:val="24"/>
              </w:rPr>
            </w:pPr>
            <w:r w:rsidRPr="0091559B">
              <w:rPr>
                <w:rFonts w:ascii="Times New Roman" w:hAnsi="Times New Roman" w:cs="Times New Roman"/>
                <w:sz w:val="24"/>
                <w:szCs w:val="24"/>
              </w:rPr>
              <w:t>Проведение проверок сохранности и целевого использования муниципального имущества:</w:t>
            </w:r>
          </w:p>
          <w:p w:rsidR="0091559B" w:rsidRPr="0091559B" w:rsidRDefault="0091559B" w:rsidP="0091559B">
            <w:pPr>
              <w:tabs>
                <w:tab w:val="left" w:pos="709"/>
              </w:tabs>
              <w:jc w:val="both"/>
              <w:rPr>
                <w:rStyle w:val="FontStyle36"/>
                <w:b w:val="0"/>
                <w:bCs w:val="0"/>
                <w:i w:val="0"/>
                <w:iCs w:val="0"/>
                <w:sz w:val="24"/>
                <w:szCs w:val="24"/>
              </w:rPr>
            </w:pPr>
            <w:r w:rsidRPr="0091559B">
              <w:rPr>
                <w:rStyle w:val="FontStyle36"/>
                <w:b w:val="0"/>
                <w:i w:val="0"/>
                <w:sz w:val="24"/>
                <w:szCs w:val="24"/>
              </w:rPr>
              <w:t>проверки сохранности и использования по назначению муниципального имущества</w:t>
            </w:r>
            <w:r w:rsidRPr="0091559B">
              <w:rPr>
                <w:rStyle w:val="FontStyle36"/>
                <w:sz w:val="24"/>
                <w:szCs w:val="24"/>
              </w:rPr>
              <w:t xml:space="preserve">   </w:t>
            </w:r>
            <w:proofErr w:type="spellStart"/>
            <w:r w:rsidRPr="0091559B">
              <w:rPr>
                <w:rFonts w:ascii="Times New Roman" w:hAnsi="Times New Roman" w:cs="Times New Roman"/>
                <w:bCs/>
                <w:iCs/>
                <w:sz w:val="24"/>
                <w:szCs w:val="24"/>
              </w:rPr>
              <w:t>Инсарского</w:t>
            </w:r>
            <w:proofErr w:type="spellEnd"/>
            <w:r w:rsidRPr="0091559B">
              <w:rPr>
                <w:rFonts w:ascii="Times New Roman" w:hAnsi="Times New Roman" w:cs="Times New Roman"/>
                <w:bCs/>
                <w:iCs/>
                <w:sz w:val="24"/>
                <w:szCs w:val="24"/>
              </w:rPr>
              <w:t xml:space="preserve"> муниципального района</w:t>
            </w:r>
            <w:r w:rsidRPr="0091559B">
              <w:rPr>
                <w:rStyle w:val="FontStyle36"/>
                <w:sz w:val="24"/>
                <w:szCs w:val="24"/>
              </w:rPr>
              <w:t xml:space="preserve">, </w:t>
            </w:r>
            <w:r w:rsidRPr="0091559B">
              <w:rPr>
                <w:rStyle w:val="FontStyle36"/>
                <w:b w:val="0"/>
                <w:i w:val="0"/>
                <w:sz w:val="24"/>
                <w:szCs w:val="24"/>
              </w:rPr>
              <w:t>переданного в оперативное управление муниципальным учреждениям и казенным учреждениям, в хозяйственное ведение муниципальным унитарным предприятиям;</w:t>
            </w:r>
          </w:p>
          <w:p w:rsidR="0091559B" w:rsidRPr="0091559B" w:rsidRDefault="0091559B" w:rsidP="00AE2DC4">
            <w:pPr>
              <w:ind w:firstLine="317"/>
              <w:jc w:val="both"/>
              <w:rPr>
                <w:rStyle w:val="FontStyle36"/>
                <w:b w:val="0"/>
                <w:bCs w:val="0"/>
                <w:i w:val="0"/>
                <w:iCs w:val="0"/>
                <w:sz w:val="24"/>
                <w:szCs w:val="24"/>
              </w:rPr>
            </w:pPr>
            <w:r w:rsidRPr="0091559B">
              <w:rPr>
                <w:rStyle w:val="FontStyle36"/>
                <w:b w:val="0"/>
                <w:i w:val="0"/>
                <w:sz w:val="24"/>
                <w:szCs w:val="24"/>
              </w:rPr>
              <w:t>проверки сохранности имущества, переданного по договорам аренды и безвозмездного пользования.</w:t>
            </w:r>
          </w:p>
          <w:p w:rsidR="0091559B" w:rsidRPr="0091559B" w:rsidRDefault="0091559B" w:rsidP="00AE2DC4">
            <w:pPr>
              <w:jc w:val="both"/>
              <w:rPr>
                <w:rStyle w:val="FontStyle36"/>
                <w:b w:val="0"/>
                <w:i w:val="0"/>
                <w:sz w:val="24"/>
                <w:szCs w:val="24"/>
              </w:rPr>
            </w:pPr>
            <w:r w:rsidRPr="0091559B">
              <w:rPr>
                <w:rStyle w:val="FontStyle36"/>
                <w:b w:val="0"/>
                <w:i w:val="0"/>
                <w:sz w:val="24"/>
                <w:szCs w:val="24"/>
              </w:rPr>
              <w:t xml:space="preserve">Проверки осуществляются по вопросам наличия </w:t>
            </w:r>
            <w:r w:rsidRPr="0091559B">
              <w:rPr>
                <w:rStyle w:val="FontStyle36"/>
                <w:b w:val="0"/>
                <w:i w:val="0"/>
                <w:sz w:val="24"/>
                <w:szCs w:val="24"/>
              </w:rPr>
              <w:lastRenderedPageBreak/>
              <w:t>правоустанавливающих документов и технической документации в отношении объектов недвижимого имущества, фактического наличия основных средств, излишнего, неиспользуемого, либо используемого не по назначению имущества, заключения договоров аренды, безвозмездного пользования, наличия пользователей, фактически занимающих помещения (использующих движимое имущество) без оформления соответствующих прав;</w:t>
            </w:r>
          </w:p>
          <w:p w:rsidR="0091559B" w:rsidRPr="0091559B" w:rsidRDefault="0091559B" w:rsidP="0091559B">
            <w:pPr>
              <w:jc w:val="both"/>
              <w:rPr>
                <w:rFonts w:ascii="Times New Roman" w:hAnsi="Times New Roman" w:cs="Times New Roman"/>
                <w:sz w:val="24"/>
                <w:szCs w:val="24"/>
              </w:rPr>
            </w:pPr>
            <w:proofErr w:type="gramStart"/>
            <w:r w:rsidRPr="0091559B">
              <w:rPr>
                <w:rStyle w:val="FontStyle36"/>
                <w:b w:val="0"/>
                <w:i w:val="0"/>
                <w:sz w:val="24"/>
                <w:szCs w:val="24"/>
              </w:rPr>
              <w:t>контроль за</w:t>
            </w:r>
            <w:proofErr w:type="gramEnd"/>
            <w:r w:rsidRPr="0091559B">
              <w:rPr>
                <w:rStyle w:val="FontStyle36"/>
                <w:b w:val="0"/>
                <w:i w:val="0"/>
                <w:sz w:val="24"/>
                <w:szCs w:val="24"/>
              </w:rPr>
              <w:t xml:space="preserve"> устранением выявленных нарушений и недостатков во взаимодействии.</w:t>
            </w:r>
          </w:p>
        </w:tc>
        <w:tc>
          <w:tcPr>
            <w:tcW w:w="1418" w:type="dxa"/>
          </w:tcPr>
          <w:p w:rsidR="0091559B" w:rsidRPr="0091559B" w:rsidRDefault="0091559B" w:rsidP="00AE2DC4">
            <w:pPr>
              <w:rPr>
                <w:rFonts w:ascii="Times New Roman" w:hAnsi="Times New Roman" w:cs="Times New Roman"/>
                <w:sz w:val="24"/>
                <w:szCs w:val="24"/>
              </w:rPr>
            </w:pPr>
            <w:r w:rsidRPr="0091559B">
              <w:rPr>
                <w:rFonts w:ascii="Times New Roman" w:hAnsi="Times New Roman" w:cs="Times New Roman"/>
                <w:sz w:val="24"/>
                <w:szCs w:val="24"/>
              </w:rPr>
              <w:lastRenderedPageBreak/>
              <w:t xml:space="preserve">2025 </w:t>
            </w:r>
            <w:r w:rsidRPr="0091559B">
              <w:rPr>
                <w:rFonts w:ascii="Times New Roman" w:hAnsi="Times New Roman" w:cs="Times New Roman"/>
                <w:snapToGrid w:val="0"/>
                <w:sz w:val="24"/>
                <w:szCs w:val="24"/>
              </w:rPr>
              <w:t xml:space="preserve">– </w:t>
            </w:r>
            <w:r w:rsidRPr="0091559B">
              <w:rPr>
                <w:rFonts w:ascii="Times New Roman" w:hAnsi="Times New Roman" w:cs="Times New Roman"/>
                <w:sz w:val="24"/>
                <w:szCs w:val="24"/>
              </w:rPr>
              <w:t>2029</w:t>
            </w:r>
          </w:p>
        </w:tc>
        <w:tc>
          <w:tcPr>
            <w:tcW w:w="1984" w:type="dxa"/>
            <w:gridSpan w:val="2"/>
          </w:tcPr>
          <w:p w:rsidR="0091559B" w:rsidRPr="0091559B" w:rsidRDefault="0091559B" w:rsidP="00AE2DC4">
            <w:pPr>
              <w:tabs>
                <w:tab w:val="left" w:pos="11885"/>
              </w:tabs>
              <w:jc w:val="both"/>
              <w:rPr>
                <w:rFonts w:ascii="Times New Roman" w:hAnsi="Times New Roman" w:cs="Times New Roman"/>
                <w:sz w:val="24"/>
                <w:szCs w:val="24"/>
              </w:rPr>
            </w:pPr>
            <w:r w:rsidRPr="0091559B">
              <w:rPr>
                <w:rFonts w:ascii="Times New Roman" w:hAnsi="Times New Roman" w:cs="Times New Roman"/>
                <w:sz w:val="24"/>
                <w:szCs w:val="24"/>
              </w:rPr>
              <w:t xml:space="preserve">Отдел муниципального имущества и земельных отношений экономического управления администрации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2127" w:type="dxa"/>
            <w:gridSpan w:val="2"/>
          </w:tcPr>
          <w:p w:rsidR="0091559B" w:rsidRPr="0091559B" w:rsidRDefault="0091559B" w:rsidP="00AE2DC4">
            <w:pPr>
              <w:rPr>
                <w:rFonts w:ascii="Times New Roman" w:hAnsi="Times New Roman" w:cs="Times New Roman"/>
                <w:sz w:val="24"/>
                <w:szCs w:val="24"/>
              </w:rPr>
            </w:pPr>
            <w:r w:rsidRPr="0091559B">
              <w:rPr>
                <w:rFonts w:ascii="Times New Roman" w:hAnsi="Times New Roman" w:cs="Times New Roman"/>
                <w:sz w:val="24"/>
                <w:szCs w:val="24"/>
              </w:rPr>
              <w:t xml:space="preserve">Бюджет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5103" w:type="dxa"/>
            <w:gridSpan w:val="8"/>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Не требует финансирования</w:t>
            </w:r>
          </w:p>
        </w:tc>
      </w:tr>
      <w:tr w:rsidR="0091559B" w:rsidRPr="0091559B" w:rsidTr="00AE2DC4">
        <w:tc>
          <w:tcPr>
            <w:tcW w:w="534" w:type="dxa"/>
          </w:tcPr>
          <w:p w:rsidR="0091559B" w:rsidRPr="0091559B" w:rsidRDefault="0091559B" w:rsidP="00AE2DC4">
            <w:pPr>
              <w:tabs>
                <w:tab w:val="left" w:pos="11885"/>
              </w:tabs>
              <w:rPr>
                <w:rFonts w:ascii="Times New Roman" w:hAnsi="Times New Roman" w:cs="Times New Roman"/>
                <w:sz w:val="24"/>
                <w:szCs w:val="24"/>
              </w:rPr>
            </w:pPr>
            <w:r w:rsidRPr="0091559B">
              <w:rPr>
                <w:rFonts w:ascii="Times New Roman" w:hAnsi="Times New Roman" w:cs="Times New Roman"/>
                <w:sz w:val="24"/>
                <w:szCs w:val="24"/>
              </w:rPr>
              <w:lastRenderedPageBreak/>
              <w:t>1.7</w:t>
            </w:r>
          </w:p>
        </w:tc>
        <w:tc>
          <w:tcPr>
            <w:tcW w:w="4110" w:type="dxa"/>
          </w:tcPr>
          <w:p w:rsidR="0091559B" w:rsidRPr="0091559B" w:rsidRDefault="0091559B" w:rsidP="00AE2DC4">
            <w:pPr>
              <w:ind w:left="42"/>
              <w:jc w:val="both"/>
              <w:rPr>
                <w:rStyle w:val="FontStyle36"/>
                <w:b w:val="0"/>
                <w:bCs w:val="0"/>
                <w:i w:val="0"/>
                <w:iCs w:val="0"/>
                <w:sz w:val="24"/>
                <w:szCs w:val="24"/>
              </w:rPr>
            </w:pPr>
            <w:r w:rsidRPr="0091559B">
              <w:rPr>
                <w:rStyle w:val="FontStyle36"/>
                <w:b w:val="0"/>
                <w:i w:val="0"/>
                <w:sz w:val="24"/>
                <w:szCs w:val="24"/>
              </w:rPr>
              <w:t>Защита имущественных прав и интересов</w:t>
            </w:r>
            <w:r w:rsidRPr="0091559B">
              <w:rPr>
                <w:rStyle w:val="FontStyle36"/>
                <w:sz w:val="24"/>
                <w:szCs w:val="24"/>
              </w:rPr>
              <w:t xml:space="preserve"> </w:t>
            </w:r>
            <w:proofErr w:type="spellStart"/>
            <w:r w:rsidRPr="0091559B">
              <w:rPr>
                <w:rFonts w:ascii="Times New Roman" w:hAnsi="Times New Roman" w:cs="Times New Roman"/>
                <w:bCs/>
                <w:iCs/>
                <w:sz w:val="24"/>
                <w:szCs w:val="24"/>
              </w:rPr>
              <w:t>Инсарского</w:t>
            </w:r>
            <w:proofErr w:type="spellEnd"/>
            <w:r w:rsidRPr="0091559B">
              <w:rPr>
                <w:rFonts w:ascii="Times New Roman" w:hAnsi="Times New Roman" w:cs="Times New Roman"/>
                <w:bCs/>
                <w:iCs/>
                <w:sz w:val="24"/>
                <w:szCs w:val="24"/>
              </w:rPr>
              <w:t xml:space="preserve"> муниципального района</w:t>
            </w:r>
            <w:r w:rsidRPr="0091559B">
              <w:rPr>
                <w:rStyle w:val="FontStyle36"/>
                <w:sz w:val="24"/>
                <w:szCs w:val="24"/>
              </w:rPr>
              <w:t>:</w:t>
            </w:r>
          </w:p>
          <w:p w:rsidR="0091559B" w:rsidRPr="0091559B" w:rsidRDefault="0091559B" w:rsidP="00AE2DC4">
            <w:pPr>
              <w:ind w:left="42" w:firstLine="275"/>
              <w:jc w:val="both"/>
              <w:rPr>
                <w:rStyle w:val="FontStyle36"/>
                <w:b w:val="0"/>
                <w:bCs w:val="0"/>
                <w:i w:val="0"/>
                <w:iCs w:val="0"/>
                <w:sz w:val="24"/>
                <w:szCs w:val="24"/>
              </w:rPr>
            </w:pPr>
            <w:r w:rsidRPr="0091559B">
              <w:rPr>
                <w:rStyle w:val="FontStyle36"/>
                <w:b w:val="0"/>
                <w:i w:val="0"/>
                <w:sz w:val="24"/>
                <w:szCs w:val="24"/>
              </w:rPr>
              <w:t xml:space="preserve">совершенствование нормативно </w:t>
            </w:r>
            <w:r w:rsidRPr="0091559B">
              <w:rPr>
                <w:rFonts w:ascii="Times New Roman" w:hAnsi="Times New Roman" w:cs="Times New Roman"/>
                <w:b/>
                <w:i/>
                <w:snapToGrid w:val="0"/>
                <w:sz w:val="24"/>
                <w:szCs w:val="24"/>
              </w:rPr>
              <w:t xml:space="preserve">– </w:t>
            </w:r>
            <w:r w:rsidRPr="0091559B">
              <w:rPr>
                <w:rStyle w:val="FontStyle36"/>
                <w:b w:val="0"/>
                <w:i w:val="0"/>
                <w:sz w:val="24"/>
                <w:szCs w:val="24"/>
              </w:rPr>
              <w:t xml:space="preserve">правовой базы в сфере земельно </w:t>
            </w:r>
            <w:r w:rsidRPr="0091559B">
              <w:rPr>
                <w:rFonts w:ascii="Times New Roman" w:hAnsi="Times New Roman" w:cs="Times New Roman"/>
                <w:b/>
                <w:i/>
                <w:snapToGrid w:val="0"/>
                <w:sz w:val="24"/>
                <w:szCs w:val="24"/>
              </w:rPr>
              <w:t xml:space="preserve">– </w:t>
            </w:r>
            <w:r w:rsidRPr="0091559B">
              <w:rPr>
                <w:rStyle w:val="FontStyle36"/>
                <w:b w:val="0"/>
                <w:i w:val="0"/>
                <w:sz w:val="24"/>
                <w:szCs w:val="24"/>
              </w:rPr>
              <w:t>имущественных отношений;</w:t>
            </w:r>
          </w:p>
          <w:p w:rsidR="0091559B" w:rsidRPr="0091559B" w:rsidRDefault="0091559B" w:rsidP="00AE2DC4">
            <w:pPr>
              <w:tabs>
                <w:tab w:val="left" w:pos="11885"/>
              </w:tabs>
              <w:ind w:left="42" w:firstLine="275"/>
              <w:jc w:val="both"/>
              <w:rPr>
                <w:rFonts w:ascii="Times New Roman" w:hAnsi="Times New Roman" w:cs="Times New Roman"/>
                <w:sz w:val="24"/>
                <w:szCs w:val="24"/>
              </w:rPr>
            </w:pPr>
            <w:r w:rsidRPr="0091559B">
              <w:rPr>
                <w:rStyle w:val="FontStyle36"/>
                <w:b w:val="0"/>
                <w:i w:val="0"/>
                <w:sz w:val="24"/>
                <w:szCs w:val="24"/>
              </w:rPr>
              <w:t>ведение</w:t>
            </w:r>
            <w:r w:rsidRPr="0091559B">
              <w:rPr>
                <w:rStyle w:val="FontStyle36"/>
                <w:sz w:val="24"/>
                <w:szCs w:val="24"/>
              </w:rPr>
              <w:t xml:space="preserve"> </w:t>
            </w:r>
            <w:proofErr w:type="spellStart"/>
            <w:r w:rsidRPr="0091559B">
              <w:rPr>
                <w:rStyle w:val="FontStyle36"/>
                <w:b w:val="0"/>
                <w:i w:val="0"/>
                <w:sz w:val="24"/>
                <w:szCs w:val="24"/>
              </w:rPr>
              <w:t>претензионно</w:t>
            </w:r>
            <w:proofErr w:type="spellEnd"/>
            <w:r w:rsidRPr="0091559B">
              <w:rPr>
                <w:rStyle w:val="FontStyle36"/>
                <w:b w:val="0"/>
                <w:i w:val="0"/>
                <w:sz w:val="24"/>
                <w:szCs w:val="24"/>
              </w:rPr>
              <w:t xml:space="preserve"> </w:t>
            </w:r>
            <w:r w:rsidRPr="0091559B">
              <w:rPr>
                <w:rFonts w:ascii="Times New Roman" w:hAnsi="Times New Roman" w:cs="Times New Roman"/>
                <w:b/>
                <w:i/>
                <w:snapToGrid w:val="0"/>
                <w:sz w:val="24"/>
                <w:szCs w:val="24"/>
              </w:rPr>
              <w:t>–</w:t>
            </w:r>
            <w:r w:rsidRPr="0091559B">
              <w:rPr>
                <w:rStyle w:val="FontStyle36"/>
                <w:b w:val="0"/>
                <w:i w:val="0"/>
                <w:sz w:val="24"/>
                <w:szCs w:val="24"/>
              </w:rPr>
              <w:t xml:space="preserve"> исковой работы</w:t>
            </w:r>
            <w:r w:rsidRPr="0091559B">
              <w:rPr>
                <w:rFonts w:ascii="Times New Roman" w:hAnsi="Times New Roman" w:cs="Times New Roman"/>
                <w:sz w:val="24"/>
                <w:szCs w:val="24"/>
              </w:rPr>
              <w:t xml:space="preserve"> в случае нарушения условий использования муниципального имущества</w:t>
            </w:r>
          </w:p>
        </w:tc>
        <w:tc>
          <w:tcPr>
            <w:tcW w:w="1418" w:type="dxa"/>
          </w:tcPr>
          <w:p w:rsidR="0091559B" w:rsidRPr="0091559B" w:rsidRDefault="0091559B" w:rsidP="00AE2DC4">
            <w:pPr>
              <w:rPr>
                <w:rFonts w:ascii="Times New Roman" w:hAnsi="Times New Roman" w:cs="Times New Roman"/>
                <w:sz w:val="24"/>
                <w:szCs w:val="24"/>
              </w:rPr>
            </w:pPr>
            <w:r w:rsidRPr="0091559B">
              <w:rPr>
                <w:rFonts w:ascii="Times New Roman" w:hAnsi="Times New Roman" w:cs="Times New Roman"/>
                <w:sz w:val="24"/>
                <w:szCs w:val="24"/>
              </w:rPr>
              <w:t xml:space="preserve">2025 </w:t>
            </w:r>
            <w:r w:rsidRPr="0091559B">
              <w:rPr>
                <w:rFonts w:ascii="Times New Roman" w:hAnsi="Times New Roman" w:cs="Times New Roman"/>
                <w:snapToGrid w:val="0"/>
                <w:sz w:val="24"/>
                <w:szCs w:val="24"/>
              </w:rPr>
              <w:t xml:space="preserve">– </w:t>
            </w:r>
            <w:r w:rsidRPr="0091559B">
              <w:rPr>
                <w:rFonts w:ascii="Times New Roman" w:hAnsi="Times New Roman" w:cs="Times New Roman"/>
                <w:sz w:val="24"/>
                <w:szCs w:val="24"/>
              </w:rPr>
              <w:t>2029</w:t>
            </w:r>
          </w:p>
        </w:tc>
        <w:tc>
          <w:tcPr>
            <w:tcW w:w="1984" w:type="dxa"/>
            <w:gridSpan w:val="2"/>
          </w:tcPr>
          <w:p w:rsidR="0091559B" w:rsidRPr="0091559B" w:rsidRDefault="0091559B" w:rsidP="00AE2DC4">
            <w:pPr>
              <w:tabs>
                <w:tab w:val="left" w:pos="11885"/>
              </w:tabs>
              <w:jc w:val="both"/>
              <w:rPr>
                <w:rFonts w:ascii="Times New Roman" w:hAnsi="Times New Roman" w:cs="Times New Roman"/>
                <w:sz w:val="24"/>
                <w:szCs w:val="24"/>
              </w:rPr>
            </w:pPr>
            <w:r w:rsidRPr="0091559B">
              <w:rPr>
                <w:rFonts w:ascii="Times New Roman" w:hAnsi="Times New Roman" w:cs="Times New Roman"/>
                <w:sz w:val="24"/>
                <w:szCs w:val="24"/>
              </w:rPr>
              <w:t xml:space="preserve">Отдел муниципального имущества и земельных отношений экономического управления администрации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2127" w:type="dxa"/>
            <w:gridSpan w:val="2"/>
          </w:tcPr>
          <w:p w:rsidR="0091559B" w:rsidRPr="0091559B" w:rsidRDefault="0091559B" w:rsidP="00AE2DC4">
            <w:pPr>
              <w:rPr>
                <w:rFonts w:ascii="Times New Roman" w:hAnsi="Times New Roman" w:cs="Times New Roman"/>
                <w:sz w:val="24"/>
                <w:szCs w:val="24"/>
              </w:rPr>
            </w:pPr>
            <w:r w:rsidRPr="0091559B">
              <w:rPr>
                <w:rFonts w:ascii="Times New Roman" w:hAnsi="Times New Roman" w:cs="Times New Roman"/>
                <w:sz w:val="24"/>
                <w:szCs w:val="24"/>
              </w:rPr>
              <w:t xml:space="preserve">Бюджет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5103" w:type="dxa"/>
            <w:gridSpan w:val="8"/>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Не требует финансирования</w:t>
            </w:r>
          </w:p>
          <w:p w:rsidR="0091559B" w:rsidRPr="0091559B" w:rsidRDefault="0091559B" w:rsidP="00AE2DC4">
            <w:pPr>
              <w:tabs>
                <w:tab w:val="left" w:pos="11885"/>
              </w:tabs>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p>
        </w:tc>
      </w:tr>
      <w:tr w:rsidR="0091559B" w:rsidRPr="0091559B" w:rsidTr="00AE2DC4">
        <w:tc>
          <w:tcPr>
            <w:tcW w:w="534" w:type="dxa"/>
          </w:tcPr>
          <w:p w:rsidR="0091559B" w:rsidRPr="0091559B" w:rsidRDefault="0091559B" w:rsidP="00AE2DC4">
            <w:pPr>
              <w:tabs>
                <w:tab w:val="left" w:pos="11885"/>
              </w:tabs>
              <w:rPr>
                <w:rFonts w:ascii="Times New Roman" w:hAnsi="Times New Roman" w:cs="Times New Roman"/>
                <w:sz w:val="24"/>
                <w:szCs w:val="24"/>
              </w:rPr>
            </w:pPr>
            <w:r w:rsidRPr="0091559B">
              <w:rPr>
                <w:rFonts w:ascii="Times New Roman" w:hAnsi="Times New Roman" w:cs="Times New Roman"/>
                <w:sz w:val="24"/>
                <w:szCs w:val="24"/>
              </w:rPr>
              <w:t>1.8</w:t>
            </w:r>
          </w:p>
        </w:tc>
        <w:tc>
          <w:tcPr>
            <w:tcW w:w="4110" w:type="dxa"/>
          </w:tcPr>
          <w:p w:rsidR="0091559B" w:rsidRPr="0091559B" w:rsidRDefault="0091559B" w:rsidP="00AE2DC4">
            <w:pPr>
              <w:ind w:left="42"/>
              <w:jc w:val="both"/>
              <w:rPr>
                <w:rStyle w:val="FontStyle36"/>
                <w:b w:val="0"/>
                <w:i w:val="0"/>
                <w:sz w:val="24"/>
                <w:szCs w:val="24"/>
              </w:rPr>
            </w:pPr>
            <w:r w:rsidRPr="0091559B">
              <w:rPr>
                <w:rStyle w:val="FontStyle36"/>
                <w:b w:val="0"/>
                <w:i w:val="0"/>
                <w:sz w:val="24"/>
                <w:szCs w:val="24"/>
              </w:rPr>
              <w:t>Приобретение имущества в муниципальную собственность</w:t>
            </w:r>
          </w:p>
        </w:tc>
        <w:tc>
          <w:tcPr>
            <w:tcW w:w="1418" w:type="dxa"/>
          </w:tcPr>
          <w:p w:rsidR="0091559B" w:rsidRPr="0091559B" w:rsidRDefault="0091559B" w:rsidP="00AE2DC4">
            <w:pPr>
              <w:rPr>
                <w:rFonts w:ascii="Times New Roman" w:hAnsi="Times New Roman" w:cs="Times New Roman"/>
                <w:sz w:val="24"/>
                <w:szCs w:val="24"/>
              </w:rPr>
            </w:pPr>
            <w:r w:rsidRPr="0091559B">
              <w:rPr>
                <w:rFonts w:ascii="Times New Roman" w:hAnsi="Times New Roman" w:cs="Times New Roman"/>
                <w:sz w:val="24"/>
                <w:szCs w:val="24"/>
              </w:rPr>
              <w:t xml:space="preserve">2025 </w:t>
            </w:r>
            <w:r w:rsidRPr="0091559B">
              <w:rPr>
                <w:rFonts w:ascii="Times New Roman" w:hAnsi="Times New Roman" w:cs="Times New Roman"/>
                <w:snapToGrid w:val="0"/>
                <w:sz w:val="24"/>
                <w:szCs w:val="24"/>
              </w:rPr>
              <w:t xml:space="preserve">– </w:t>
            </w:r>
            <w:r w:rsidRPr="0091559B">
              <w:rPr>
                <w:rFonts w:ascii="Times New Roman" w:hAnsi="Times New Roman" w:cs="Times New Roman"/>
                <w:sz w:val="24"/>
                <w:szCs w:val="24"/>
              </w:rPr>
              <w:t>2029</w:t>
            </w:r>
          </w:p>
        </w:tc>
        <w:tc>
          <w:tcPr>
            <w:tcW w:w="1984" w:type="dxa"/>
            <w:gridSpan w:val="2"/>
          </w:tcPr>
          <w:p w:rsidR="0091559B" w:rsidRPr="0091559B" w:rsidRDefault="0091559B" w:rsidP="00AE2DC4">
            <w:pPr>
              <w:tabs>
                <w:tab w:val="left" w:pos="11885"/>
              </w:tabs>
              <w:jc w:val="both"/>
              <w:rPr>
                <w:rFonts w:ascii="Times New Roman" w:hAnsi="Times New Roman" w:cs="Times New Roman"/>
                <w:sz w:val="24"/>
                <w:szCs w:val="24"/>
              </w:rPr>
            </w:pPr>
            <w:r w:rsidRPr="0091559B">
              <w:rPr>
                <w:rFonts w:ascii="Times New Roman" w:hAnsi="Times New Roman" w:cs="Times New Roman"/>
                <w:sz w:val="24"/>
                <w:szCs w:val="24"/>
              </w:rPr>
              <w:t xml:space="preserve">Отдел муниципального имущества и земельных отношений экономического </w:t>
            </w:r>
            <w:r w:rsidRPr="0091559B">
              <w:rPr>
                <w:rFonts w:ascii="Times New Roman" w:hAnsi="Times New Roman" w:cs="Times New Roman"/>
                <w:sz w:val="24"/>
                <w:szCs w:val="24"/>
              </w:rPr>
              <w:lastRenderedPageBreak/>
              <w:t xml:space="preserve">управления администрации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2127" w:type="dxa"/>
            <w:gridSpan w:val="2"/>
          </w:tcPr>
          <w:p w:rsidR="0091559B" w:rsidRPr="0091559B" w:rsidRDefault="0091559B" w:rsidP="00AE2DC4">
            <w:pPr>
              <w:rPr>
                <w:rFonts w:ascii="Times New Roman" w:hAnsi="Times New Roman" w:cs="Times New Roman"/>
                <w:sz w:val="24"/>
                <w:szCs w:val="24"/>
              </w:rPr>
            </w:pPr>
            <w:r w:rsidRPr="0091559B">
              <w:rPr>
                <w:rFonts w:ascii="Times New Roman" w:hAnsi="Times New Roman" w:cs="Times New Roman"/>
                <w:sz w:val="24"/>
                <w:szCs w:val="24"/>
              </w:rPr>
              <w:lastRenderedPageBreak/>
              <w:t xml:space="preserve">Бюджет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850"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0</w:t>
            </w:r>
          </w:p>
        </w:tc>
        <w:tc>
          <w:tcPr>
            <w:tcW w:w="851"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0</w:t>
            </w:r>
          </w:p>
        </w:tc>
        <w:tc>
          <w:tcPr>
            <w:tcW w:w="850"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0</w:t>
            </w:r>
          </w:p>
        </w:tc>
        <w:tc>
          <w:tcPr>
            <w:tcW w:w="851"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0</w:t>
            </w:r>
          </w:p>
        </w:tc>
        <w:tc>
          <w:tcPr>
            <w:tcW w:w="850"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0</w:t>
            </w:r>
          </w:p>
        </w:tc>
        <w:tc>
          <w:tcPr>
            <w:tcW w:w="851"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0</w:t>
            </w:r>
          </w:p>
        </w:tc>
      </w:tr>
      <w:tr w:rsidR="0091559B" w:rsidRPr="0091559B" w:rsidTr="00AE2DC4">
        <w:tc>
          <w:tcPr>
            <w:tcW w:w="534" w:type="dxa"/>
          </w:tcPr>
          <w:p w:rsidR="0091559B" w:rsidRPr="0091559B" w:rsidRDefault="0091559B" w:rsidP="00AE2DC4">
            <w:pPr>
              <w:tabs>
                <w:tab w:val="left" w:pos="11885"/>
              </w:tabs>
              <w:rPr>
                <w:rFonts w:ascii="Times New Roman" w:hAnsi="Times New Roman" w:cs="Times New Roman"/>
                <w:sz w:val="24"/>
                <w:szCs w:val="24"/>
              </w:rPr>
            </w:pPr>
          </w:p>
        </w:tc>
        <w:tc>
          <w:tcPr>
            <w:tcW w:w="9639" w:type="dxa"/>
            <w:gridSpan w:val="6"/>
          </w:tcPr>
          <w:p w:rsidR="0091559B" w:rsidRPr="0091559B" w:rsidRDefault="0091559B" w:rsidP="00AE2DC4">
            <w:pPr>
              <w:rPr>
                <w:rFonts w:ascii="Times New Roman" w:hAnsi="Times New Roman" w:cs="Times New Roman"/>
                <w:b/>
                <w:i/>
                <w:sz w:val="24"/>
                <w:szCs w:val="24"/>
              </w:rPr>
            </w:pPr>
            <w:r w:rsidRPr="0091559B">
              <w:rPr>
                <w:rStyle w:val="FontStyle36"/>
                <w:b w:val="0"/>
                <w:i w:val="0"/>
                <w:sz w:val="24"/>
                <w:szCs w:val="24"/>
              </w:rPr>
              <w:t>ИТОГО по мероприятию</w:t>
            </w:r>
          </w:p>
        </w:tc>
        <w:tc>
          <w:tcPr>
            <w:tcW w:w="850"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480</w:t>
            </w:r>
          </w:p>
        </w:tc>
        <w:tc>
          <w:tcPr>
            <w:tcW w:w="851"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100</w:t>
            </w:r>
          </w:p>
        </w:tc>
        <w:tc>
          <w:tcPr>
            <w:tcW w:w="850" w:type="dxa"/>
            <w:gridSpan w:val="2"/>
          </w:tcPr>
          <w:p w:rsidR="0091559B" w:rsidRPr="0091559B" w:rsidRDefault="0091559B" w:rsidP="00AE2DC4">
            <w:pPr>
              <w:tabs>
                <w:tab w:val="left" w:pos="11885"/>
              </w:tabs>
              <w:jc w:val="center"/>
              <w:rPr>
                <w:rFonts w:ascii="Times New Roman" w:hAnsi="Times New Roman" w:cs="Times New Roman"/>
                <w:sz w:val="24"/>
                <w:szCs w:val="24"/>
                <w:highlight w:val="yellow"/>
              </w:rPr>
            </w:pPr>
            <w:r w:rsidRPr="0091559B">
              <w:rPr>
                <w:rFonts w:ascii="Times New Roman" w:hAnsi="Times New Roman" w:cs="Times New Roman"/>
                <w:sz w:val="24"/>
                <w:szCs w:val="24"/>
              </w:rPr>
              <w:t>200</w:t>
            </w:r>
          </w:p>
        </w:tc>
        <w:tc>
          <w:tcPr>
            <w:tcW w:w="851" w:type="dxa"/>
            <w:gridSpan w:val="2"/>
          </w:tcPr>
          <w:p w:rsidR="0091559B" w:rsidRPr="0091559B" w:rsidRDefault="0091559B" w:rsidP="00AE2DC4">
            <w:pPr>
              <w:tabs>
                <w:tab w:val="left" w:pos="11885"/>
              </w:tabs>
              <w:jc w:val="center"/>
              <w:rPr>
                <w:rFonts w:ascii="Times New Roman" w:hAnsi="Times New Roman" w:cs="Times New Roman"/>
                <w:sz w:val="24"/>
                <w:szCs w:val="24"/>
                <w:highlight w:val="yellow"/>
              </w:rPr>
            </w:pPr>
            <w:r w:rsidRPr="0091559B">
              <w:rPr>
                <w:rFonts w:ascii="Times New Roman" w:hAnsi="Times New Roman" w:cs="Times New Roman"/>
                <w:sz w:val="24"/>
                <w:szCs w:val="24"/>
              </w:rPr>
              <w:t>60</w:t>
            </w:r>
          </w:p>
        </w:tc>
        <w:tc>
          <w:tcPr>
            <w:tcW w:w="850"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60</w:t>
            </w:r>
          </w:p>
        </w:tc>
        <w:tc>
          <w:tcPr>
            <w:tcW w:w="851"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60</w:t>
            </w:r>
          </w:p>
        </w:tc>
      </w:tr>
      <w:tr w:rsidR="0091559B" w:rsidRPr="0091559B" w:rsidTr="00AE2DC4">
        <w:tc>
          <w:tcPr>
            <w:tcW w:w="15276" w:type="dxa"/>
            <w:gridSpan w:val="15"/>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2. Основное мероприятие «Управление земельными ресурсами»</w:t>
            </w:r>
          </w:p>
        </w:tc>
      </w:tr>
      <w:tr w:rsidR="0091559B" w:rsidRPr="0091559B" w:rsidTr="00AE2DC4">
        <w:tc>
          <w:tcPr>
            <w:tcW w:w="534"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2.1</w:t>
            </w:r>
          </w:p>
        </w:tc>
        <w:tc>
          <w:tcPr>
            <w:tcW w:w="4110" w:type="dxa"/>
          </w:tcPr>
          <w:p w:rsidR="0091559B" w:rsidRPr="0091559B" w:rsidRDefault="0091559B" w:rsidP="00AE2DC4">
            <w:pPr>
              <w:pStyle w:val="a6"/>
              <w:jc w:val="both"/>
              <w:rPr>
                <w:rStyle w:val="FontStyle36"/>
                <w:b w:val="0"/>
                <w:i w:val="0"/>
                <w:sz w:val="24"/>
                <w:szCs w:val="24"/>
              </w:rPr>
            </w:pPr>
            <w:r w:rsidRPr="0091559B">
              <w:rPr>
                <w:rFonts w:ascii="Times New Roman" w:hAnsi="Times New Roman"/>
                <w:sz w:val="24"/>
                <w:szCs w:val="24"/>
              </w:rPr>
              <w:t xml:space="preserve">Организация изготовления паспортов муниципальных  земельных участков и земельных участков, государственная собственность на которые не разграничена, находящихся в границах </w:t>
            </w:r>
            <w:proofErr w:type="spellStart"/>
            <w:r w:rsidRPr="0091559B">
              <w:rPr>
                <w:rFonts w:ascii="Times New Roman" w:hAnsi="Times New Roman"/>
                <w:bCs/>
                <w:iCs/>
                <w:sz w:val="24"/>
                <w:szCs w:val="24"/>
              </w:rPr>
              <w:t>Инсарского</w:t>
            </w:r>
            <w:proofErr w:type="spellEnd"/>
            <w:r w:rsidRPr="0091559B">
              <w:rPr>
                <w:rFonts w:ascii="Times New Roman" w:hAnsi="Times New Roman"/>
                <w:bCs/>
                <w:iCs/>
                <w:sz w:val="24"/>
                <w:szCs w:val="24"/>
              </w:rPr>
              <w:t xml:space="preserve"> муниципального района</w:t>
            </w:r>
          </w:p>
        </w:tc>
        <w:tc>
          <w:tcPr>
            <w:tcW w:w="1418" w:type="dxa"/>
          </w:tcPr>
          <w:p w:rsidR="0091559B" w:rsidRPr="0091559B" w:rsidRDefault="0091559B" w:rsidP="00AE2DC4">
            <w:pPr>
              <w:jc w:val="center"/>
              <w:rPr>
                <w:rFonts w:ascii="Times New Roman" w:hAnsi="Times New Roman" w:cs="Times New Roman"/>
                <w:sz w:val="24"/>
                <w:szCs w:val="24"/>
              </w:rPr>
            </w:pPr>
            <w:r w:rsidRPr="0091559B">
              <w:rPr>
                <w:rFonts w:ascii="Times New Roman" w:hAnsi="Times New Roman" w:cs="Times New Roman"/>
                <w:sz w:val="24"/>
                <w:szCs w:val="24"/>
              </w:rPr>
              <w:t xml:space="preserve">2025 </w:t>
            </w:r>
            <w:r w:rsidRPr="0091559B">
              <w:rPr>
                <w:rFonts w:ascii="Times New Roman" w:hAnsi="Times New Roman" w:cs="Times New Roman"/>
                <w:snapToGrid w:val="0"/>
                <w:sz w:val="24"/>
                <w:szCs w:val="24"/>
              </w:rPr>
              <w:t xml:space="preserve">– </w:t>
            </w:r>
            <w:r w:rsidRPr="0091559B">
              <w:rPr>
                <w:rFonts w:ascii="Times New Roman" w:hAnsi="Times New Roman" w:cs="Times New Roman"/>
                <w:sz w:val="24"/>
                <w:szCs w:val="24"/>
              </w:rPr>
              <w:t>2029</w:t>
            </w:r>
          </w:p>
        </w:tc>
        <w:tc>
          <w:tcPr>
            <w:tcW w:w="1984" w:type="dxa"/>
            <w:gridSpan w:val="2"/>
          </w:tcPr>
          <w:p w:rsidR="0091559B" w:rsidRPr="0091559B" w:rsidRDefault="0091559B" w:rsidP="00AE2DC4">
            <w:pPr>
              <w:tabs>
                <w:tab w:val="left" w:pos="11885"/>
              </w:tabs>
              <w:jc w:val="both"/>
              <w:rPr>
                <w:rFonts w:ascii="Times New Roman" w:hAnsi="Times New Roman" w:cs="Times New Roman"/>
                <w:sz w:val="24"/>
                <w:szCs w:val="24"/>
              </w:rPr>
            </w:pPr>
            <w:r w:rsidRPr="0091559B">
              <w:rPr>
                <w:rFonts w:ascii="Times New Roman" w:hAnsi="Times New Roman" w:cs="Times New Roman"/>
                <w:sz w:val="24"/>
                <w:szCs w:val="24"/>
              </w:rPr>
              <w:t xml:space="preserve">Отдел муниципального имущества и земельных отношений экономического управления администрации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1985" w:type="dxa"/>
          </w:tcPr>
          <w:p w:rsidR="0091559B" w:rsidRPr="0091559B" w:rsidRDefault="0091559B" w:rsidP="00AE2DC4">
            <w:pPr>
              <w:rPr>
                <w:rFonts w:ascii="Times New Roman" w:hAnsi="Times New Roman" w:cs="Times New Roman"/>
                <w:sz w:val="24"/>
                <w:szCs w:val="24"/>
              </w:rPr>
            </w:pPr>
            <w:r w:rsidRPr="0091559B">
              <w:rPr>
                <w:rFonts w:ascii="Times New Roman" w:hAnsi="Times New Roman" w:cs="Times New Roman"/>
                <w:sz w:val="24"/>
                <w:szCs w:val="24"/>
              </w:rPr>
              <w:t xml:space="preserve">Бюджет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992"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96</w:t>
            </w:r>
          </w:p>
        </w:tc>
        <w:tc>
          <w:tcPr>
            <w:tcW w:w="992"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40</w:t>
            </w:r>
          </w:p>
        </w:tc>
        <w:tc>
          <w:tcPr>
            <w:tcW w:w="851"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20</w:t>
            </w:r>
          </w:p>
        </w:tc>
        <w:tc>
          <w:tcPr>
            <w:tcW w:w="709"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6</w:t>
            </w:r>
          </w:p>
        </w:tc>
        <w:tc>
          <w:tcPr>
            <w:tcW w:w="850"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6</w:t>
            </w:r>
          </w:p>
        </w:tc>
        <w:tc>
          <w:tcPr>
            <w:tcW w:w="851"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6</w:t>
            </w:r>
          </w:p>
        </w:tc>
      </w:tr>
      <w:tr w:rsidR="0091559B" w:rsidRPr="0091559B" w:rsidTr="00AE2DC4">
        <w:tc>
          <w:tcPr>
            <w:tcW w:w="534"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2.2</w:t>
            </w:r>
          </w:p>
        </w:tc>
        <w:tc>
          <w:tcPr>
            <w:tcW w:w="4110" w:type="dxa"/>
          </w:tcPr>
          <w:p w:rsidR="0091559B" w:rsidRPr="0091559B" w:rsidRDefault="0091559B" w:rsidP="00AE2DC4">
            <w:pPr>
              <w:pStyle w:val="a6"/>
              <w:jc w:val="both"/>
              <w:rPr>
                <w:rStyle w:val="FontStyle36"/>
                <w:b w:val="0"/>
                <w:i w:val="0"/>
                <w:sz w:val="24"/>
                <w:szCs w:val="24"/>
              </w:rPr>
            </w:pPr>
            <w:r w:rsidRPr="0091559B">
              <w:rPr>
                <w:rFonts w:ascii="Times New Roman" w:hAnsi="Times New Roman"/>
                <w:sz w:val="24"/>
                <w:szCs w:val="24"/>
              </w:rPr>
              <w:t xml:space="preserve">Проведение кадастровых работ в отношении земельных участков для однократного бесплатного предоставления земельных участков в собственность гражданам, имеющих трех и более детей на территории </w:t>
            </w:r>
            <w:proofErr w:type="spellStart"/>
            <w:r w:rsidRPr="0091559B">
              <w:rPr>
                <w:rFonts w:ascii="Times New Roman" w:hAnsi="Times New Roman"/>
                <w:bCs/>
                <w:iCs/>
                <w:sz w:val="24"/>
                <w:szCs w:val="24"/>
              </w:rPr>
              <w:t>Инсарского</w:t>
            </w:r>
            <w:proofErr w:type="spellEnd"/>
            <w:r w:rsidRPr="0091559B">
              <w:rPr>
                <w:rFonts w:ascii="Times New Roman" w:hAnsi="Times New Roman"/>
                <w:bCs/>
                <w:iCs/>
                <w:sz w:val="24"/>
                <w:szCs w:val="24"/>
              </w:rPr>
              <w:t xml:space="preserve"> муниципального района</w:t>
            </w:r>
          </w:p>
        </w:tc>
        <w:tc>
          <w:tcPr>
            <w:tcW w:w="1418" w:type="dxa"/>
          </w:tcPr>
          <w:p w:rsidR="0091559B" w:rsidRPr="0091559B" w:rsidRDefault="0091559B" w:rsidP="00AE2DC4">
            <w:pPr>
              <w:jc w:val="center"/>
              <w:rPr>
                <w:rFonts w:ascii="Times New Roman" w:hAnsi="Times New Roman" w:cs="Times New Roman"/>
                <w:sz w:val="24"/>
                <w:szCs w:val="24"/>
              </w:rPr>
            </w:pPr>
            <w:r w:rsidRPr="0091559B">
              <w:rPr>
                <w:rFonts w:ascii="Times New Roman" w:hAnsi="Times New Roman" w:cs="Times New Roman"/>
                <w:sz w:val="24"/>
                <w:szCs w:val="24"/>
              </w:rPr>
              <w:t xml:space="preserve">2025 </w:t>
            </w:r>
            <w:r w:rsidRPr="0091559B">
              <w:rPr>
                <w:rFonts w:ascii="Times New Roman" w:hAnsi="Times New Roman" w:cs="Times New Roman"/>
                <w:snapToGrid w:val="0"/>
                <w:sz w:val="24"/>
                <w:szCs w:val="24"/>
              </w:rPr>
              <w:t xml:space="preserve">– </w:t>
            </w:r>
            <w:r w:rsidRPr="0091559B">
              <w:rPr>
                <w:rFonts w:ascii="Times New Roman" w:hAnsi="Times New Roman" w:cs="Times New Roman"/>
                <w:sz w:val="24"/>
                <w:szCs w:val="24"/>
              </w:rPr>
              <w:t>2029</w:t>
            </w:r>
          </w:p>
        </w:tc>
        <w:tc>
          <w:tcPr>
            <w:tcW w:w="1984" w:type="dxa"/>
            <w:gridSpan w:val="2"/>
          </w:tcPr>
          <w:p w:rsidR="0091559B" w:rsidRPr="0091559B" w:rsidRDefault="0091559B" w:rsidP="00AE2DC4">
            <w:pPr>
              <w:tabs>
                <w:tab w:val="left" w:pos="11885"/>
              </w:tabs>
              <w:jc w:val="both"/>
              <w:rPr>
                <w:rFonts w:ascii="Times New Roman" w:hAnsi="Times New Roman" w:cs="Times New Roman"/>
                <w:sz w:val="24"/>
                <w:szCs w:val="24"/>
              </w:rPr>
            </w:pPr>
            <w:r w:rsidRPr="0091559B">
              <w:rPr>
                <w:rFonts w:ascii="Times New Roman" w:hAnsi="Times New Roman" w:cs="Times New Roman"/>
                <w:sz w:val="24"/>
                <w:szCs w:val="24"/>
              </w:rPr>
              <w:t xml:space="preserve">Отдел муниципального имущества и земельных отношений экономического управления администрации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1985" w:type="dxa"/>
          </w:tcPr>
          <w:p w:rsidR="0091559B" w:rsidRPr="0091559B" w:rsidRDefault="0091559B" w:rsidP="00AE2DC4">
            <w:pPr>
              <w:rPr>
                <w:rFonts w:ascii="Times New Roman" w:hAnsi="Times New Roman" w:cs="Times New Roman"/>
                <w:sz w:val="24"/>
                <w:szCs w:val="24"/>
              </w:rPr>
            </w:pPr>
            <w:r w:rsidRPr="0091559B">
              <w:rPr>
                <w:rFonts w:ascii="Times New Roman" w:hAnsi="Times New Roman" w:cs="Times New Roman"/>
                <w:sz w:val="24"/>
                <w:szCs w:val="24"/>
              </w:rPr>
              <w:t xml:space="preserve">Бюджет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p w:rsidR="0091559B" w:rsidRPr="0091559B" w:rsidRDefault="0091559B" w:rsidP="00AE2DC4">
            <w:pPr>
              <w:rPr>
                <w:rFonts w:ascii="Times New Roman" w:hAnsi="Times New Roman" w:cs="Times New Roman"/>
                <w:sz w:val="24"/>
                <w:szCs w:val="24"/>
              </w:rPr>
            </w:pPr>
          </w:p>
        </w:tc>
        <w:tc>
          <w:tcPr>
            <w:tcW w:w="992"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73</w:t>
            </w:r>
          </w:p>
        </w:tc>
        <w:tc>
          <w:tcPr>
            <w:tcW w:w="992"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42</w:t>
            </w:r>
          </w:p>
        </w:tc>
        <w:tc>
          <w:tcPr>
            <w:tcW w:w="851"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10</w:t>
            </w:r>
          </w:p>
        </w:tc>
        <w:tc>
          <w:tcPr>
            <w:tcW w:w="709"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7</w:t>
            </w:r>
          </w:p>
        </w:tc>
        <w:tc>
          <w:tcPr>
            <w:tcW w:w="850"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7</w:t>
            </w:r>
          </w:p>
        </w:tc>
        <w:tc>
          <w:tcPr>
            <w:tcW w:w="851"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7</w:t>
            </w:r>
          </w:p>
        </w:tc>
      </w:tr>
      <w:tr w:rsidR="0091559B" w:rsidRPr="0091559B" w:rsidTr="00AE2DC4">
        <w:tc>
          <w:tcPr>
            <w:tcW w:w="534"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2.3</w:t>
            </w:r>
          </w:p>
        </w:tc>
        <w:tc>
          <w:tcPr>
            <w:tcW w:w="4110" w:type="dxa"/>
          </w:tcPr>
          <w:p w:rsidR="0091559B" w:rsidRPr="0091559B" w:rsidRDefault="0091559B" w:rsidP="00AE2DC4">
            <w:pPr>
              <w:pStyle w:val="a6"/>
              <w:jc w:val="both"/>
              <w:rPr>
                <w:rFonts w:ascii="Times New Roman" w:hAnsi="Times New Roman"/>
                <w:sz w:val="24"/>
                <w:szCs w:val="24"/>
              </w:rPr>
            </w:pPr>
            <w:r w:rsidRPr="0091559B">
              <w:rPr>
                <w:rFonts w:ascii="Times New Roman" w:hAnsi="Times New Roman"/>
                <w:sz w:val="24"/>
                <w:szCs w:val="24"/>
              </w:rPr>
              <w:t>Организация работы по рыночной оценке годовой арендной платы земельных участков, а также рыночной оценке земельных участков</w:t>
            </w:r>
          </w:p>
        </w:tc>
        <w:tc>
          <w:tcPr>
            <w:tcW w:w="1418" w:type="dxa"/>
          </w:tcPr>
          <w:p w:rsidR="0091559B" w:rsidRPr="0091559B" w:rsidRDefault="0091559B" w:rsidP="00AE2DC4">
            <w:pPr>
              <w:jc w:val="center"/>
              <w:rPr>
                <w:rFonts w:ascii="Times New Roman" w:hAnsi="Times New Roman" w:cs="Times New Roman"/>
                <w:sz w:val="24"/>
                <w:szCs w:val="24"/>
              </w:rPr>
            </w:pPr>
            <w:r w:rsidRPr="0091559B">
              <w:rPr>
                <w:rFonts w:ascii="Times New Roman" w:hAnsi="Times New Roman" w:cs="Times New Roman"/>
                <w:sz w:val="24"/>
                <w:szCs w:val="24"/>
              </w:rPr>
              <w:t xml:space="preserve">2025 </w:t>
            </w:r>
            <w:r w:rsidRPr="0091559B">
              <w:rPr>
                <w:rFonts w:ascii="Times New Roman" w:hAnsi="Times New Roman" w:cs="Times New Roman"/>
                <w:snapToGrid w:val="0"/>
                <w:sz w:val="24"/>
                <w:szCs w:val="24"/>
              </w:rPr>
              <w:t xml:space="preserve">– </w:t>
            </w:r>
            <w:r w:rsidRPr="0091559B">
              <w:rPr>
                <w:rFonts w:ascii="Times New Roman" w:hAnsi="Times New Roman" w:cs="Times New Roman"/>
                <w:sz w:val="24"/>
                <w:szCs w:val="24"/>
              </w:rPr>
              <w:t>2029</w:t>
            </w:r>
          </w:p>
        </w:tc>
        <w:tc>
          <w:tcPr>
            <w:tcW w:w="1984" w:type="dxa"/>
            <w:gridSpan w:val="2"/>
          </w:tcPr>
          <w:p w:rsidR="0091559B" w:rsidRPr="0091559B" w:rsidRDefault="0091559B" w:rsidP="00AE2DC4">
            <w:pPr>
              <w:tabs>
                <w:tab w:val="left" w:pos="11885"/>
              </w:tabs>
              <w:jc w:val="both"/>
              <w:rPr>
                <w:rFonts w:ascii="Times New Roman" w:hAnsi="Times New Roman" w:cs="Times New Roman"/>
                <w:sz w:val="24"/>
                <w:szCs w:val="24"/>
              </w:rPr>
            </w:pPr>
            <w:r w:rsidRPr="0091559B">
              <w:rPr>
                <w:rFonts w:ascii="Times New Roman" w:hAnsi="Times New Roman" w:cs="Times New Roman"/>
                <w:sz w:val="24"/>
                <w:szCs w:val="24"/>
              </w:rPr>
              <w:t xml:space="preserve">Отдел муниципального имущества и земельных отношений </w:t>
            </w:r>
            <w:r w:rsidRPr="0091559B">
              <w:rPr>
                <w:rFonts w:ascii="Times New Roman" w:hAnsi="Times New Roman" w:cs="Times New Roman"/>
                <w:sz w:val="24"/>
                <w:szCs w:val="24"/>
              </w:rPr>
              <w:lastRenderedPageBreak/>
              <w:t xml:space="preserve">экономического управления администрации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1985" w:type="dxa"/>
          </w:tcPr>
          <w:p w:rsidR="0091559B" w:rsidRPr="0091559B" w:rsidRDefault="0091559B" w:rsidP="00AE2DC4">
            <w:pPr>
              <w:rPr>
                <w:rFonts w:ascii="Times New Roman" w:hAnsi="Times New Roman" w:cs="Times New Roman"/>
                <w:sz w:val="24"/>
                <w:szCs w:val="24"/>
              </w:rPr>
            </w:pPr>
            <w:r w:rsidRPr="0091559B">
              <w:rPr>
                <w:rFonts w:ascii="Times New Roman" w:hAnsi="Times New Roman" w:cs="Times New Roman"/>
                <w:sz w:val="24"/>
                <w:szCs w:val="24"/>
              </w:rPr>
              <w:lastRenderedPageBreak/>
              <w:t xml:space="preserve">Бюджет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992"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159</w:t>
            </w:r>
          </w:p>
        </w:tc>
        <w:tc>
          <w:tcPr>
            <w:tcW w:w="992"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58</w:t>
            </w:r>
          </w:p>
        </w:tc>
        <w:tc>
          <w:tcPr>
            <w:tcW w:w="851"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50</w:t>
            </w:r>
          </w:p>
        </w:tc>
        <w:tc>
          <w:tcPr>
            <w:tcW w:w="709"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17</w:t>
            </w:r>
          </w:p>
        </w:tc>
        <w:tc>
          <w:tcPr>
            <w:tcW w:w="850"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17</w:t>
            </w:r>
          </w:p>
        </w:tc>
        <w:tc>
          <w:tcPr>
            <w:tcW w:w="851"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17</w:t>
            </w:r>
          </w:p>
        </w:tc>
      </w:tr>
      <w:tr w:rsidR="0091559B" w:rsidRPr="0091559B" w:rsidTr="00AE2DC4">
        <w:tc>
          <w:tcPr>
            <w:tcW w:w="534"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lastRenderedPageBreak/>
              <w:t>2.4</w:t>
            </w:r>
          </w:p>
        </w:tc>
        <w:tc>
          <w:tcPr>
            <w:tcW w:w="4110" w:type="dxa"/>
          </w:tcPr>
          <w:p w:rsidR="0091559B" w:rsidRPr="0091559B" w:rsidRDefault="0091559B" w:rsidP="00AE2DC4">
            <w:pPr>
              <w:pStyle w:val="a6"/>
              <w:jc w:val="both"/>
              <w:rPr>
                <w:rFonts w:ascii="Times New Roman" w:hAnsi="Times New Roman"/>
                <w:sz w:val="24"/>
                <w:szCs w:val="24"/>
              </w:rPr>
            </w:pPr>
            <w:r w:rsidRPr="0091559B">
              <w:rPr>
                <w:rFonts w:ascii="Times New Roman" w:hAnsi="Times New Roman"/>
                <w:sz w:val="24"/>
                <w:szCs w:val="24"/>
              </w:rPr>
              <w:t>Организация торгов по продаже земельных участков или права на заключение договоров аренды земельных участков</w:t>
            </w:r>
          </w:p>
        </w:tc>
        <w:tc>
          <w:tcPr>
            <w:tcW w:w="1418" w:type="dxa"/>
          </w:tcPr>
          <w:p w:rsidR="0091559B" w:rsidRPr="0091559B" w:rsidRDefault="0091559B" w:rsidP="00AE2DC4">
            <w:pPr>
              <w:jc w:val="center"/>
              <w:rPr>
                <w:rFonts w:ascii="Times New Roman" w:hAnsi="Times New Roman" w:cs="Times New Roman"/>
                <w:sz w:val="24"/>
                <w:szCs w:val="24"/>
              </w:rPr>
            </w:pPr>
            <w:r w:rsidRPr="0091559B">
              <w:rPr>
                <w:rFonts w:ascii="Times New Roman" w:hAnsi="Times New Roman" w:cs="Times New Roman"/>
                <w:sz w:val="24"/>
                <w:szCs w:val="24"/>
              </w:rPr>
              <w:t xml:space="preserve">2025 </w:t>
            </w:r>
            <w:r w:rsidRPr="0091559B">
              <w:rPr>
                <w:rFonts w:ascii="Times New Roman" w:hAnsi="Times New Roman" w:cs="Times New Roman"/>
                <w:snapToGrid w:val="0"/>
                <w:sz w:val="24"/>
                <w:szCs w:val="24"/>
              </w:rPr>
              <w:t xml:space="preserve">– </w:t>
            </w:r>
            <w:r w:rsidRPr="0091559B">
              <w:rPr>
                <w:rFonts w:ascii="Times New Roman" w:hAnsi="Times New Roman" w:cs="Times New Roman"/>
                <w:sz w:val="24"/>
                <w:szCs w:val="24"/>
              </w:rPr>
              <w:t>2029</w:t>
            </w:r>
          </w:p>
        </w:tc>
        <w:tc>
          <w:tcPr>
            <w:tcW w:w="1984" w:type="dxa"/>
            <w:gridSpan w:val="2"/>
          </w:tcPr>
          <w:p w:rsidR="0091559B" w:rsidRPr="0091559B" w:rsidRDefault="0091559B" w:rsidP="00AE2DC4">
            <w:pPr>
              <w:tabs>
                <w:tab w:val="left" w:pos="11885"/>
              </w:tabs>
              <w:jc w:val="both"/>
              <w:rPr>
                <w:rFonts w:ascii="Times New Roman" w:hAnsi="Times New Roman" w:cs="Times New Roman"/>
                <w:sz w:val="24"/>
                <w:szCs w:val="24"/>
              </w:rPr>
            </w:pPr>
            <w:r w:rsidRPr="0091559B">
              <w:rPr>
                <w:rFonts w:ascii="Times New Roman" w:hAnsi="Times New Roman" w:cs="Times New Roman"/>
                <w:sz w:val="24"/>
                <w:szCs w:val="24"/>
              </w:rPr>
              <w:t xml:space="preserve">Отдел муниципального имущества и земельных отношений экономического управления администрации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 </w:t>
            </w:r>
          </w:p>
        </w:tc>
        <w:tc>
          <w:tcPr>
            <w:tcW w:w="1985" w:type="dxa"/>
          </w:tcPr>
          <w:p w:rsidR="0091559B" w:rsidRPr="0091559B" w:rsidRDefault="0091559B" w:rsidP="00AE2DC4">
            <w:pPr>
              <w:rPr>
                <w:rFonts w:ascii="Times New Roman" w:hAnsi="Times New Roman" w:cs="Times New Roman"/>
                <w:sz w:val="24"/>
                <w:szCs w:val="24"/>
              </w:rPr>
            </w:pPr>
            <w:r w:rsidRPr="0091559B">
              <w:rPr>
                <w:rFonts w:ascii="Times New Roman" w:hAnsi="Times New Roman" w:cs="Times New Roman"/>
                <w:sz w:val="24"/>
                <w:szCs w:val="24"/>
              </w:rPr>
              <w:t xml:space="preserve">Бюджет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992"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220</w:t>
            </w:r>
          </w:p>
        </w:tc>
        <w:tc>
          <w:tcPr>
            <w:tcW w:w="992"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60</w:t>
            </w:r>
          </w:p>
        </w:tc>
        <w:tc>
          <w:tcPr>
            <w:tcW w:w="851"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100</w:t>
            </w:r>
          </w:p>
        </w:tc>
        <w:tc>
          <w:tcPr>
            <w:tcW w:w="709"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20</w:t>
            </w:r>
          </w:p>
        </w:tc>
        <w:tc>
          <w:tcPr>
            <w:tcW w:w="850"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20</w:t>
            </w:r>
          </w:p>
        </w:tc>
        <w:tc>
          <w:tcPr>
            <w:tcW w:w="851"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20</w:t>
            </w:r>
          </w:p>
        </w:tc>
      </w:tr>
      <w:tr w:rsidR="0091559B" w:rsidRPr="0091559B" w:rsidTr="00AE2DC4">
        <w:tc>
          <w:tcPr>
            <w:tcW w:w="534"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2.5</w:t>
            </w:r>
          </w:p>
        </w:tc>
        <w:tc>
          <w:tcPr>
            <w:tcW w:w="4110" w:type="dxa"/>
          </w:tcPr>
          <w:p w:rsidR="0091559B" w:rsidRPr="0091559B" w:rsidRDefault="0091559B" w:rsidP="00AE2DC4">
            <w:pPr>
              <w:pStyle w:val="a6"/>
              <w:jc w:val="both"/>
              <w:rPr>
                <w:rFonts w:ascii="Times New Roman" w:hAnsi="Times New Roman"/>
                <w:sz w:val="24"/>
                <w:szCs w:val="24"/>
              </w:rPr>
            </w:pPr>
            <w:r w:rsidRPr="0091559B">
              <w:rPr>
                <w:rFonts w:ascii="Times New Roman" w:hAnsi="Times New Roman"/>
                <w:sz w:val="24"/>
                <w:szCs w:val="24"/>
              </w:rPr>
              <w:t xml:space="preserve">Проведение комплексных кадастровых работ в отношении земельных участков на территории </w:t>
            </w:r>
            <w:proofErr w:type="spellStart"/>
            <w:r w:rsidRPr="0091559B">
              <w:rPr>
                <w:rFonts w:ascii="Times New Roman" w:hAnsi="Times New Roman"/>
                <w:sz w:val="24"/>
                <w:szCs w:val="24"/>
              </w:rPr>
              <w:t>Инсарского</w:t>
            </w:r>
            <w:proofErr w:type="spellEnd"/>
            <w:r w:rsidRPr="0091559B">
              <w:rPr>
                <w:rFonts w:ascii="Times New Roman" w:hAnsi="Times New Roman"/>
                <w:sz w:val="24"/>
                <w:szCs w:val="24"/>
              </w:rPr>
              <w:t xml:space="preserve"> муниципального района</w:t>
            </w:r>
          </w:p>
        </w:tc>
        <w:tc>
          <w:tcPr>
            <w:tcW w:w="1418" w:type="dxa"/>
          </w:tcPr>
          <w:p w:rsidR="0091559B" w:rsidRPr="0091559B" w:rsidRDefault="0091559B" w:rsidP="00AE2DC4">
            <w:pPr>
              <w:jc w:val="center"/>
              <w:rPr>
                <w:rFonts w:ascii="Times New Roman" w:hAnsi="Times New Roman" w:cs="Times New Roman"/>
                <w:sz w:val="24"/>
                <w:szCs w:val="24"/>
              </w:rPr>
            </w:pPr>
            <w:r w:rsidRPr="0091559B">
              <w:rPr>
                <w:rFonts w:ascii="Times New Roman" w:hAnsi="Times New Roman" w:cs="Times New Roman"/>
                <w:sz w:val="24"/>
                <w:szCs w:val="24"/>
              </w:rPr>
              <w:t xml:space="preserve">2025 </w:t>
            </w:r>
            <w:r w:rsidRPr="0091559B">
              <w:rPr>
                <w:rFonts w:ascii="Times New Roman" w:hAnsi="Times New Roman" w:cs="Times New Roman"/>
                <w:snapToGrid w:val="0"/>
                <w:sz w:val="24"/>
                <w:szCs w:val="24"/>
              </w:rPr>
              <w:t xml:space="preserve">– </w:t>
            </w:r>
            <w:r w:rsidRPr="0091559B">
              <w:rPr>
                <w:rFonts w:ascii="Times New Roman" w:hAnsi="Times New Roman" w:cs="Times New Roman"/>
                <w:sz w:val="24"/>
                <w:szCs w:val="24"/>
              </w:rPr>
              <w:t>2029</w:t>
            </w:r>
          </w:p>
        </w:tc>
        <w:tc>
          <w:tcPr>
            <w:tcW w:w="1984" w:type="dxa"/>
            <w:gridSpan w:val="2"/>
          </w:tcPr>
          <w:p w:rsidR="0091559B" w:rsidRPr="0091559B" w:rsidRDefault="0091559B" w:rsidP="00AE2DC4">
            <w:pPr>
              <w:tabs>
                <w:tab w:val="left" w:pos="11885"/>
              </w:tabs>
              <w:jc w:val="both"/>
              <w:rPr>
                <w:rFonts w:ascii="Times New Roman" w:hAnsi="Times New Roman" w:cs="Times New Roman"/>
                <w:sz w:val="24"/>
                <w:szCs w:val="24"/>
              </w:rPr>
            </w:pPr>
            <w:r w:rsidRPr="0091559B">
              <w:rPr>
                <w:rFonts w:ascii="Times New Roman" w:hAnsi="Times New Roman" w:cs="Times New Roman"/>
                <w:sz w:val="24"/>
                <w:szCs w:val="24"/>
              </w:rPr>
              <w:t xml:space="preserve">Отдел муниципального имущества и земельных отношений экономического управления администрации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1985" w:type="dxa"/>
          </w:tcPr>
          <w:p w:rsidR="0091559B" w:rsidRPr="0091559B" w:rsidRDefault="0091559B" w:rsidP="00AE2DC4">
            <w:pPr>
              <w:rPr>
                <w:rFonts w:ascii="Times New Roman" w:hAnsi="Times New Roman" w:cs="Times New Roman"/>
                <w:sz w:val="24"/>
                <w:szCs w:val="24"/>
              </w:rPr>
            </w:pPr>
            <w:r w:rsidRPr="0091559B">
              <w:rPr>
                <w:rFonts w:ascii="Times New Roman" w:hAnsi="Times New Roman" w:cs="Times New Roman"/>
                <w:sz w:val="24"/>
                <w:szCs w:val="24"/>
              </w:rPr>
              <w:t xml:space="preserve">Бюджет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p w:rsidR="0091559B" w:rsidRPr="0091559B" w:rsidRDefault="0091559B" w:rsidP="00AE2DC4">
            <w:pPr>
              <w:rPr>
                <w:rFonts w:ascii="Times New Roman" w:hAnsi="Times New Roman" w:cs="Times New Roman"/>
                <w:sz w:val="24"/>
                <w:szCs w:val="24"/>
              </w:rPr>
            </w:pPr>
          </w:p>
          <w:p w:rsidR="0091559B" w:rsidRPr="0091559B" w:rsidRDefault="0091559B" w:rsidP="00AE2DC4">
            <w:pPr>
              <w:rPr>
                <w:rFonts w:ascii="Times New Roman" w:hAnsi="Times New Roman" w:cs="Times New Roman"/>
                <w:sz w:val="24"/>
                <w:szCs w:val="24"/>
              </w:rPr>
            </w:pPr>
            <w:r w:rsidRPr="0091559B">
              <w:rPr>
                <w:rFonts w:ascii="Times New Roman" w:hAnsi="Times New Roman" w:cs="Times New Roman"/>
                <w:sz w:val="24"/>
                <w:szCs w:val="24"/>
              </w:rPr>
              <w:t>Республиканский бюджет Республики Мордовия</w:t>
            </w:r>
          </w:p>
        </w:tc>
        <w:tc>
          <w:tcPr>
            <w:tcW w:w="992"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32,40</w:t>
            </w: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777,80</w:t>
            </w:r>
          </w:p>
        </w:tc>
        <w:tc>
          <w:tcPr>
            <w:tcW w:w="992"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18,70</w:t>
            </w: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rPr>
                <w:rFonts w:ascii="Times New Roman" w:hAnsi="Times New Roman" w:cs="Times New Roman"/>
                <w:sz w:val="24"/>
                <w:szCs w:val="24"/>
              </w:rPr>
            </w:pPr>
            <w:r w:rsidRPr="0091559B">
              <w:rPr>
                <w:rFonts w:ascii="Times New Roman" w:hAnsi="Times New Roman" w:cs="Times New Roman"/>
                <w:sz w:val="24"/>
                <w:szCs w:val="24"/>
              </w:rPr>
              <w:t>448,70</w:t>
            </w:r>
          </w:p>
        </w:tc>
        <w:tc>
          <w:tcPr>
            <w:tcW w:w="851"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13,7</w:t>
            </w: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329,1</w:t>
            </w:r>
          </w:p>
        </w:tc>
        <w:tc>
          <w:tcPr>
            <w:tcW w:w="709"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0</w:t>
            </w: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0</w:t>
            </w:r>
          </w:p>
        </w:tc>
        <w:tc>
          <w:tcPr>
            <w:tcW w:w="850"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0</w:t>
            </w: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0</w:t>
            </w:r>
          </w:p>
        </w:tc>
        <w:tc>
          <w:tcPr>
            <w:tcW w:w="851"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0</w:t>
            </w: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0</w:t>
            </w:r>
          </w:p>
        </w:tc>
      </w:tr>
      <w:tr w:rsidR="0091559B" w:rsidRPr="0091559B" w:rsidTr="00AE2DC4">
        <w:tc>
          <w:tcPr>
            <w:tcW w:w="534"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2.6</w:t>
            </w:r>
          </w:p>
        </w:tc>
        <w:tc>
          <w:tcPr>
            <w:tcW w:w="4110" w:type="dxa"/>
          </w:tcPr>
          <w:p w:rsidR="0091559B" w:rsidRPr="0091559B" w:rsidRDefault="0091559B" w:rsidP="00AE2DC4">
            <w:pPr>
              <w:pStyle w:val="a6"/>
              <w:jc w:val="both"/>
              <w:rPr>
                <w:rFonts w:ascii="Times New Roman" w:hAnsi="Times New Roman"/>
                <w:sz w:val="24"/>
                <w:szCs w:val="24"/>
              </w:rPr>
            </w:pPr>
            <w:r w:rsidRPr="0091559B">
              <w:rPr>
                <w:rFonts w:ascii="Times New Roman" w:hAnsi="Times New Roman"/>
                <w:sz w:val="24"/>
                <w:szCs w:val="24"/>
              </w:rPr>
              <w:t xml:space="preserve">Проведение кадастровых работ и подготовка землеустроительных дел в отношении земельных участков </w:t>
            </w:r>
            <w:proofErr w:type="spellStart"/>
            <w:r w:rsidRPr="0091559B">
              <w:rPr>
                <w:rFonts w:ascii="Times New Roman" w:hAnsi="Times New Roman"/>
                <w:sz w:val="24"/>
                <w:szCs w:val="24"/>
              </w:rPr>
              <w:t>спецфонда</w:t>
            </w:r>
            <w:proofErr w:type="spellEnd"/>
            <w:r w:rsidRPr="0091559B">
              <w:rPr>
                <w:rFonts w:ascii="Times New Roman" w:hAnsi="Times New Roman"/>
                <w:sz w:val="24"/>
                <w:szCs w:val="24"/>
              </w:rPr>
              <w:t xml:space="preserve"> из земель сельскохозяйственного назначения на территории </w:t>
            </w:r>
            <w:proofErr w:type="spellStart"/>
            <w:r w:rsidRPr="0091559B">
              <w:rPr>
                <w:rFonts w:ascii="Times New Roman" w:hAnsi="Times New Roman"/>
                <w:sz w:val="24"/>
                <w:szCs w:val="24"/>
              </w:rPr>
              <w:t>Инсарского</w:t>
            </w:r>
            <w:proofErr w:type="spellEnd"/>
            <w:r w:rsidRPr="0091559B">
              <w:rPr>
                <w:rFonts w:ascii="Times New Roman" w:hAnsi="Times New Roman"/>
                <w:sz w:val="24"/>
                <w:szCs w:val="24"/>
              </w:rPr>
              <w:t xml:space="preserve"> </w:t>
            </w:r>
            <w:r w:rsidRPr="0091559B">
              <w:rPr>
                <w:rFonts w:ascii="Times New Roman" w:hAnsi="Times New Roman"/>
                <w:sz w:val="24"/>
                <w:szCs w:val="24"/>
              </w:rPr>
              <w:lastRenderedPageBreak/>
              <w:t>муниципального района</w:t>
            </w:r>
          </w:p>
        </w:tc>
        <w:tc>
          <w:tcPr>
            <w:tcW w:w="1418" w:type="dxa"/>
          </w:tcPr>
          <w:p w:rsidR="0091559B" w:rsidRPr="0091559B" w:rsidRDefault="0091559B" w:rsidP="00AE2DC4">
            <w:pPr>
              <w:jc w:val="center"/>
              <w:rPr>
                <w:rFonts w:ascii="Times New Roman" w:hAnsi="Times New Roman" w:cs="Times New Roman"/>
                <w:sz w:val="24"/>
                <w:szCs w:val="24"/>
              </w:rPr>
            </w:pPr>
            <w:r w:rsidRPr="0091559B">
              <w:rPr>
                <w:rFonts w:ascii="Times New Roman" w:hAnsi="Times New Roman" w:cs="Times New Roman"/>
                <w:sz w:val="24"/>
                <w:szCs w:val="24"/>
              </w:rPr>
              <w:lastRenderedPageBreak/>
              <w:t xml:space="preserve">2025 </w:t>
            </w:r>
            <w:r w:rsidRPr="0091559B">
              <w:rPr>
                <w:rFonts w:ascii="Times New Roman" w:hAnsi="Times New Roman" w:cs="Times New Roman"/>
                <w:snapToGrid w:val="0"/>
                <w:sz w:val="24"/>
                <w:szCs w:val="24"/>
              </w:rPr>
              <w:t>–</w:t>
            </w:r>
            <w:r w:rsidRPr="0091559B">
              <w:rPr>
                <w:rFonts w:ascii="Times New Roman" w:hAnsi="Times New Roman" w:cs="Times New Roman"/>
                <w:sz w:val="24"/>
                <w:szCs w:val="24"/>
              </w:rPr>
              <w:t xml:space="preserve"> 2029</w:t>
            </w:r>
          </w:p>
        </w:tc>
        <w:tc>
          <w:tcPr>
            <w:tcW w:w="1984" w:type="dxa"/>
            <w:gridSpan w:val="2"/>
          </w:tcPr>
          <w:p w:rsidR="0091559B" w:rsidRPr="0091559B" w:rsidRDefault="0091559B" w:rsidP="00AE2DC4">
            <w:pPr>
              <w:tabs>
                <w:tab w:val="left" w:pos="11885"/>
              </w:tabs>
              <w:jc w:val="both"/>
              <w:rPr>
                <w:rFonts w:ascii="Times New Roman" w:hAnsi="Times New Roman" w:cs="Times New Roman"/>
                <w:sz w:val="24"/>
                <w:szCs w:val="24"/>
              </w:rPr>
            </w:pPr>
            <w:r w:rsidRPr="0091559B">
              <w:rPr>
                <w:rFonts w:ascii="Times New Roman" w:hAnsi="Times New Roman" w:cs="Times New Roman"/>
                <w:sz w:val="24"/>
                <w:szCs w:val="24"/>
              </w:rPr>
              <w:t xml:space="preserve">Отдел муниципального имущества и земельных отношений экономического </w:t>
            </w:r>
            <w:r w:rsidRPr="0091559B">
              <w:rPr>
                <w:rFonts w:ascii="Times New Roman" w:hAnsi="Times New Roman" w:cs="Times New Roman"/>
                <w:sz w:val="24"/>
                <w:szCs w:val="24"/>
              </w:rPr>
              <w:lastRenderedPageBreak/>
              <w:t xml:space="preserve">управления администрации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1985" w:type="dxa"/>
          </w:tcPr>
          <w:p w:rsidR="0091559B" w:rsidRPr="0091559B" w:rsidRDefault="0091559B" w:rsidP="00AE2DC4">
            <w:pPr>
              <w:rPr>
                <w:rFonts w:ascii="Times New Roman" w:hAnsi="Times New Roman" w:cs="Times New Roman"/>
                <w:sz w:val="24"/>
                <w:szCs w:val="24"/>
              </w:rPr>
            </w:pPr>
            <w:r w:rsidRPr="0091559B">
              <w:rPr>
                <w:rFonts w:ascii="Times New Roman" w:hAnsi="Times New Roman" w:cs="Times New Roman"/>
                <w:sz w:val="24"/>
                <w:szCs w:val="24"/>
              </w:rPr>
              <w:lastRenderedPageBreak/>
              <w:t xml:space="preserve">Бюджет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tc>
        <w:tc>
          <w:tcPr>
            <w:tcW w:w="992"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20</w:t>
            </w:r>
          </w:p>
        </w:tc>
        <w:tc>
          <w:tcPr>
            <w:tcW w:w="992" w:type="dxa"/>
            <w:gridSpan w:val="2"/>
          </w:tcPr>
          <w:p w:rsidR="0091559B" w:rsidRPr="0091559B" w:rsidRDefault="0091559B" w:rsidP="00AE2DC4">
            <w:pPr>
              <w:jc w:val="center"/>
              <w:rPr>
                <w:rFonts w:ascii="Times New Roman" w:hAnsi="Times New Roman" w:cs="Times New Roman"/>
                <w:sz w:val="24"/>
                <w:szCs w:val="24"/>
              </w:rPr>
            </w:pPr>
            <w:r w:rsidRPr="0091559B">
              <w:rPr>
                <w:rFonts w:ascii="Times New Roman" w:hAnsi="Times New Roman" w:cs="Times New Roman"/>
                <w:sz w:val="24"/>
                <w:szCs w:val="24"/>
              </w:rPr>
              <w:t>0</w:t>
            </w:r>
          </w:p>
        </w:tc>
        <w:tc>
          <w:tcPr>
            <w:tcW w:w="851" w:type="dxa"/>
            <w:gridSpan w:val="2"/>
          </w:tcPr>
          <w:p w:rsidR="0091559B" w:rsidRPr="0091559B" w:rsidRDefault="0091559B" w:rsidP="00AE2DC4">
            <w:pPr>
              <w:jc w:val="center"/>
              <w:rPr>
                <w:rFonts w:ascii="Times New Roman" w:hAnsi="Times New Roman" w:cs="Times New Roman"/>
                <w:sz w:val="24"/>
                <w:szCs w:val="24"/>
              </w:rPr>
            </w:pPr>
            <w:r w:rsidRPr="0091559B">
              <w:rPr>
                <w:rFonts w:ascii="Times New Roman" w:hAnsi="Times New Roman" w:cs="Times New Roman"/>
                <w:sz w:val="24"/>
                <w:szCs w:val="24"/>
              </w:rPr>
              <w:t>20</w:t>
            </w:r>
          </w:p>
        </w:tc>
        <w:tc>
          <w:tcPr>
            <w:tcW w:w="709" w:type="dxa"/>
          </w:tcPr>
          <w:p w:rsidR="0091559B" w:rsidRPr="0091559B" w:rsidRDefault="0091559B" w:rsidP="00AE2DC4">
            <w:pPr>
              <w:jc w:val="center"/>
              <w:rPr>
                <w:rFonts w:ascii="Times New Roman" w:hAnsi="Times New Roman" w:cs="Times New Roman"/>
                <w:sz w:val="24"/>
                <w:szCs w:val="24"/>
              </w:rPr>
            </w:pPr>
            <w:r w:rsidRPr="0091559B">
              <w:rPr>
                <w:rFonts w:ascii="Times New Roman" w:hAnsi="Times New Roman" w:cs="Times New Roman"/>
                <w:sz w:val="24"/>
                <w:szCs w:val="24"/>
              </w:rPr>
              <w:t>0</w:t>
            </w:r>
          </w:p>
        </w:tc>
        <w:tc>
          <w:tcPr>
            <w:tcW w:w="850" w:type="dxa"/>
          </w:tcPr>
          <w:p w:rsidR="0091559B" w:rsidRPr="0091559B" w:rsidRDefault="0091559B" w:rsidP="00AE2DC4">
            <w:pPr>
              <w:jc w:val="center"/>
              <w:rPr>
                <w:rFonts w:ascii="Times New Roman" w:hAnsi="Times New Roman" w:cs="Times New Roman"/>
                <w:sz w:val="24"/>
                <w:szCs w:val="24"/>
              </w:rPr>
            </w:pPr>
            <w:r w:rsidRPr="0091559B">
              <w:rPr>
                <w:rFonts w:ascii="Times New Roman" w:hAnsi="Times New Roman" w:cs="Times New Roman"/>
                <w:sz w:val="24"/>
                <w:szCs w:val="24"/>
              </w:rPr>
              <w:t>0</w:t>
            </w:r>
          </w:p>
        </w:tc>
        <w:tc>
          <w:tcPr>
            <w:tcW w:w="851" w:type="dxa"/>
          </w:tcPr>
          <w:p w:rsidR="0091559B" w:rsidRPr="0091559B" w:rsidRDefault="0091559B" w:rsidP="00AE2DC4">
            <w:pPr>
              <w:jc w:val="center"/>
              <w:rPr>
                <w:rFonts w:ascii="Times New Roman" w:hAnsi="Times New Roman" w:cs="Times New Roman"/>
                <w:sz w:val="24"/>
                <w:szCs w:val="24"/>
              </w:rPr>
            </w:pPr>
            <w:r w:rsidRPr="0091559B">
              <w:rPr>
                <w:rFonts w:ascii="Times New Roman" w:hAnsi="Times New Roman" w:cs="Times New Roman"/>
                <w:sz w:val="24"/>
                <w:szCs w:val="24"/>
              </w:rPr>
              <w:t>0</w:t>
            </w:r>
          </w:p>
        </w:tc>
      </w:tr>
      <w:tr w:rsidR="0091559B" w:rsidRPr="0091559B" w:rsidTr="00AE2DC4">
        <w:tc>
          <w:tcPr>
            <w:tcW w:w="534"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lastRenderedPageBreak/>
              <w:t>2.7</w:t>
            </w:r>
          </w:p>
        </w:tc>
        <w:tc>
          <w:tcPr>
            <w:tcW w:w="4110" w:type="dxa"/>
          </w:tcPr>
          <w:p w:rsidR="0091559B" w:rsidRPr="0091559B" w:rsidRDefault="0091559B" w:rsidP="00AE2DC4">
            <w:pPr>
              <w:pStyle w:val="a6"/>
              <w:jc w:val="both"/>
              <w:rPr>
                <w:rFonts w:ascii="Times New Roman" w:hAnsi="Times New Roman"/>
                <w:sz w:val="24"/>
                <w:szCs w:val="24"/>
              </w:rPr>
            </w:pPr>
            <w:r w:rsidRPr="0091559B">
              <w:rPr>
                <w:rFonts w:ascii="Times New Roman" w:hAnsi="Times New Roman"/>
                <w:sz w:val="24"/>
                <w:szCs w:val="24"/>
              </w:rPr>
              <w:t>Подготовка генеральных планов сельских поселений, подготовка правил землепользования и застройки поселений, и внесение в них изменений</w:t>
            </w:r>
          </w:p>
        </w:tc>
        <w:tc>
          <w:tcPr>
            <w:tcW w:w="1418" w:type="dxa"/>
          </w:tcPr>
          <w:p w:rsidR="0091559B" w:rsidRPr="0091559B" w:rsidRDefault="0091559B" w:rsidP="00AE2DC4">
            <w:pPr>
              <w:jc w:val="center"/>
              <w:rPr>
                <w:rFonts w:ascii="Times New Roman" w:hAnsi="Times New Roman" w:cs="Times New Roman"/>
                <w:sz w:val="24"/>
                <w:szCs w:val="24"/>
              </w:rPr>
            </w:pPr>
            <w:r w:rsidRPr="0091559B">
              <w:rPr>
                <w:rFonts w:ascii="Times New Roman" w:hAnsi="Times New Roman" w:cs="Times New Roman"/>
                <w:sz w:val="24"/>
                <w:szCs w:val="24"/>
              </w:rPr>
              <w:t xml:space="preserve">2025 </w:t>
            </w:r>
            <w:r w:rsidRPr="0091559B">
              <w:rPr>
                <w:rFonts w:ascii="Times New Roman" w:hAnsi="Times New Roman" w:cs="Times New Roman"/>
                <w:snapToGrid w:val="0"/>
                <w:sz w:val="24"/>
                <w:szCs w:val="24"/>
              </w:rPr>
              <w:t xml:space="preserve">– </w:t>
            </w:r>
            <w:r w:rsidRPr="0091559B">
              <w:rPr>
                <w:rFonts w:ascii="Times New Roman" w:hAnsi="Times New Roman" w:cs="Times New Roman"/>
                <w:sz w:val="24"/>
                <w:szCs w:val="24"/>
              </w:rPr>
              <w:t>2029</w:t>
            </w:r>
          </w:p>
        </w:tc>
        <w:tc>
          <w:tcPr>
            <w:tcW w:w="1984" w:type="dxa"/>
            <w:gridSpan w:val="2"/>
          </w:tcPr>
          <w:p w:rsidR="0091559B" w:rsidRPr="0091559B" w:rsidRDefault="0091559B" w:rsidP="00AE2DC4">
            <w:pPr>
              <w:tabs>
                <w:tab w:val="left" w:pos="11885"/>
              </w:tabs>
              <w:jc w:val="both"/>
              <w:rPr>
                <w:rFonts w:ascii="Times New Roman" w:hAnsi="Times New Roman" w:cs="Times New Roman"/>
                <w:sz w:val="24"/>
                <w:szCs w:val="24"/>
              </w:rPr>
            </w:pPr>
            <w:r w:rsidRPr="0091559B">
              <w:rPr>
                <w:rFonts w:ascii="Times New Roman" w:hAnsi="Times New Roman" w:cs="Times New Roman"/>
                <w:sz w:val="24"/>
                <w:szCs w:val="24"/>
              </w:rPr>
              <w:t xml:space="preserve">Отдел муниципального имущества и земельных отношений экономического управления администрации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 </w:t>
            </w:r>
          </w:p>
        </w:tc>
        <w:tc>
          <w:tcPr>
            <w:tcW w:w="1985" w:type="dxa"/>
          </w:tcPr>
          <w:p w:rsidR="0091559B" w:rsidRPr="0091559B" w:rsidRDefault="0091559B" w:rsidP="00AE2DC4">
            <w:pPr>
              <w:rPr>
                <w:rFonts w:ascii="Times New Roman" w:hAnsi="Times New Roman" w:cs="Times New Roman"/>
                <w:sz w:val="24"/>
                <w:szCs w:val="24"/>
              </w:rPr>
            </w:pPr>
            <w:r w:rsidRPr="0091559B">
              <w:rPr>
                <w:rFonts w:ascii="Times New Roman" w:hAnsi="Times New Roman" w:cs="Times New Roman"/>
                <w:sz w:val="24"/>
                <w:szCs w:val="24"/>
              </w:rPr>
              <w:t xml:space="preserve">Бюджет </w:t>
            </w:r>
            <w:proofErr w:type="spellStart"/>
            <w:r w:rsidRPr="0091559B">
              <w:rPr>
                <w:rFonts w:ascii="Times New Roman" w:hAnsi="Times New Roman" w:cs="Times New Roman"/>
                <w:sz w:val="24"/>
                <w:szCs w:val="24"/>
              </w:rPr>
              <w:t>Инсарского</w:t>
            </w:r>
            <w:proofErr w:type="spellEnd"/>
            <w:r w:rsidRPr="0091559B">
              <w:rPr>
                <w:rFonts w:ascii="Times New Roman" w:hAnsi="Times New Roman" w:cs="Times New Roman"/>
                <w:sz w:val="24"/>
                <w:szCs w:val="24"/>
              </w:rPr>
              <w:t xml:space="preserve"> муниципального района</w:t>
            </w:r>
          </w:p>
          <w:p w:rsidR="0091559B" w:rsidRPr="0091559B" w:rsidRDefault="0091559B" w:rsidP="00AE2DC4">
            <w:pPr>
              <w:rPr>
                <w:rFonts w:ascii="Times New Roman" w:hAnsi="Times New Roman" w:cs="Times New Roman"/>
                <w:sz w:val="24"/>
                <w:szCs w:val="24"/>
              </w:rPr>
            </w:pPr>
          </w:p>
          <w:p w:rsidR="0091559B" w:rsidRPr="0091559B" w:rsidRDefault="0091559B" w:rsidP="00AE2DC4">
            <w:pPr>
              <w:rPr>
                <w:rFonts w:ascii="Times New Roman" w:hAnsi="Times New Roman" w:cs="Times New Roman"/>
                <w:sz w:val="24"/>
                <w:szCs w:val="24"/>
              </w:rPr>
            </w:pPr>
            <w:r w:rsidRPr="0091559B">
              <w:rPr>
                <w:rFonts w:ascii="Times New Roman" w:hAnsi="Times New Roman" w:cs="Times New Roman"/>
                <w:sz w:val="24"/>
                <w:szCs w:val="24"/>
              </w:rPr>
              <w:t>Республиканский бюджет Республики Мордовия</w:t>
            </w:r>
          </w:p>
        </w:tc>
        <w:tc>
          <w:tcPr>
            <w:tcW w:w="992"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24,6</w:t>
            </w: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p>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590,5</w:t>
            </w:r>
          </w:p>
        </w:tc>
        <w:tc>
          <w:tcPr>
            <w:tcW w:w="992" w:type="dxa"/>
            <w:gridSpan w:val="2"/>
          </w:tcPr>
          <w:p w:rsidR="0091559B" w:rsidRPr="0091559B" w:rsidRDefault="0091559B" w:rsidP="00AE2DC4">
            <w:pPr>
              <w:jc w:val="center"/>
              <w:rPr>
                <w:rFonts w:ascii="Times New Roman" w:hAnsi="Times New Roman" w:cs="Times New Roman"/>
                <w:sz w:val="24"/>
                <w:szCs w:val="24"/>
              </w:rPr>
            </w:pPr>
            <w:r w:rsidRPr="0091559B">
              <w:rPr>
                <w:rFonts w:ascii="Times New Roman" w:hAnsi="Times New Roman" w:cs="Times New Roman"/>
                <w:sz w:val="24"/>
                <w:szCs w:val="24"/>
              </w:rPr>
              <w:t>24,6</w:t>
            </w:r>
          </w:p>
          <w:p w:rsidR="0091559B" w:rsidRPr="0091559B" w:rsidRDefault="0091559B" w:rsidP="00AE2DC4">
            <w:pPr>
              <w:jc w:val="center"/>
              <w:rPr>
                <w:rFonts w:ascii="Times New Roman" w:hAnsi="Times New Roman" w:cs="Times New Roman"/>
                <w:sz w:val="24"/>
                <w:szCs w:val="24"/>
              </w:rPr>
            </w:pPr>
          </w:p>
          <w:p w:rsidR="0091559B" w:rsidRPr="0091559B" w:rsidRDefault="0091559B" w:rsidP="00AE2DC4">
            <w:pPr>
              <w:jc w:val="center"/>
              <w:rPr>
                <w:rFonts w:ascii="Times New Roman" w:hAnsi="Times New Roman" w:cs="Times New Roman"/>
                <w:sz w:val="24"/>
                <w:szCs w:val="24"/>
              </w:rPr>
            </w:pPr>
          </w:p>
          <w:p w:rsidR="0091559B" w:rsidRPr="0091559B" w:rsidRDefault="0091559B" w:rsidP="00AE2DC4">
            <w:pPr>
              <w:jc w:val="center"/>
              <w:rPr>
                <w:rFonts w:ascii="Times New Roman" w:hAnsi="Times New Roman" w:cs="Times New Roman"/>
                <w:sz w:val="24"/>
                <w:szCs w:val="24"/>
              </w:rPr>
            </w:pPr>
          </w:p>
          <w:p w:rsidR="0091559B" w:rsidRPr="0091559B" w:rsidRDefault="0091559B" w:rsidP="00AE2DC4">
            <w:pPr>
              <w:jc w:val="center"/>
              <w:rPr>
                <w:rFonts w:ascii="Times New Roman" w:hAnsi="Times New Roman" w:cs="Times New Roman"/>
                <w:sz w:val="24"/>
                <w:szCs w:val="24"/>
              </w:rPr>
            </w:pPr>
          </w:p>
          <w:p w:rsidR="0091559B" w:rsidRPr="0091559B" w:rsidRDefault="0091559B" w:rsidP="00AE2DC4">
            <w:pPr>
              <w:jc w:val="center"/>
              <w:rPr>
                <w:rFonts w:ascii="Times New Roman" w:hAnsi="Times New Roman" w:cs="Times New Roman"/>
                <w:sz w:val="24"/>
                <w:szCs w:val="24"/>
              </w:rPr>
            </w:pPr>
            <w:r w:rsidRPr="0091559B">
              <w:rPr>
                <w:rFonts w:ascii="Times New Roman" w:hAnsi="Times New Roman" w:cs="Times New Roman"/>
                <w:sz w:val="24"/>
                <w:szCs w:val="24"/>
              </w:rPr>
              <w:t>590,5</w:t>
            </w:r>
          </w:p>
          <w:p w:rsidR="0091559B" w:rsidRPr="0091559B" w:rsidRDefault="0091559B" w:rsidP="00AE2DC4">
            <w:pPr>
              <w:jc w:val="center"/>
              <w:rPr>
                <w:rFonts w:ascii="Times New Roman" w:hAnsi="Times New Roman" w:cs="Times New Roman"/>
                <w:sz w:val="24"/>
                <w:szCs w:val="24"/>
              </w:rPr>
            </w:pPr>
          </w:p>
        </w:tc>
        <w:tc>
          <w:tcPr>
            <w:tcW w:w="851" w:type="dxa"/>
            <w:gridSpan w:val="2"/>
          </w:tcPr>
          <w:p w:rsidR="0091559B" w:rsidRPr="0091559B" w:rsidRDefault="0091559B" w:rsidP="00AE2DC4">
            <w:pPr>
              <w:jc w:val="center"/>
              <w:rPr>
                <w:rFonts w:ascii="Times New Roman" w:hAnsi="Times New Roman" w:cs="Times New Roman"/>
                <w:sz w:val="24"/>
                <w:szCs w:val="24"/>
              </w:rPr>
            </w:pPr>
            <w:r w:rsidRPr="0091559B">
              <w:rPr>
                <w:rFonts w:ascii="Times New Roman" w:hAnsi="Times New Roman" w:cs="Times New Roman"/>
                <w:sz w:val="24"/>
                <w:szCs w:val="24"/>
              </w:rPr>
              <w:t>0</w:t>
            </w:r>
          </w:p>
          <w:p w:rsidR="0091559B" w:rsidRPr="0091559B" w:rsidRDefault="0091559B" w:rsidP="00AE2DC4">
            <w:pPr>
              <w:jc w:val="center"/>
              <w:rPr>
                <w:rFonts w:ascii="Times New Roman" w:hAnsi="Times New Roman" w:cs="Times New Roman"/>
                <w:sz w:val="24"/>
                <w:szCs w:val="24"/>
              </w:rPr>
            </w:pPr>
          </w:p>
          <w:p w:rsidR="0091559B" w:rsidRPr="0091559B" w:rsidRDefault="0091559B" w:rsidP="00AE2DC4">
            <w:pPr>
              <w:jc w:val="center"/>
              <w:rPr>
                <w:rFonts w:ascii="Times New Roman" w:hAnsi="Times New Roman" w:cs="Times New Roman"/>
                <w:sz w:val="24"/>
                <w:szCs w:val="24"/>
              </w:rPr>
            </w:pPr>
          </w:p>
          <w:p w:rsidR="0091559B" w:rsidRPr="0091559B" w:rsidRDefault="0091559B" w:rsidP="00AE2DC4">
            <w:pPr>
              <w:jc w:val="center"/>
              <w:rPr>
                <w:rFonts w:ascii="Times New Roman" w:hAnsi="Times New Roman" w:cs="Times New Roman"/>
                <w:sz w:val="24"/>
                <w:szCs w:val="24"/>
              </w:rPr>
            </w:pPr>
          </w:p>
          <w:p w:rsidR="0091559B" w:rsidRPr="0091559B" w:rsidRDefault="0091559B" w:rsidP="00AE2DC4">
            <w:pPr>
              <w:jc w:val="center"/>
              <w:rPr>
                <w:rFonts w:ascii="Times New Roman" w:hAnsi="Times New Roman" w:cs="Times New Roman"/>
                <w:sz w:val="24"/>
                <w:szCs w:val="24"/>
              </w:rPr>
            </w:pPr>
          </w:p>
          <w:p w:rsidR="0091559B" w:rsidRPr="0091559B" w:rsidRDefault="0091559B" w:rsidP="00AE2DC4">
            <w:pPr>
              <w:jc w:val="center"/>
              <w:rPr>
                <w:rFonts w:ascii="Times New Roman" w:hAnsi="Times New Roman" w:cs="Times New Roman"/>
                <w:sz w:val="24"/>
                <w:szCs w:val="24"/>
              </w:rPr>
            </w:pPr>
            <w:r w:rsidRPr="0091559B">
              <w:rPr>
                <w:rFonts w:ascii="Times New Roman" w:hAnsi="Times New Roman" w:cs="Times New Roman"/>
                <w:sz w:val="24"/>
                <w:szCs w:val="24"/>
              </w:rPr>
              <w:t>0</w:t>
            </w:r>
          </w:p>
        </w:tc>
        <w:tc>
          <w:tcPr>
            <w:tcW w:w="709" w:type="dxa"/>
          </w:tcPr>
          <w:p w:rsidR="0091559B" w:rsidRPr="0091559B" w:rsidRDefault="0091559B" w:rsidP="00AE2DC4">
            <w:pPr>
              <w:jc w:val="center"/>
              <w:rPr>
                <w:rFonts w:ascii="Times New Roman" w:hAnsi="Times New Roman" w:cs="Times New Roman"/>
                <w:sz w:val="24"/>
                <w:szCs w:val="24"/>
              </w:rPr>
            </w:pPr>
            <w:r w:rsidRPr="0091559B">
              <w:rPr>
                <w:rFonts w:ascii="Times New Roman" w:hAnsi="Times New Roman" w:cs="Times New Roman"/>
                <w:sz w:val="24"/>
                <w:szCs w:val="24"/>
              </w:rPr>
              <w:t>0</w:t>
            </w:r>
          </w:p>
          <w:p w:rsidR="0091559B" w:rsidRPr="0091559B" w:rsidRDefault="0091559B" w:rsidP="00AE2DC4">
            <w:pPr>
              <w:jc w:val="center"/>
              <w:rPr>
                <w:rFonts w:ascii="Times New Roman" w:hAnsi="Times New Roman" w:cs="Times New Roman"/>
                <w:sz w:val="24"/>
                <w:szCs w:val="24"/>
              </w:rPr>
            </w:pPr>
          </w:p>
          <w:p w:rsidR="0091559B" w:rsidRPr="0091559B" w:rsidRDefault="0091559B" w:rsidP="00AE2DC4">
            <w:pPr>
              <w:jc w:val="center"/>
              <w:rPr>
                <w:rFonts w:ascii="Times New Roman" w:hAnsi="Times New Roman" w:cs="Times New Roman"/>
                <w:sz w:val="24"/>
                <w:szCs w:val="24"/>
              </w:rPr>
            </w:pPr>
          </w:p>
          <w:p w:rsidR="0091559B" w:rsidRPr="0091559B" w:rsidRDefault="0091559B" w:rsidP="00AE2DC4">
            <w:pPr>
              <w:jc w:val="center"/>
              <w:rPr>
                <w:rFonts w:ascii="Times New Roman" w:hAnsi="Times New Roman" w:cs="Times New Roman"/>
                <w:sz w:val="24"/>
                <w:szCs w:val="24"/>
              </w:rPr>
            </w:pPr>
          </w:p>
          <w:p w:rsidR="0091559B" w:rsidRPr="0091559B" w:rsidRDefault="0091559B" w:rsidP="00AE2DC4">
            <w:pPr>
              <w:jc w:val="center"/>
              <w:rPr>
                <w:rFonts w:ascii="Times New Roman" w:hAnsi="Times New Roman" w:cs="Times New Roman"/>
                <w:sz w:val="24"/>
                <w:szCs w:val="24"/>
              </w:rPr>
            </w:pPr>
          </w:p>
          <w:p w:rsidR="0091559B" w:rsidRPr="0091559B" w:rsidRDefault="0091559B" w:rsidP="00AE2DC4">
            <w:pPr>
              <w:jc w:val="center"/>
              <w:rPr>
                <w:rFonts w:ascii="Times New Roman" w:hAnsi="Times New Roman" w:cs="Times New Roman"/>
                <w:sz w:val="24"/>
                <w:szCs w:val="24"/>
              </w:rPr>
            </w:pPr>
            <w:r w:rsidRPr="0091559B">
              <w:rPr>
                <w:rFonts w:ascii="Times New Roman" w:hAnsi="Times New Roman" w:cs="Times New Roman"/>
                <w:sz w:val="24"/>
                <w:szCs w:val="24"/>
              </w:rPr>
              <w:t>0</w:t>
            </w:r>
          </w:p>
        </w:tc>
        <w:tc>
          <w:tcPr>
            <w:tcW w:w="850" w:type="dxa"/>
          </w:tcPr>
          <w:p w:rsidR="0091559B" w:rsidRPr="0091559B" w:rsidRDefault="0091559B" w:rsidP="00AE2DC4">
            <w:pPr>
              <w:jc w:val="center"/>
              <w:rPr>
                <w:rFonts w:ascii="Times New Roman" w:hAnsi="Times New Roman" w:cs="Times New Roman"/>
                <w:sz w:val="24"/>
                <w:szCs w:val="24"/>
              </w:rPr>
            </w:pPr>
            <w:r w:rsidRPr="0091559B">
              <w:rPr>
                <w:rFonts w:ascii="Times New Roman" w:hAnsi="Times New Roman" w:cs="Times New Roman"/>
                <w:sz w:val="24"/>
                <w:szCs w:val="24"/>
              </w:rPr>
              <w:t>0</w:t>
            </w:r>
          </w:p>
          <w:p w:rsidR="0091559B" w:rsidRPr="0091559B" w:rsidRDefault="0091559B" w:rsidP="00AE2DC4">
            <w:pPr>
              <w:jc w:val="center"/>
              <w:rPr>
                <w:rFonts w:ascii="Times New Roman" w:hAnsi="Times New Roman" w:cs="Times New Roman"/>
                <w:sz w:val="24"/>
                <w:szCs w:val="24"/>
              </w:rPr>
            </w:pPr>
          </w:p>
          <w:p w:rsidR="0091559B" w:rsidRPr="0091559B" w:rsidRDefault="0091559B" w:rsidP="00AE2DC4">
            <w:pPr>
              <w:jc w:val="center"/>
              <w:rPr>
                <w:rFonts w:ascii="Times New Roman" w:hAnsi="Times New Roman" w:cs="Times New Roman"/>
                <w:sz w:val="24"/>
                <w:szCs w:val="24"/>
              </w:rPr>
            </w:pPr>
          </w:p>
          <w:p w:rsidR="0091559B" w:rsidRPr="0091559B" w:rsidRDefault="0091559B" w:rsidP="00AE2DC4">
            <w:pPr>
              <w:jc w:val="center"/>
              <w:rPr>
                <w:rFonts w:ascii="Times New Roman" w:hAnsi="Times New Roman" w:cs="Times New Roman"/>
                <w:sz w:val="24"/>
                <w:szCs w:val="24"/>
              </w:rPr>
            </w:pPr>
          </w:p>
          <w:p w:rsidR="0091559B" w:rsidRPr="0091559B" w:rsidRDefault="0091559B" w:rsidP="00AE2DC4">
            <w:pPr>
              <w:jc w:val="center"/>
              <w:rPr>
                <w:rFonts w:ascii="Times New Roman" w:hAnsi="Times New Roman" w:cs="Times New Roman"/>
                <w:sz w:val="24"/>
                <w:szCs w:val="24"/>
              </w:rPr>
            </w:pPr>
          </w:p>
          <w:p w:rsidR="0091559B" w:rsidRPr="0091559B" w:rsidRDefault="0091559B" w:rsidP="00AE2DC4">
            <w:pPr>
              <w:jc w:val="center"/>
              <w:rPr>
                <w:rFonts w:ascii="Times New Roman" w:hAnsi="Times New Roman" w:cs="Times New Roman"/>
                <w:sz w:val="24"/>
                <w:szCs w:val="24"/>
              </w:rPr>
            </w:pPr>
            <w:r w:rsidRPr="0091559B">
              <w:rPr>
                <w:rFonts w:ascii="Times New Roman" w:hAnsi="Times New Roman" w:cs="Times New Roman"/>
                <w:sz w:val="24"/>
                <w:szCs w:val="24"/>
              </w:rPr>
              <w:t>0</w:t>
            </w:r>
          </w:p>
        </w:tc>
        <w:tc>
          <w:tcPr>
            <w:tcW w:w="851" w:type="dxa"/>
          </w:tcPr>
          <w:p w:rsidR="0091559B" w:rsidRPr="0091559B" w:rsidRDefault="0091559B" w:rsidP="00AE2DC4">
            <w:pPr>
              <w:jc w:val="center"/>
              <w:rPr>
                <w:rFonts w:ascii="Times New Roman" w:hAnsi="Times New Roman" w:cs="Times New Roman"/>
                <w:sz w:val="24"/>
                <w:szCs w:val="24"/>
              </w:rPr>
            </w:pPr>
            <w:r w:rsidRPr="0091559B">
              <w:rPr>
                <w:rFonts w:ascii="Times New Roman" w:hAnsi="Times New Roman" w:cs="Times New Roman"/>
                <w:sz w:val="24"/>
                <w:szCs w:val="24"/>
              </w:rPr>
              <w:t>0</w:t>
            </w:r>
          </w:p>
          <w:p w:rsidR="0091559B" w:rsidRPr="0091559B" w:rsidRDefault="0091559B" w:rsidP="00AE2DC4">
            <w:pPr>
              <w:jc w:val="center"/>
              <w:rPr>
                <w:rFonts w:ascii="Times New Roman" w:hAnsi="Times New Roman" w:cs="Times New Roman"/>
                <w:sz w:val="24"/>
                <w:szCs w:val="24"/>
              </w:rPr>
            </w:pPr>
          </w:p>
          <w:p w:rsidR="0091559B" w:rsidRPr="0091559B" w:rsidRDefault="0091559B" w:rsidP="00AE2DC4">
            <w:pPr>
              <w:jc w:val="center"/>
              <w:rPr>
                <w:rFonts w:ascii="Times New Roman" w:hAnsi="Times New Roman" w:cs="Times New Roman"/>
                <w:sz w:val="24"/>
                <w:szCs w:val="24"/>
              </w:rPr>
            </w:pPr>
          </w:p>
          <w:p w:rsidR="0091559B" w:rsidRPr="0091559B" w:rsidRDefault="0091559B" w:rsidP="00AE2DC4">
            <w:pPr>
              <w:jc w:val="center"/>
              <w:rPr>
                <w:rFonts w:ascii="Times New Roman" w:hAnsi="Times New Roman" w:cs="Times New Roman"/>
                <w:sz w:val="24"/>
                <w:szCs w:val="24"/>
              </w:rPr>
            </w:pPr>
          </w:p>
          <w:p w:rsidR="0091559B" w:rsidRPr="0091559B" w:rsidRDefault="0091559B" w:rsidP="00AE2DC4">
            <w:pPr>
              <w:jc w:val="center"/>
              <w:rPr>
                <w:rFonts w:ascii="Times New Roman" w:hAnsi="Times New Roman" w:cs="Times New Roman"/>
                <w:sz w:val="24"/>
                <w:szCs w:val="24"/>
              </w:rPr>
            </w:pPr>
          </w:p>
          <w:p w:rsidR="0091559B" w:rsidRPr="0091559B" w:rsidRDefault="0091559B" w:rsidP="00AE2DC4">
            <w:pPr>
              <w:jc w:val="center"/>
              <w:rPr>
                <w:rFonts w:ascii="Times New Roman" w:hAnsi="Times New Roman" w:cs="Times New Roman"/>
                <w:sz w:val="24"/>
                <w:szCs w:val="24"/>
              </w:rPr>
            </w:pPr>
            <w:r w:rsidRPr="0091559B">
              <w:rPr>
                <w:rFonts w:ascii="Times New Roman" w:hAnsi="Times New Roman" w:cs="Times New Roman"/>
                <w:sz w:val="24"/>
                <w:szCs w:val="24"/>
              </w:rPr>
              <w:t>0</w:t>
            </w:r>
          </w:p>
        </w:tc>
      </w:tr>
      <w:tr w:rsidR="0091559B" w:rsidRPr="0091559B" w:rsidTr="00AE2DC4">
        <w:tc>
          <w:tcPr>
            <w:tcW w:w="534" w:type="dxa"/>
          </w:tcPr>
          <w:p w:rsidR="0091559B" w:rsidRPr="0091559B" w:rsidRDefault="0091559B" w:rsidP="00AE2DC4">
            <w:pPr>
              <w:tabs>
                <w:tab w:val="left" w:pos="11885"/>
              </w:tabs>
              <w:jc w:val="center"/>
              <w:rPr>
                <w:rFonts w:ascii="Times New Roman" w:hAnsi="Times New Roman" w:cs="Times New Roman"/>
                <w:sz w:val="24"/>
                <w:szCs w:val="24"/>
              </w:rPr>
            </w:pPr>
          </w:p>
        </w:tc>
        <w:tc>
          <w:tcPr>
            <w:tcW w:w="9497" w:type="dxa"/>
            <w:gridSpan w:val="5"/>
          </w:tcPr>
          <w:p w:rsidR="0091559B" w:rsidRPr="0091559B" w:rsidRDefault="0091559B" w:rsidP="00AE2DC4">
            <w:pPr>
              <w:rPr>
                <w:rFonts w:ascii="Times New Roman" w:hAnsi="Times New Roman" w:cs="Times New Roman"/>
                <w:sz w:val="24"/>
                <w:szCs w:val="24"/>
              </w:rPr>
            </w:pPr>
            <w:r w:rsidRPr="0091559B">
              <w:rPr>
                <w:rFonts w:ascii="Times New Roman" w:hAnsi="Times New Roman" w:cs="Times New Roman"/>
                <w:sz w:val="24"/>
                <w:szCs w:val="24"/>
              </w:rPr>
              <w:t>ИТОГО по мероприятию:</w:t>
            </w:r>
          </w:p>
        </w:tc>
        <w:tc>
          <w:tcPr>
            <w:tcW w:w="992"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1975,3</w:t>
            </w:r>
          </w:p>
        </w:tc>
        <w:tc>
          <w:tcPr>
            <w:tcW w:w="992"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1282,5</w:t>
            </w:r>
          </w:p>
        </w:tc>
        <w:tc>
          <w:tcPr>
            <w:tcW w:w="851"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542,8</w:t>
            </w:r>
          </w:p>
        </w:tc>
        <w:tc>
          <w:tcPr>
            <w:tcW w:w="709"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50</w:t>
            </w:r>
          </w:p>
        </w:tc>
        <w:tc>
          <w:tcPr>
            <w:tcW w:w="850"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50</w:t>
            </w:r>
          </w:p>
        </w:tc>
        <w:tc>
          <w:tcPr>
            <w:tcW w:w="851"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50</w:t>
            </w:r>
          </w:p>
        </w:tc>
      </w:tr>
      <w:tr w:rsidR="0091559B" w:rsidRPr="0091559B" w:rsidTr="00AE2DC4">
        <w:tc>
          <w:tcPr>
            <w:tcW w:w="534" w:type="dxa"/>
          </w:tcPr>
          <w:p w:rsidR="0091559B" w:rsidRPr="0091559B" w:rsidRDefault="0091559B" w:rsidP="00AE2DC4">
            <w:pPr>
              <w:tabs>
                <w:tab w:val="left" w:pos="11885"/>
              </w:tabs>
              <w:jc w:val="center"/>
              <w:rPr>
                <w:rFonts w:ascii="Times New Roman" w:hAnsi="Times New Roman" w:cs="Times New Roman"/>
                <w:sz w:val="24"/>
                <w:szCs w:val="24"/>
              </w:rPr>
            </w:pPr>
          </w:p>
        </w:tc>
        <w:tc>
          <w:tcPr>
            <w:tcW w:w="9497" w:type="dxa"/>
            <w:gridSpan w:val="5"/>
          </w:tcPr>
          <w:p w:rsidR="0091559B" w:rsidRPr="0091559B" w:rsidRDefault="0091559B" w:rsidP="00AE2DC4">
            <w:pPr>
              <w:rPr>
                <w:rFonts w:ascii="Times New Roman" w:hAnsi="Times New Roman" w:cs="Times New Roman"/>
                <w:sz w:val="24"/>
                <w:szCs w:val="24"/>
              </w:rPr>
            </w:pPr>
            <w:r w:rsidRPr="0091559B">
              <w:rPr>
                <w:rFonts w:ascii="Times New Roman" w:hAnsi="Times New Roman" w:cs="Times New Roman"/>
                <w:sz w:val="24"/>
                <w:szCs w:val="24"/>
              </w:rPr>
              <w:t>ИТОГО по программе</w:t>
            </w:r>
          </w:p>
        </w:tc>
        <w:tc>
          <w:tcPr>
            <w:tcW w:w="992"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2455,3</w:t>
            </w:r>
          </w:p>
        </w:tc>
        <w:tc>
          <w:tcPr>
            <w:tcW w:w="992"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1382,5</w:t>
            </w:r>
          </w:p>
        </w:tc>
        <w:tc>
          <w:tcPr>
            <w:tcW w:w="851" w:type="dxa"/>
            <w:gridSpan w:val="2"/>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742,8</w:t>
            </w:r>
          </w:p>
        </w:tc>
        <w:tc>
          <w:tcPr>
            <w:tcW w:w="709"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110</w:t>
            </w:r>
          </w:p>
        </w:tc>
        <w:tc>
          <w:tcPr>
            <w:tcW w:w="850"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110</w:t>
            </w:r>
          </w:p>
        </w:tc>
        <w:tc>
          <w:tcPr>
            <w:tcW w:w="851" w:type="dxa"/>
          </w:tcPr>
          <w:p w:rsidR="0091559B" w:rsidRPr="0091559B" w:rsidRDefault="0091559B" w:rsidP="00AE2DC4">
            <w:pPr>
              <w:tabs>
                <w:tab w:val="left" w:pos="11885"/>
              </w:tabs>
              <w:jc w:val="center"/>
              <w:rPr>
                <w:rFonts w:ascii="Times New Roman" w:hAnsi="Times New Roman" w:cs="Times New Roman"/>
                <w:sz w:val="24"/>
                <w:szCs w:val="24"/>
              </w:rPr>
            </w:pPr>
            <w:r w:rsidRPr="0091559B">
              <w:rPr>
                <w:rFonts w:ascii="Times New Roman" w:hAnsi="Times New Roman" w:cs="Times New Roman"/>
                <w:sz w:val="24"/>
                <w:szCs w:val="24"/>
              </w:rPr>
              <w:t>110</w:t>
            </w:r>
          </w:p>
        </w:tc>
      </w:tr>
    </w:tbl>
    <w:p w:rsidR="0091559B" w:rsidRPr="0091559B" w:rsidRDefault="0091559B" w:rsidP="0091559B">
      <w:pPr>
        <w:tabs>
          <w:tab w:val="left" w:pos="7785"/>
        </w:tabs>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Default="0091559B" w:rsidP="00016002">
      <w:pPr>
        <w:jc w:val="both"/>
        <w:outlineLvl w:val="0"/>
        <w:rPr>
          <w:rFonts w:ascii="Times New Roman" w:hAnsi="Times New Roman" w:cs="Times New Roman"/>
          <w:sz w:val="24"/>
          <w:szCs w:val="24"/>
        </w:rPr>
      </w:pPr>
    </w:p>
    <w:p w:rsidR="0091559B" w:rsidRPr="001962CF" w:rsidRDefault="0091559B" w:rsidP="0091559B">
      <w:pPr>
        <w:pStyle w:val="a9"/>
        <w:spacing w:after="0"/>
        <w:rPr>
          <w:rFonts w:ascii="Times New Roman" w:hAnsi="Times New Roman"/>
          <w:b w:val="0"/>
          <w:sz w:val="28"/>
          <w:szCs w:val="28"/>
        </w:rPr>
      </w:pPr>
      <w:r>
        <w:rPr>
          <w:rFonts w:ascii="Times New Roman" w:hAnsi="Times New Roman"/>
          <w:b w:val="0"/>
          <w:sz w:val="24"/>
          <w:szCs w:val="24"/>
        </w:rPr>
        <w:lastRenderedPageBreak/>
        <w:t xml:space="preserve">                                                                                                            </w:t>
      </w:r>
      <w:r w:rsidR="003C392F">
        <w:rPr>
          <w:rFonts w:ascii="Times New Roman" w:hAnsi="Times New Roman"/>
          <w:b w:val="0"/>
          <w:sz w:val="24"/>
          <w:szCs w:val="24"/>
        </w:rPr>
        <w:t xml:space="preserve"> </w:t>
      </w:r>
      <w:bookmarkStart w:id="8" w:name="_GoBack"/>
      <w:bookmarkEnd w:id="8"/>
      <w:r w:rsidRPr="001962CF">
        <w:rPr>
          <w:rFonts w:ascii="Times New Roman" w:hAnsi="Times New Roman"/>
          <w:b w:val="0"/>
          <w:sz w:val="24"/>
          <w:szCs w:val="24"/>
        </w:rPr>
        <w:t>Приложение</w:t>
      </w:r>
      <w:r w:rsidRPr="001962CF">
        <w:rPr>
          <w:rFonts w:ascii="Times New Roman" w:hAnsi="Times New Roman"/>
          <w:b w:val="0"/>
          <w:sz w:val="28"/>
          <w:szCs w:val="28"/>
        </w:rPr>
        <w:t xml:space="preserve"> </w:t>
      </w:r>
      <w:r w:rsidRPr="001962CF">
        <w:rPr>
          <w:rFonts w:ascii="Times New Roman" w:hAnsi="Times New Roman"/>
          <w:b w:val="0"/>
          <w:sz w:val="24"/>
          <w:szCs w:val="24"/>
        </w:rPr>
        <w:t>2</w:t>
      </w:r>
    </w:p>
    <w:p w:rsidR="0091559B" w:rsidRPr="001962CF" w:rsidRDefault="0091559B" w:rsidP="0091559B">
      <w:pPr>
        <w:pStyle w:val="a6"/>
        <w:ind w:left="8496"/>
        <w:rPr>
          <w:rFonts w:ascii="Times New Roman" w:hAnsi="Times New Roman"/>
          <w:sz w:val="24"/>
          <w:szCs w:val="24"/>
        </w:rPr>
      </w:pPr>
      <w:r w:rsidRPr="001962CF">
        <w:rPr>
          <w:rFonts w:ascii="Times New Roman" w:hAnsi="Times New Roman"/>
          <w:sz w:val="24"/>
          <w:szCs w:val="24"/>
        </w:rPr>
        <w:t xml:space="preserve">                           к муниципальной программе «Управление </w:t>
      </w:r>
    </w:p>
    <w:p w:rsidR="0091559B" w:rsidRPr="001962CF" w:rsidRDefault="0091559B" w:rsidP="0091559B">
      <w:pPr>
        <w:pStyle w:val="a6"/>
        <w:tabs>
          <w:tab w:val="left" w:pos="9214"/>
        </w:tabs>
        <w:ind w:left="8496" w:right="-31"/>
        <w:rPr>
          <w:rFonts w:ascii="Times New Roman" w:hAnsi="Times New Roman"/>
          <w:sz w:val="24"/>
          <w:szCs w:val="24"/>
        </w:rPr>
      </w:pPr>
      <w:r w:rsidRPr="001962CF">
        <w:rPr>
          <w:rFonts w:ascii="Times New Roman" w:hAnsi="Times New Roman"/>
          <w:sz w:val="24"/>
          <w:szCs w:val="24"/>
        </w:rPr>
        <w:t xml:space="preserve">                           муниципальным имуществом и </w:t>
      </w:r>
      <w:proofErr w:type="gramStart"/>
      <w:r w:rsidRPr="001962CF">
        <w:rPr>
          <w:rFonts w:ascii="Times New Roman" w:hAnsi="Times New Roman"/>
          <w:sz w:val="24"/>
          <w:szCs w:val="24"/>
        </w:rPr>
        <w:t>земельными</w:t>
      </w:r>
      <w:proofErr w:type="gramEnd"/>
    </w:p>
    <w:p w:rsidR="0091559B" w:rsidRPr="001962CF" w:rsidRDefault="0091559B" w:rsidP="0091559B">
      <w:pPr>
        <w:pStyle w:val="a6"/>
        <w:ind w:left="8496" w:right="-31"/>
        <w:rPr>
          <w:rFonts w:ascii="Times New Roman" w:hAnsi="Times New Roman"/>
          <w:sz w:val="24"/>
          <w:szCs w:val="24"/>
        </w:rPr>
      </w:pPr>
      <w:r w:rsidRPr="001962CF">
        <w:rPr>
          <w:rFonts w:ascii="Times New Roman" w:hAnsi="Times New Roman"/>
          <w:sz w:val="24"/>
          <w:szCs w:val="24"/>
        </w:rPr>
        <w:t xml:space="preserve">                           ресурсами» в </w:t>
      </w:r>
      <w:proofErr w:type="spellStart"/>
      <w:r w:rsidRPr="001962CF">
        <w:rPr>
          <w:rFonts w:ascii="Times New Roman" w:hAnsi="Times New Roman"/>
          <w:sz w:val="24"/>
          <w:szCs w:val="24"/>
        </w:rPr>
        <w:t>Инсарском</w:t>
      </w:r>
      <w:proofErr w:type="spellEnd"/>
      <w:r w:rsidRPr="001962CF">
        <w:rPr>
          <w:rFonts w:ascii="Times New Roman" w:hAnsi="Times New Roman"/>
          <w:sz w:val="24"/>
          <w:szCs w:val="24"/>
        </w:rPr>
        <w:t xml:space="preserve"> муниципальном районе</w:t>
      </w:r>
    </w:p>
    <w:p w:rsidR="0091559B" w:rsidRPr="001962CF" w:rsidRDefault="0091559B" w:rsidP="0091559B">
      <w:pPr>
        <w:pStyle w:val="a6"/>
        <w:tabs>
          <w:tab w:val="left" w:pos="9214"/>
        </w:tabs>
        <w:ind w:left="8496"/>
        <w:rPr>
          <w:rFonts w:ascii="Times New Roman" w:hAnsi="Times New Roman"/>
          <w:sz w:val="24"/>
          <w:szCs w:val="24"/>
        </w:rPr>
      </w:pPr>
      <w:r w:rsidRPr="001962CF">
        <w:rPr>
          <w:rFonts w:ascii="Times New Roman" w:hAnsi="Times New Roman"/>
          <w:sz w:val="24"/>
          <w:szCs w:val="24"/>
        </w:rPr>
        <w:t xml:space="preserve">                           Республики Мордовия на 2025 </w:t>
      </w:r>
      <w:r w:rsidRPr="001962CF">
        <w:rPr>
          <w:rFonts w:ascii="Times New Roman" w:hAnsi="Times New Roman"/>
          <w:snapToGrid w:val="0"/>
          <w:sz w:val="24"/>
          <w:szCs w:val="24"/>
        </w:rPr>
        <w:t>–</w:t>
      </w:r>
      <w:r w:rsidRPr="001962CF">
        <w:rPr>
          <w:rFonts w:ascii="Times New Roman" w:hAnsi="Times New Roman"/>
          <w:sz w:val="24"/>
          <w:szCs w:val="24"/>
        </w:rPr>
        <w:t xml:space="preserve"> 202</w:t>
      </w:r>
      <w:r>
        <w:rPr>
          <w:rFonts w:ascii="Times New Roman" w:hAnsi="Times New Roman"/>
          <w:sz w:val="24"/>
          <w:szCs w:val="24"/>
        </w:rPr>
        <w:t>9</w:t>
      </w:r>
      <w:r w:rsidRPr="001962CF">
        <w:rPr>
          <w:rFonts w:ascii="Times New Roman" w:hAnsi="Times New Roman"/>
          <w:sz w:val="24"/>
          <w:szCs w:val="24"/>
        </w:rPr>
        <w:t xml:space="preserve"> годы»</w:t>
      </w:r>
    </w:p>
    <w:p w:rsidR="0091559B" w:rsidRPr="001962CF" w:rsidRDefault="0091559B" w:rsidP="0091559B">
      <w:pPr>
        <w:rPr>
          <w:rFonts w:ascii="Times New Roman" w:hAnsi="Times New Roman" w:cs="Times New Roman"/>
          <w:sz w:val="24"/>
          <w:szCs w:val="24"/>
        </w:rPr>
      </w:pPr>
    </w:p>
    <w:p w:rsidR="0091559B" w:rsidRPr="00364743" w:rsidRDefault="0091559B" w:rsidP="0091559B">
      <w:pPr>
        <w:jc w:val="center"/>
        <w:rPr>
          <w:rFonts w:ascii="Times New Roman" w:hAnsi="Times New Roman"/>
          <w:sz w:val="24"/>
          <w:szCs w:val="24"/>
        </w:rPr>
      </w:pPr>
      <w:r w:rsidRPr="00364743">
        <w:rPr>
          <w:rFonts w:ascii="Times New Roman" w:hAnsi="Times New Roman" w:cs="Times New Roman"/>
          <w:sz w:val="24"/>
          <w:szCs w:val="24"/>
        </w:rPr>
        <w:t>Сведения</w:t>
      </w:r>
      <w:r w:rsidRPr="00364743">
        <w:rPr>
          <w:rFonts w:ascii="Times New Roman" w:hAnsi="Times New Roman" w:cs="Times New Roman"/>
          <w:sz w:val="24"/>
          <w:szCs w:val="24"/>
        </w:rPr>
        <w:br/>
      </w:r>
      <w:r w:rsidRPr="00364743">
        <w:rPr>
          <w:rFonts w:ascii="Times New Roman" w:hAnsi="Times New Roman"/>
          <w:sz w:val="24"/>
          <w:szCs w:val="24"/>
        </w:rPr>
        <w:t xml:space="preserve">о показателях (индикаторах) муниципальной программы </w:t>
      </w:r>
      <w:r w:rsidRPr="00364743">
        <w:rPr>
          <w:rFonts w:ascii="Times New Roman" w:hAnsi="Times New Roman" w:cs="Times New Roman"/>
          <w:sz w:val="24"/>
          <w:szCs w:val="24"/>
        </w:rPr>
        <w:t>«</w:t>
      </w:r>
      <w:r w:rsidRPr="00364743">
        <w:rPr>
          <w:rFonts w:ascii="Times New Roman" w:hAnsi="Times New Roman"/>
          <w:sz w:val="24"/>
          <w:szCs w:val="24"/>
        </w:rPr>
        <w:t xml:space="preserve">Управление муниципальным имуществом и земельными ресурсами» в </w:t>
      </w:r>
      <w:proofErr w:type="spellStart"/>
      <w:r w:rsidRPr="00364743">
        <w:rPr>
          <w:rFonts w:ascii="Times New Roman" w:hAnsi="Times New Roman"/>
          <w:sz w:val="24"/>
          <w:szCs w:val="24"/>
        </w:rPr>
        <w:t>Инсарском</w:t>
      </w:r>
      <w:proofErr w:type="spellEnd"/>
      <w:r w:rsidRPr="00364743">
        <w:rPr>
          <w:rFonts w:ascii="Times New Roman" w:hAnsi="Times New Roman"/>
          <w:sz w:val="24"/>
          <w:szCs w:val="24"/>
        </w:rPr>
        <w:t xml:space="preserve"> муниципальном районе Республики Мордовия </w:t>
      </w:r>
    </w:p>
    <w:p w:rsidR="0091559B" w:rsidRPr="00364743" w:rsidRDefault="0091559B" w:rsidP="0091559B">
      <w:pPr>
        <w:jc w:val="center"/>
        <w:rPr>
          <w:rFonts w:ascii="Times New Roman" w:hAnsi="Times New Roman" w:cs="Times New Roman"/>
          <w:sz w:val="24"/>
          <w:szCs w:val="24"/>
        </w:rPr>
      </w:pPr>
      <w:r w:rsidRPr="00364743">
        <w:rPr>
          <w:rFonts w:ascii="Times New Roman" w:hAnsi="Times New Roman"/>
          <w:sz w:val="24"/>
          <w:szCs w:val="24"/>
        </w:rPr>
        <w:t>на 2025 – 202</w:t>
      </w:r>
      <w:r>
        <w:rPr>
          <w:rFonts w:ascii="Times New Roman" w:hAnsi="Times New Roman"/>
          <w:sz w:val="24"/>
          <w:szCs w:val="24"/>
        </w:rPr>
        <w:t>9</w:t>
      </w:r>
      <w:r w:rsidRPr="00364743">
        <w:rPr>
          <w:rFonts w:ascii="Times New Roman" w:hAnsi="Times New Roman"/>
          <w:sz w:val="24"/>
          <w:szCs w:val="24"/>
        </w:rPr>
        <w:t xml:space="preserve"> годы</w:t>
      </w:r>
      <w:r w:rsidRPr="00364743">
        <w:rPr>
          <w:rFonts w:ascii="Times New Roman" w:hAnsi="Times New Roman" w:cs="Times New Roman"/>
          <w:sz w:val="24"/>
          <w:szCs w:val="24"/>
        </w:rPr>
        <w:t xml:space="preserve">» </w:t>
      </w:r>
      <w:r w:rsidRPr="00364743">
        <w:rPr>
          <w:rFonts w:ascii="Times New Roman" w:hAnsi="Times New Roman"/>
          <w:sz w:val="24"/>
          <w:szCs w:val="24"/>
        </w:rPr>
        <w:t>и их значениях</w:t>
      </w:r>
    </w:p>
    <w:p w:rsidR="0091559B" w:rsidRPr="000160D5" w:rsidRDefault="0091559B" w:rsidP="0091559B">
      <w:pPr>
        <w:ind w:firstLine="720"/>
        <w:jc w:val="both"/>
        <w:rPr>
          <w:rFonts w:ascii="Times New Roman" w:hAnsi="Times New Roman"/>
          <w:sz w:val="28"/>
          <w:szCs w:val="28"/>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938"/>
        <w:gridCol w:w="1560"/>
        <w:gridCol w:w="1134"/>
        <w:gridCol w:w="992"/>
        <w:gridCol w:w="992"/>
        <w:gridCol w:w="992"/>
        <w:gridCol w:w="993"/>
      </w:tblGrid>
      <w:tr w:rsidR="0091559B" w:rsidRPr="000160D5" w:rsidTr="00AE2DC4">
        <w:trPr>
          <w:trHeight w:val="323"/>
        </w:trPr>
        <w:tc>
          <w:tcPr>
            <w:tcW w:w="567" w:type="dxa"/>
            <w:vMerge w:val="restart"/>
          </w:tcPr>
          <w:p w:rsidR="0091559B" w:rsidRPr="000160D5" w:rsidRDefault="0091559B" w:rsidP="00AE2DC4">
            <w:pPr>
              <w:jc w:val="both"/>
              <w:rPr>
                <w:rFonts w:ascii="Times New Roman" w:hAnsi="Times New Roman"/>
                <w:sz w:val="24"/>
                <w:szCs w:val="24"/>
              </w:rPr>
            </w:pPr>
            <w:r w:rsidRPr="000160D5">
              <w:rPr>
                <w:rFonts w:ascii="Times New Roman" w:hAnsi="Times New Roman"/>
                <w:sz w:val="24"/>
                <w:szCs w:val="24"/>
              </w:rPr>
              <w:t xml:space="preserve">№ </w:t>
            </w:r>
            <w:proofErr w:type="gramStart"/>
            <w:r w:rsidRPr="000160D5">
              <w:rPr>
                <w:rFonts w:ascii="Times New Roman" w:hAnsi="Times New Roman"/>
                <w:sz w:val="24"/>
                <w:szCs w:val="24"/>
              </w:rPr>
              <w:t>п</w:t>
            </w:r>
            <w:proofErr w:type="gramEnd"/>
            <w:r w:rsidRPr="000160D5">
              <w:rPr>
                <w:rFonts w:ascii="Times New Roman" w:hAnsi="Times New Roman"/>
                <w:sz w:val="24"/>
                <w:szCs w:val="24"/>
              </w:rPr>
              <w:t>/п</w:t>
            </w:r>
          </w:p>
        </w:tc>
        <w:tc>
          <w:tcPr>
            <w:tcW w:w="7938" w:type="dxa"/>
            <w:vMerge w:val="restart"/>
          </w:tcPr>
          <w:p w:rsidR="0091559B" w:rsidRPr="000160D5" w:rsidRDefault="0091559B" w:rsidP="00AE2DC4">
            <w:pPr>
              <w:jc w:val="center"/>
              <w:rPr>
                <w:rFonts w:ascii="Times New Roman" w:hAnsi="Times New Roman"/>
                <w:sz w:val="24"/>
                <w:szCs w:val="24"/>
              </w:rPr>
            </w:pPr>
            <w:r w:rsidRPr="000160D5">
              <w:rPr>
                <w:rFonts w:ascii="Times New Roman" w:hAnsi="Times New Roman"/>
                <w:sz w:val="24"/>
                <w:szCs w:val="24"/>
              </w:rPr>
              <w:t>Наименование показателя (индикатора)</w:t>
            </w:r>
          </w:p>
        </w:tc>
        <w:tc>
          <w:tcPr>
            <w:tcW w:w="1560" w:type="dxa"/>
            <w:vMerge w:val="restart"/>
          </w:tcPr>
          <w:p w:rsidR="0091559B" w:rsidRPr="000160D5" w:rsidRDefault="0091559B" w:rsidP="00AE2DC4">
            <w:pPr>
              <w:jc w:val="center"/>
              <w:rPr>
                <w:rFonts w:ascii="Times New Roman" w:hAnsi="Times New Roman"/>
                <w:sz w:val="24"/>
                <w:szCs w:val="24"/>
              </w:rPr>
            </w:pPr>
            <w:r w:rsidRPr="000160D5">
              <w:rPr>
                <w:rFonts w:ascii="Times New Roman" w:hAnsi="Times New Roman"/>
                <w:sz w:val="24"/>
                <w:szCs w:val="24"/>
              </w:rPr>
              <w:t>Единица измерения</w:t>
            </w:r>
          </w:p>
        </w:tc>
        <w:tc>
          <w:tcPr>
            <w:tcW w:w="5103" w:type="dxa"/>
            <w:gridSpan w:val="5"/>
          </w:tcPr>
          <w:p w:rsidR="0091559B" w:rsidRPr="000160D5" w:rsidRDefault="0091559B" w:rsidP="00AE2DC4">
            <w:pPr>
              <w:jc w:val="center"/>
              <w:rPr>
                <w:rFonts w:ascii="Times New Roman" w:hAnsi="Times New Roman"/>
                <w:sz w:val="24"/>
                <w:szCs w:val="24"/>
              </w:rPr>
            </w:pPr>
            <w:r w:rsidRPr="000160D5">
              <w:rPr>
                <w:rFonts w:ascii="Times New Roman" w:hAnsi="Times New Roman"/>
                <w:sz w:val="24"/>
                <w:szCs w:val="24"/>
              </w:rPr>
              <w:t>Значения показателей</w:t>
            </w:r>
          </w:p>
        </w:tc>
      </w:tr>
      <w:tr w:rsidR="0091559B" w:rsidRPr="000160D5" w:rsidTr="00AE2DC4">
        <w:trPr>
          <w:trHeight w:val="278"/>
        </w:trPr>
        <w:tc>
          <w:tcPr>
            <w:tcW w:w="567" w:type="dxa"/>
            <w:vMerge/>
          </w:tcPr>
          <w:p w:rsidR="0091559B" w:rsidRPr="000160D5" w:rsidRDefault="0091559B" w:rsidP="00AE2DC4">
            <w:pPr>
              <w:jc w:val="both"/>
              <w:rPr>
                <w:rFonts w:ascii="Times New Roman" w:hAnsi="Times New Roman"/>
                <w:sz w:val="24"/>
                <w:szCs w:val="24"/>
              </w:rPr>
            </w:pPr>
          </w:p>
        </w:tc>
        <w:tc>
          <w:tcPr>
            <w:tcW w:w="7938" w:type="dxa"/>
            <w:vMerge/>
          </w:tcPr>
          <w:p w:rsidR="0091559B" w:rsidRPr="000160D5" w:rsidRDefault="0091559B" w:rsidP="00AE2DC4">
            <w:pPr>
              <w:jc w:val="both"/>
              <w:rPr>
                <w:rFonts w:ascii="Times New Roman" w:hAnsi="Times New Roman"/>
                <w:sz w:val="24"/>
                <w:szCs w:val="24"/>
              </w:rPr>
            </w:pPr>
          </w:p>
        </w:tc>
        <w:tc>
          <w:tcPr>
            <w:tcW w:w="1560" w:type="dxa"/>
            <w:vMerge/>
          </w:tcPr>
          <w:p w:rsidR="0091559B" w:rsidRPr="000160D5" w:rsidRDefault="0091559B" w:rsidP="00AE2DC4">
            <w:pPr>
              <w:jc w:val="both"/>
              <w:rPr>
                <w:rFonts w:ascii="Times New Roman" w:hAnsi="Times New Roman"/>
                <w:sz w:val="24"/>
                <w:szCs w:val="24"/>
              </w:rPr>
            </w:pPr>
          </w:p>
        </w:tc>
        <w:tc>
          <w:tcPr>
            <w:tcW w:w="1134" w:type="dxa"/>
          </w:tcPr>
          <w:p w:rsidR="0091559B" w:rsidRPr="000160D5" w:rsidRDefault="0091559B" w:rsidP="00AE2DC4">
            <w:pPr>
              <w:jc w:val="center"/>
              <w:rPr>
                <w:rFonts w:ascii="Times New Roman" w:hAnsi="Times New Roman"/>
                <w:sz w:val="24"/>
                <w:szCs w:val="24"/>
              </w:rPr>
            </w:pPr>
            <w:r>
              <w:rPr>
                <w:rFonts w:ascii="Times New Roman" w:hAnsi="Times New Roman"/>
                <w:sz w:val="24"/>
                <w:szCs w:val="24"/>
              </w:rPr>
              <w:t>2025</w:t>
            </w:r>
            <w:r w:rsidRPr="000160D5">
              <w:rPr>
                <w:rFonts w:ascii="Times New Roman" w:hAnsi="Times New Roman" w:cs="Times New Roman"/>
                <w:sz w:val="24"/>
                <w:szCs w:val="24"/>
              </w:rPr>
              <w:t xml:space="preserve"> </w:t>
            </w:r>
            <w:r>
              <w:rPr>
                <w:rFonts w:ascii="Times New Roman" w:hAnsi="Times New Roman" w:cs="Times New Roman"/>
                <w:sz w:val="24"/>
                <w:szCs w:val="24"/>
              </w:rPr>
              <w:t>г.</w:t>
            </w:r>
          </w:p>
        </w:tc>
        <w:tc>
          <w:tcPr>
            <w:tcW w:w="992" w:type="dxa"/>
          </w:tcPr>
          <w:p w:rsidR="0091559B" w:rsidRPr="000160D5" w:rsidRDefault="0091559B" w:rsidP="00AE2DC4">
            <w:pPr>
              <w:rPr>
                <w:rFonts w:ascii="Times New Roman" w:hAnsi="Times New Roman"/>
                <w:sz w:val="24"/>
                <w:szCs w:val="24"/>
              </w:rPr>
            </w:pPr>
            <w:r>
              <w:rPr>
                <w:rFonts w:ascii="Times New Roman" w:hAnsi="Times New Roman"/>
                <w:sz w:val="24"/>
                <w:szCs w:val="24"/>
              </w:rPr>
              <w:t>2026</w:t>
            </w:r>
            <w:r w:rsidRPr="000160D5">
              <w:rPr>
                <w:rFonts w:ascii="Times New Roman" w:hAnsi="Times New Roman" w:cs="Times New Roman"/>
                <w:sz w:val="24"/>
                <w:szCs w:val="24"/>
              </w:rPr>
              <w:t>г</w:t>
            </w:r>
            <w:r>
              <w:rPr>
                <w:rFonts w:ascii="Times New Roman" w:hAnsi="Times New Roman" w:cs="Times New Roman"/>
                <w:sz w:val="24"/>
                <w:szCs w:val="24"/>
              </w:rPr>
              <w:t>.</w:t>
            </w:r>
          </w:p>
        </w:tc>
        <w:tc>
          <w:tcPr>
            <w:tcW w:w="992" w:type="dxa"/>
          </w:tcPr>
          <w:p w:rsidR="0091559B" w:rsidRPr="000160D5" w:rsidRDefault="0091559B" w:rsidP="00AE2DC4">
            <w:pPr>
              <w:rPr>
                <w:rFonts w:ascii="Times New Roman" w:hAnsi="Times New Roman"/>
                <w:sz w:val="24"/>
                <w:szCs w:val="24"/>
              </w:rPr>
            </w:pPr>
            <w:r>
              <w:rPr>
                <w:rFonts w:ascii="Times New Roman" w:hAnsi="Times New Roman"/>
                <w:sz w:val="24"/>
                <w:szCs w:val="24"/>
              </w:rPr>
              <w:t>2027г.</w:t>
            </w:r>
          </w:p>
        </w:tc>
        <w:tc>
          <w:tcPr>
            <w:tcW w:w="992" w:type="dxa"/>
          </w:tcPr>
          <w:p w:rsidR="0091559B" w:rsidRPr="000160D5" w:rsidRDefault="0091559B" w:rsidP="00AE2DC4">
            <w:pPr>
              <w:rPr>
                <w:rFonts w:ascii="Times New Roman" w:hAnsi="Times New Roman"/>
                <w:sz w:val="24"/>
                <w:szCs w:val="24"/>
              </w:rPr>
            </w:pPr>
            <w:r>
              <w:rPr>
                <w:rFonts w:ascii="Times New Roman" w:hAnsi="Times New Roman"/>
                <w:sz w:val="24"/>
                <w:szCs w:val="24"/>
              </w:rPr>
              <w:t>2028г.</w:t>
            </w:r>
          </w:p>
        </w:tc>
        <w:tc>
          <w:tcPr>
            <w:tcW w:w="993" w:type="dxa"/>
          </w:tcPr>
          <w:p w:rsidR="0091559B" w:rsidRPr="000160D5" w:rsidRDefault="0091559B" w:rsidP="00AE2DC4">
            <w:pPr>
              <w:rPr>
                <w:rFonts w:ascii="Times New Roman" w:hAnsi="Times New Roman"/>
                <w:sz w:val="24"/>
                <w:szCs w:val="24"/>
              </w:rPr>
            </w:pPr>
            <w:r>
              <w:rPr>
                <w:rFonts w:ascii="Times New Roman" w:hAnsi="Times New Roman"/>
                <w:sz w:val="24"/>
                <w:szCs w:val="24"/>
              </w:rPr>
              <w:t>2029г.</w:t>
            </w:r>
          </w:p>
        </w:tc>
      </w:tr>
      <w:tr w:rsidR="0091559B" w:rsidRPr="000160D5" w:rsidTr="00AE2DC4">
        <w:trPr>
          <w:trHeight w:val="277"/>
        </w:trPr>
        <w:tc>
          <w:tcPr>
            <w:tcW w:w="567" w:type="dxa"/>
            <w:vMerge/>
          </w:tcPr>
          <w:p w:rsidR="0091559B" w:rsidRPr="000160D5" w:rsidRDefault="0091559B" w:rsidP="00AE2DC4">
            <w:pPr>
              <w:jc w:val="both"/>
              <w:rPr>
                <w:rFonts w:ascii="Times New Roman" w:hAnsi="Times New Roman"/>
                <w:sz w:val="24"/>
                <w:szCs w:val="24"/>
              </w:rPr>
            </w:pPr>
          </w:p>
        </w:tc>
        <w:tc>
          <w:tcPr>
            <w:tcW w:w="7938" w:type="dxa"/>
            <w:vMerge/>
          </w:tcPr>
          <w:p w:rsidR="0091559B" w:rsidRPr="000160D5" w:rsidRDefault="0091559B" w:rsidP="00AE2DC4">
            <w:pPr>
              <w:jc w:val="both"/>
              <w:rPr>
                <w:rFonts w:ascii="Times New Roman" w:hAnsi="Times New Roman"/>
                <w:sz w:val="24"/>
                <w:szCs w:val="24"/>
              </w:rPr>
            </w:pPr>
          </w:p>
        </w:tc>
        <w:tc>
          <w:tcPr>
            <w:tcW w:w="1560" w:type="dxa"/>
            <w:vMerge/>
          </w:tcPr>
          <w:p w:rsidR="0091559B" w:rsidRPr="000160D5" w:rsidRDefault="0091559B" w:rsidP="00AE2DC4">
            <w:pPr>
              <w:jc w:val="both"/>
              <w:rPr>
                <w:rFonts w:ascii="Times New Roman" w:hAnsi="Times New Roman"/>
                <w:sz w:val="24"/>
                <w:szCs w:val="24"/>
              </w:rPr>
            </w:pPr>
          </w:p>
        </w:tc>
        <w:tc>
          <w:tcPr>
            <w:tcW w:w="5103" w:type="dxa"/>
            <w:gridSpan w:val="5"/>
          </w:tcPr>
          <w:p w:rsidR="0091559B" w:rsidRDefault="0091559B" w:rsidP="00AE2DC4">
            <w:pPr>
              <w:jc w:val="center"/>
              <w:rPr>
                <w:rFonts w:ascii="Times New Roman" w:hAnsi="Times New Roman"/>
                <w:sz w:val="24"/>
                <w:szCs w:val="24"/>
              </w:rPr>
            </w:pPr>
          </w:p>
        </w:tc>
      </w:tr>
      <w:tr w:rsidR="0091559B" w:rsidRPr="000160D5" w:rsidTr="00AE2DC4">
        <w:tc>
          <w:tcPr>
            <w:tcW w:w="567" w:type="dxa"/>
          </w:tcPr>
          <w:p w:rsidR="0091559B" w:rsidRPr="000160D5" w:rsidRDefault="0091559B" w:rsidP="00AE2DC4">
            <w:pPr>
              <w:rPr>
                <w:rFonts w:ascii="Times New Roman" w:hAnsi="Times New Roman" w:cs="Times New Roman"/>
                <w:sz w:val="24"/>
                <w:szCs w:val="24"/>
              </w:rPr>
            </w:pPr>
            <w:r w:rsidRPr="000160D5">
              <w:rPr>
                <w:rFonts w:ascii="Times New Roman" w:hAnsi="Times New Roman" w:cs="Times New Roman"/>
                <w:sz w:val="24"/>
                <w:szCs w:val="24"/>
              </w:rPr>
              <w:t>1</w:t>
            </w:r>
          </w:p>
        </w:tc>
        <w:tc>
          <w:tcPr>
            <w:tcW w:w="7938" w:type="dxa"/>
          </w:tcPr>
          <w:p w:rsidR="0091559B" w:rsidRPr="000160D5" w:rsidRDefault="0091559B" w:rsidP="00AE2DC4">
            <w:pPr>
              <w:contextualSpacing/>
              <w:jc w:val="both"/>
              <w:rPr>
                <w:rFonts w:ascii="Times New Roman" w:hAnsi="Times New Roman" w:cs="Times New Roman"/>
                <w:sz w:val="24"/>
                <w:szCs w:val="24"/>
              </w:rPr>
            </w:pPr>
            <w:r w:rsidRPr="000160D5">
              <w:rPr>
                <w:rFonts w:ascii="Times New Roman" w:hAnsi="Times New Roman" w:cs="Times New Roman"/>
                <w:sz w:val="24"/>
                <w:szCs w:val="24"/>
              </w:rPr>
              <w:t>Удельный вес внесенных изменений в Реестр муниципального имущества от общего количества изменений, необходимых для внесения в реестр в соответствии с представленными обновленными картами учета имущества и перечнями основных средств</w:t>
            </w:r>
          </w:p>
        </w:tc>
        <w:tc>
          <w:tcPr>
            <w:tcW w:w="1560" w:type="dxa"/>
          </w:tcPr>
          <w:p w:rsidR="0091559B" w:rsidRPr="000160D5" w:rsidRDefault="0091559B" w:rsidP="00AE2DC4">
            <w:pPr>
              <w:contextualSpacing/>
              <w:jc w:val="center"/>
              <w:rPr>
                <w:rFonts w:ascii="Times New Roman" w:hAnsi="Times New Roman" w:cs="Times New Roman"/>
                <w:sz w:val="24"/>
                <w:szCs w:val="24"/>
              </w:rPr>
            </w:pPr>
            <w:r w:rsidRPr="000160D5">
              <w:rPr>
                <w:rFonts w:ascii="Times New Roman" w:hAnsi="Times New Roman" w:cs="Times New Roman"/>
                <w:sz w:val="24"/>
                <w:szCs w:val="24"/>
              </w:rPr>
              <w:t>%</w:t>
            </w:r>
          </w:p>
        </w:tc>
        <w:tc>
          <w:tcPr>
            <w:tcW w:w="1134" w:type="dxa"/>
          </w:tcPr>
          <w:p w:rsidR="0091559B" w:rsidRPr="000160D5" w:rsidRDefault="0091559B" w:rsidP="00AE2DC4">
            <w:pPr>
              <w:jc w:val="center"/>
              <w:rPr>
                <w:rFonts w:ascii="Times New Roman" w:hAnsi="Times New Roman" w:cs="Times New Roman"/>
                <w:sz w:val="24"/>
                <w:szCs w:val="24"/>
              </w:rPr>
            </w:pPr>
            <w:r w:rsidRPr="000160D5">
              <w:rPr>
                <w:rFonts w:ascii="Times New Roman" w:hAnsi="Times New Roman" w:cs="Times New Roman"/>
                <w:sz w:val="24"/>
                <w:szCs w:val="24"/>
              </w:rPr>
              <w:t>100</w:t>
            </w:r>
          </w:p>
        </w:tc>
        <w:tc>
          <w:tcPr>
            <w:tcW w:w="992" w:type="dxa"/>
          </w:tcPr>
          <w:p w:rsidR="0091559B" w:rsidRPr="000160D5" w:rsidRDefault="0091559B" w:rsidP="00AE2DC4">
            <w:pPr>
              <w:jc w:val="center"/>
              <w:rPr>
                <w:rFonts w:ascii="Times New Roman" w:hAnsi="Times New Roman" w:cs="Times New Roman"/>
                <w:sz w:val="24"/>
                <w:szCs w:val="24"/>
              </w:rPr>
            </w:pPr>
            <w:r w:rsidRPr="000160D5">
              <w:rPr>
                <w:rFonts w:ascii="Times New Roman" w:hAnsi="Times New Roman" w:cs="Times New Roman"/>
                <w:sz w:val="24"/>
                <w:szCs w:val="24"/>
              </w:rPr>
              <w:t>100</w:t>
            </w:r>
          </w:p>
        </w:tc>
        <w:tc>
          <w:tcPr>
            <w:tcW w:w="992"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100</w:t>
            </w:r>
          </w:p>
        </w:tc>
      </w:tr>
      <w:tr w:rsidR="0091559B" w:rsidRPr="000160D5" w:rsidTr="00AE2DC4">
        <w:tc>
          <w:tcPr>
            <w:tcW w:w="567" w:type="dxa"/>
          </w:tcPr>
          <w:p w:rsidR="0091559B" w:rsidRPr="000160D5" w:rsidRDefault="0091559B" w:rsidP="00AE2DC4">
            <w:pPr>
              <w:jc w:val="both"/>
              <w:rPr>
                <w:rFonts w:ascii="Times New Roman" w:hAnsi="Times New Roman" w:cs="Times New Roman"/>
                <w:sz w:val="24"/>
                <w:szCs w:val="24"/>
              </w:rPr>
            </w:pPr>
            <w:r w:rsidRPr="000160D5">
              <w:rPr>
                <w:rFonts w:ascii="Times New Roman" w:hAnsi="Times New Roman" w:cs="Times New Roman"/>
                <w:sz w:val="24"/>
                <w:szCs w:val="24"/>
              </w:rPr>
              <w:t>2</w:t>
            </w:r>
          </w:p>
        </w:tc>
        <w:tc>
          <w:tcPr>
            <w:tcW w:w="7938" w:type="dxa"/>
          </w:tcPr>
          <w:p w:rsidR="0091559B" w:rsidRPr="000160D5" w:rsidRDefault="0091559B" w:rsidP="00AE2DC4">
            <w:pPr>
              <w:contextualSpacing/>
              <w:jc w:val="both"/>
              <w:rPr>
                <w:rFonts w:ascii="Times New Roman" w:hAnsi="Times New Roman" w:cs="Times New Roman"/>
                <w:sz w:val="24"/>
                <w:szCs w:val="24"/>
              </w:rPr>
            </w:pPr>
            <w:r w:rsidRPr="000160D5">
              <w:rPr>
                <w:rFonts w:ascii="Times New Roman" w:hAnsi="Times New Roman" w:cs="Times New Roman"/>
                <w:sz w:val="24"/>
                <w:szCs w:val="24"/>
              </w:rPr>
              <w:t xml:space="preserve">Удельный вес объектов недвижимого имущества, находящихся в собственности </w:t>
            </w:r>
            <w:proofErr w:type="spellStart"/>
            <w:r w:rsidRPr="000160D5">
              <w:rPr>
                <w:rFonts w:ascii="Times New Roman" w:hAnsi="Times New Roman" w:cs="Times New Roman"/>
                <w:sz w:val="24"/>
                <w:szCs w:val="24"/>
              </w:rPr>
              <w:t>Инсарского</w:t>
            </w:r>
            <w:proofErr w:type="spellEnd"/>
            <w:r w:rsidRPr="000160D5">
              <w:rPr>
                <w:rFonts w:ascii="Times New Roman" w:hAnsi="Times New Roman" w:cs="Times New Roman"/>
                <w:sz w:val="24"/>
                <w:szCs w:val="24"/>
              </w:rPr>
              <w:t xml:space="preserve"> муниципального района, на которые зарегистрировано право собственности районного муниципального образования, по отношению к общему количеству объектов недвижимого имущества, внесенных в Ре</w:t>
            </w:r>
            <w:r>
              <w:rPr>
                <w:rFonts w:ascii="Times New Roman" w:hAnsi="Times New Roman" w:cs="Times New Roman"/>
                <w:sz w:val="24"/>
                <w:szCs w:val="24"/>
              </w:rPr>
              <w:t xml:space="preserve">естр муниципального имущества </w:t>
            </w:r>
          </w:p>
        </w:tc>
        <w:tc>
          <w:tcPr>
            <w:tcW w:w="1560" w:type="dxa"/>
          </w:tcPr>
          <w:p w:rsidR="0091559B" w:rsidRPr="000160D5" w:rsidRDefault="0091559B" w:rsidP="00AE2DC4">
            <w:pPr>
              <w:contextualSpacing/>
              <w:jc w:val="center"/>
              <w:rPr>
                <w:rFonts w:ascii="Times New Roman" w:hAnsi="Times New Roman" w:cs="Times New Roman"/>
                <w:sz w:val="24"/>
                <w:szCs w:val="24"/>
              </w:rPr>
            </w:pPr>
            <w:r w:rsidRPr="000160D5">
              <w:rPr>
                <w:rFonts w:ascii="Times New Roman" w:hAnsi="Times New Roman" w:cs="Times New Roman"/>
                <w:sz w:val="24"/>
                <w:szCs w:val="24"/>
              </w:rPr>
              <w:t>%</w:t>
            </w:r>
          </w:p>
        </w:tc>
        <w:tc>
          <w:tcPr>
            <w:tcW w:w="1134" w:type="dxa"/>
          </w:tcPr>
          <w:p w:rsidR="0091559B" w:rsidRPr="00AC46E7" w:rsidRDefault="0091559B" w:rsidP="00AE2DC4">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992" w:type="dxa"/>
          </w:tcPr>
          <w:p w:rsidR="0091559B" w:rsidRPr="00AC46E7" w:rsidRDefault="0091559B" w:rsidP="00AE2DC4">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992"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100</w:t>
            </w:r>
          </w:p>
        </w:tc>
      </w:tr>
      <w:tr w:rsidR="0091559B" w:rsidRPr="000160D5" w:rsidTr="00AE2DC4">
        <w:tc>
          <w:tcPr>
            <w:tcW w:w="567" w:type="dxa"/>
          </w:tcPr>
          <w:p w:rsidR="0091559B" w:rsidRPr="000160D5" w:rsidRDefault="0091559B" w:rsidP="00AE2DC4">
            <w:pPr>
              <w:jc w:val="both"/>
              <w:rPr>
                <w:rFonts w:ascii="Times New Roman" w:hAnsi="Times New Roman" w:cs="Times New Roman"/>
                <w:sz w:val="24"/>
                <w:szCs w:val="24"/>
              </w:rPr>
            </w:pPr>
            <w:r w:rsidRPr="000160D5">
              <w:rPr>
                <w:rFonts w:ascii="Times New Roman" w:hAnsi="Times New Roman" w:cs="Times New Roman"/>
                <w:sz w:val="24"/>
                <w:szCs w:val="24"/>
              </w:rPr>
              <w:t>3</w:t>
            </w:r>
          </w:p>
        </w:tc>
        <w:tc>
          <w:tcPr>
            <w:tcW w:w="7938" w:type="dxa"/>
          </w:tcPr>
          <w:p w:rsidR="0091559B" w:rsidRPr="000160D5" w:rsidRDefault="0091559B" w:rsidP="00AE2DC4">
            <w:pPr>
              <w:contextualSpacing/>
              <w:jc w:val="both"/>
              <w:rPr>
                <w:rFonts w:ascii="Times New Roman" w:hAnsi="Times New Roman" w:cs="Times New Roman"/>
                <w:sz w:val="24"/>
                <w:szCs w:val="24"/>
              </w:rPr>
            </w:pPr>
            <w:r w:rsidRPr="000160D5">
              <w:rPr>
                <w:rFonts w:ascii="Times New Roman" w:hAnsi="Times New Roman" w:cs="Times New Roman"/>
                <w:sz w:val="24"/>
                <w:szCs w:val="24"/>
              </w:rPr>
              <w:t xml:space="preserve">Удельный вес площади земельных участков, на которые зарегистрировано право собственности </w:t>
            </w:r>
            <w:proofErr w:type="spellStart"/>
            <w:r w:rsidRPr="000160D5">
              <w:rPr>
                <w:rFonts w:ascii="Times New Roman" w:hAnsi="Times New Roman" w:cs="Times New Roman"/>
                <w:sz w:val="24"/>
                <w:szCs w:val="24"/>
              </w:rPr>
              <w:t>Инсарского</w:t>
            </w:r>
            <w:proofErr w:type="spellEnd"/>
            <w:r w:rsidRPr="000160D5">
              <w:rPr>
                <w:rFonts w:ascii="Times New Roman" w:hAnsi="Times New Roman" w:cs="Times New Roman"/>
                <w:sz w:val="24"/>
                <w:szCs w:val="24"/>
              </w:rPr>
              <w:t xml:space="preserve"> муниципального района, по отношению к общей площади земельных участков, подлежащих регистрации в собственность районного муниципального образования</w:t>
            </w:r>
          </w:p>
        </w:tc>
        <w:tc>
          <w:tcPr>
            <w:tcW w:w="1560" w:type="dxa"/>
          </w:tcPr>
          <w:p w:rsidR="0091559B" w:rsidRPr="000160D5" w:rsidRDefault="0091559B" w:rsidP="00AE2DC4">
            <w:pPr>
              <w:contextualSpacing/>
              <w:jc w:val="center"/>
              <w:rPr>
                <w:rFonts w:ascii="Times New Roman" w:hAnsi="Times New Roman" w:cs="Times New Roman"/>
                <w:sz w:val="24"/>
                <w:szCs w:val="24"/>
              </w:rPr>
            </w:pPr>
            <w:r w:rsidRPr="000160D5">
              <w:rPr>
                <w:rFonts w:ascii="Times New Roman" w:hAnsi="Times New Roman" w:cs="Times New Roman"/>
                <w:sz w:val="24"/>
                <w:szCs w:val="24"/>
              </w:rPr>
              <w:t>%</w:t>
            </w:r>
          </w:p>
        </w:tc>
        <w:tc>
          <w:tcPr>
            <w:tcW w:w="1134" w:type="dxa"/>
          </w:tcPr>
          <w:p w:rsidR="0091559B" w:rsidRPr="00AC46E7" w:rsidRDefault="0091559B" w:rsidP="00AE2DC4">
            <w:pPr>
              <w:jc w:val="center"/>
              <w:rPr>
                <w:rFonts w:ascii="Times New Roman" w:hAnsi="Times New Roman" w:cs="Times New Roman"/>
                <w:sz w:val="24"/>
                <w:szCs w:val="24"/>
                <w:lang w:val="en-US"/>
              </w:rPr>
            </w:pPr>
            <w:r>
              <w:rPr>
                <w:rFonts w:ascii="Times New Roman" w:hAnsi="Times New Roman" w:cs="Times New Roman"/>
                <w:sz w:val="24"/>
                <w:szCs w:val="24"/>
                <w:lang w:val="en-US"/>
              </w:rPr>
              <w:t>97</w:t>
            </w:r>
          </w:p>
        </w:tc>
        <w:tc>
          <w:tcPr>
            <w:tcW w:w="992" w:type="dxa"/>
          </w:tcPr>
          <w:p w:rsidR="0091559B" w:rsidRPr="00AC46E7" w:rsidRDefault="0091559B" w:rsidP="00AE2DC4">
            <w:pPr>
              <w:jc w:val="center"/>
              <w:rPr>
                <w:rFonts w:ascii="Times New Roman" w:hAnsi="Times New Roman" w:cs="Times New Roman"/>
                <w:sz w:val="24"/>
                <w:szCs w:val="24"/>
                <w:lang w:val="en-US"/>
              </w:rPr>
            </w:pPr>
            <w:r>
              <w:rPr>
                <w:rFonts w:ascii="Times New Roman" w:hAnsi="Times New Roman" w:cs="Times New Roman"/>
                <w:sz w:val="24"/>
                <w:szCs w:val="24"/>
                <w:lang w:val="en-US"/>
              </w:rPr>
              <w:t>98</w:t>
            </w:r>
          </w:p>
        </w:tc>
        <w:tc>
          <w:tcPr>
            <w:tcW w:w="992"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98</w:t>
            </w:r>
          </w:p>
        </w:tc>
        <w:tc>
          <w:tcPr>
            <w:tcW w:w="992"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98</w:t>
            </w:r>
          </w:p>
        </w:tc>
        <w:tc>
          <w:tcPr>
            <w:tcW w:w="993"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98</w:t>
            </w:r>
          </w:p>
        </w:tc>
      </w:tr>
      <w:tr w:rsidR="0091559B" w:rsidRPr="000160D5" w:rsidTr="00AE2DC4">
        <w:tc>
          <w:tcPr>
            <w:tcW w:w="567" w:type="dxa"/>
          </w:tcPr>
          <w:p w:rsidR="0091559B" w:rsidRPr="000160D5" w:rsidRDefault="0091559B" w:rsidP="00AE2DC4">
            <w:pPr>
              <w:jc w:val="both"/>
              <w:rPr>
                <w:rFonts w:ascii="Times New Roman" w:hAnsi="Times New Roman" w:cs="Times New Roman"/>
                <w:sz w:val="24"/>
                <w:szCs w:val="24"/>
              </w:rPr>
            </w:pPr>
            <w:r w:rsidRPr="000160D5">
              <w:rPr>
                <w:rFonts w:ascii="Times New Roman" w:hAnsi="Times New Roman" w:cs="Times New Roman"/>
                <w:sz w:val="24"/>
                <w:szCs w:val="24"/>
              </w:rPr>
              <w:t>4</w:t>
            </w:r>
          </w:p>
        </w:tc>
        <w:tc>
          <w:tcPr>
            <w:tcW w:w="7938" w:type="dxa"/>
          </w:tcPr>
          <w:p w:rsidR="0091559B" w:rsidRPr="000160D5" w:rsidRDefault="0091559B" w:rsidP="00AE2DC4">
            <w:pPr>
              <w:contextualSpacing/>
              <w:jc w:val="both"/>
              <w:rPr>
                <w:rFonts w:ascii="Times New Roman" w:hAnsi="Times New Roman" w:cs="Times New Roman"/>
                <w:sz w:val="24"/>
                <w:szCs w:val="24"/>
              </w:rPr>
            </w:pPr>
            <w:r w:rsidRPr="000160D5">
              <w:rPr>
                <w:rFonts w:ascii="Times New Roman" w:hAnsi="Times New Roman" w:cs="Times New Roman"/>
                <w:sz w:val="24"/>
                <w:szCs w:val="24"/>
              </w:rPr>
              <w:t>Удельный вес приватизированных объектов муниципального имущества к общему количеству объектов муниципального имущества, включенных в Прогнозный план (программу) приватизации муниципального имущества</w:t>
            </w:r>
          </w:p>
        </w:tc>
        <w:tc>
          <w:tcPr>
            <w:tcW w:w="1560" w:type="dxa"/>
          </w:tcPr>
          <w:p w:rsidR="0091559B" w:rsidRPr="000160D5" w:rsidRDefault="0091559B" w:rsidP="00AE2DC4">
            <w:pPr>
              <w:contextualSpacing/>
              <w:jc w:val="center"/>
              <w:rPr>
                <w:rFonts w:ascii="Times New Roman" w:hAnsi="Times New Roman" w:cs="Times New Roman"/>
                <w:sz w:val="24"/>
                <w:szCs w:val="24"/>
              </w:rPr>
            </w:pPr>
            <w:r w:rsidRPr="000160D5">
              <w:rPr>
                <w:rFonts w:ascii="Times New Roman" w:hAnsi="Times New Roman" w:cs="Times New Roman"/>
                <w:sz w:val="24"/>
                <w:szCs w:val="24"/>
              </w:rPr>
              <w:t>%</w:t>
            </w:r>
          </w:p>
        </w:tc>
        <w:tc>
          <w:tcPr>
            <w:tcW w:w="1134"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101</w:t>
            </w:r>
          </w:p>
        </w:tc>
        <w:tc>
          <w:tcPr>
            <w:tcW w:w="992"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101</w:t>
            </w:r>
          </w:p>
        </w:tc>
        <w:tc>
          <w:tcPr>
            <w:tcW w:w="992"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101</w:t>
            </w:r>
          </w:p>
        </w:tc>
        <w:tc>
          <w:tcPr>
            <w:tcW w:w="992"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101</w:t>
            </w:r>
          </w:p>
        </w:tc>
        <w:tc>
          <w:tcPr>
            <w:tcW w:w="993"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101</w:t>
            </w:r>
          </w:p>
        </w:tc>
      </w:tr>
      <w:tr w:rsidR="0091559B" w:rsidRPr="000160D5" w:rsidTr="00AE2DC4">
        <w:tc>
          <w:tcPr>
            <w:tcW w:w="567" w:type="dxa"/>
          </w:tcPr>
          <w:p w:rsidR="0091559B" w:rsidRPr="000160D5" w:rsidRDefault="0091559B" w:rsidP="00AE2DC4">
            <w:pPr>
              <w:jc w:val="both"/>
              <w:rPr>
                <w:rFonts w:ascii="Times New Roman" w:hAnsi="Times New Roman" w:cs="Times New Roman"/>
                <w:sz w:val="24"/>
                <w:szCs w:val="24"/>
              </w:rPr>
            </w:pPr>
            <w:r w:rsidRPr="000160D5">
              <w:rPr>
                <w:rFonts w:ascii="Times New Roman" w:hAnsi="Times New Roman" w:cs="Times New Roman"/>
                <w:sz w:val="24"/>
                <w:szCs w:val="24"/>
              </w:rPr>
              <w:t>5</w:t>
            </w:r>
          </w:p>
        </w:tc>
        <w:tc>
          <w:tcPr>
            <w:tcW w:w="7938" w:type="dxa"/>
          </w:tcPr>
          <w:p w:rsidR="0091559B" w:rsidRPr="000160D5" w:rsidRDefault="0091559B" w:rsidP="00AE2DC4">
            <w:pPr>
              <w:contextualSpacing/>
              <w:jc w:val="both"/>
              <w:rPr>
                <w:rFonts w:ascii="Times New Roman" w:hAnsi="Times New Roman" w:cs="Times New Roman"/>
                <w:sz w:val="24"/>
                <w:szCs w:val="24"/>
              </w:rPr>
            </w:pPr>
            <w:r w:rsidRPr="000160D5">
              <w:rPr>
                <w:rFonts w:ascii="Times New Roman" w:hAnsi="Times New Roman" w:cs="Times New Roman"/>
                <w:sz w:val="24"/>
                <w:szCs w:val="24"/>
              </w:rPr>
              <w:t>Доходы от приватизации муниципального имущества</w:t>
            </w:r>
          </w:p>
        </w:tc>
        <w:tc>
          <w:tcPr>
            <w:tcW w:w="1560" w:type="dxa"/>
          </w:tcPr>
          <w:p w:rsidR="0091559B" w:rsidRPr="000160D5" w:rsidRDefault="0091559B" w:rsidP="00AE2DC4">
            <w:pPr>
              <w:contextualSpacing/>
              <w:jc w:val="center"/>
              <w:rPr>
                <w:rFonts w:ascii="Times New Roman" w:hAnsi="Times New Roman" w:cs="Times New Roman"/>
                <w:sz w:val="24"/>
                <w:szCs w:val="24"/>
              </w:rPr>
            </w:pPr>
            <w:r>
              <w:rPr>
                <w:rFonts w:ascii="Times New Roman" w:hAnsi="Times New Roman" w:cs="Times New Roman"/>
                <w:sz w:val="24"/>
                <w:szCs w:val="24"/>
              </w:rPr>
              <w:t>%</w:t>
            </w:r>
            <w:r w:rsidRPr="000160D5">
              <w:rPr>
                <w:rFonts w:ascii="Times New Roman" w:hAnsi="Times New Roman" w:cs="Times New Roman"/>
                <w:sz w:val="24"/>
                <w:szCs w:val="24"/>
              </w:rPr>
              <w:t>.</w:t>
            </w:r>
          </w:p>
        </w:tc>
        <w:tc>
          <w:tcPr>
            <w:tcW w:w="1134" w:type="dxa"/>
          </w:tcPr>
          <w:p w:rsidR="0091559B" w:rsidRPr="003350FC" w:rsidRDefault="0091559B" w:rsidP="00AE2DC4">
            <w:pPr>
              <w:jc w:val="center"/>
              <w:rPr>
                <w:rFonts w:ascii="Times New Roman" w:hAnsi="Times New Roman" w:cs="Times New Roman"/>
                <w:sz w:val="24"/>
                <w:szCs w:val="24"/>
              </w:rPr>
            </w:pPr>
            <w:r>
              <w:rPr>
                <w:rFonts w:ascii="Times New Roman" w:hAnsi="Times New Roman" w:cs="Times New Roman"/>
                <w:sz w:val="24"/>
                <w:szCs w:val="24"/>
              </w:rPr>
              <w:t>101</w:t>
            </w:r>
          </w:p>
        </w:tc>
        <w:tc>
          <w:tcPr>
            <w:tcW w:w="992" w:type="dxa"/>
          </w:tcPr>
          <w:p w:rsidR="0091559B" w:rsidRPr="003350FC" w:rsidRDefault="0091559B" w:rsidP="00AE2DC4">
            <w:pPr>
              <w:jc w:val="center"/>
              <w:rPr>
                <w:rFonts w:ascii="Times New Roman" w:hAnsi="Times New Roman" w:cs="Times New Roman"/>
                <w:sz w:val="24"/>
                <w:szCs w:val="24"/>
              </w:rPr>
            </w:pPr>
            <w:r>
              <w:rPr>
                <w:rFonts w:ascii="Times New Roman" w:hAnsi="Times New Roman" w:cs="Times New Roman"/>
                <w:sz w:val="24"/>
                <w:szCs w:val="24"/>
              </w:rPr>
              <w:t>101</w:t>
            </w:r>
          </w:p>
        </w:tc>
        <w:tc>
          <w:tcPr>
            <w:tcW w:w="992"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101</w:t>
            </w:r>
          </w:p>
        </w:tc>
        <w:tc>
          <w:tcPr>
            <w:tcW w:w="992"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101</w:t>
            </w:r>
          </w:p>
        </w:tc>
        <w:tc>
          <w:tcPr>
            <w:tcW w:w="993"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101</w:t>
            </w:r>
          </w:p>
        </w:tc>
      </w:tr>
      <w:tr w:rsidR="0091559B" w:rsidRPr="000160D5" w:rsidTr="00AE2DC4">
        <w:tc>
          <w:tcPr>
            <w:tcW w:w="567" w:type="dxa"/>
          </w:tcPr>
          <w:p w:rsidR="0091559B" w:rsidRPr="000160D5" w:rsidRDefault="0091559B" w:rsidP="00AE2DC4">
            <w:pPr>
              <w:jc w:val="both"/>
              <w:rPr>
                <w:rFonts w:ascii="Times New Roman" w:hAnsi="Times New Roman" w:cs="Times New Roman"/>
                <w:sz w:val="24"/>
                <w:szCs w:val="24"/>
              </w:rPr>
            </w:pPr>
            <w:r w:rsidRPr="000160D5">
              <w:rPr>
                <w:rFonts w:ascii="Times New Roman" w:hAnsi="Times New Roman" w:cs="Times New Roman"/>
                <w:sz w:val="24"/>
                <w:szCs w:val="24"/>
              </w:rPr>
              <w:t>6</w:t>
            </w:r>
          </w:p>
        </w:tc>
        <w:tc>
          <w:tcPr>
            <w:tcW w:w="7938" w:type="dxa"/>
          </w:tcPr>
          <w:p w:rsidR="0091559B" w:rsidRPr="000160D5" w:rsidRDefault="0091559B" w:rsidP="00AE2DC4">
            <w:pPr>
              <w:contextualSpacing/>
              <w:jc w:val="both"/>
              <w:rPr>
                <w:rFonts w:ascii="Times New Roman" w:hAnsi="Times New Roman" w:cs="Times New Roman"/>
                <w:sz w:val="24"/>
                <w:szCs w:val="24"/>
              </w:rPr>
            </w:pPr>
            <w:r w:rsidRPr="000160D5">
              <w:rPr>
                <w:rFonts w:ascii="Times New Roman" w:hAnsi="Times New Roman" w:cs="Times New Roman"/>
                <w:sz w:val="24"/>
                <w:szCs w:val="24"/>
              </w:rPr>
              <w:t>Количество муниципальных унитарных предприятий</w:t>
            </w:r>
          </w:p>
        </w:tc>
        <w:tc>
          <w:tcPr>
            <w:tcW w:w="1560" w:type="dxa"/>
          </w:tcPr>
          <w:p w:rsidR="0091559B" w:rsidRPr="000160D5" w:rsidRDefault="0091559B" w:rsidP="00AE2DC4">
            <w:pPr>
              <w:contextualSpacing/>
              <w:jc w:val="center"/>
              <w:rPr>
                <w:rFonts w:ascii="Times New Roman" w:hAnsi="Times New Roman" w:cs="Times New Roman"/>
                <w:sz w:val="24"/>
                <w:szCs w:val="24"/>
              </w:rPr>
            </w:pPr>
            <w:r w:rsidRPr="000160D5">
              <w:rPr>
                <w:rFonts w:ascii="Times New Roman" w:hAnsi="Times New Roman" w:cs="Times New Roman"/>
                <w:sz w:val="24"/>
                <w:szCs w:val="24"/>
              </w:rPr>
              <w:t>ед.</w:t>
            </w:r>
          </w:p>
        </w:tc>
        <w:tc>
          <w:tcPr>
            <w:tcW w:w="1134" w:type="dxa"/>
          </w:tcPr>
          <w:p w:rsidR="0091559B" w:rsidRPr="006E357B" w:rsidRDefault="0091559B" w:rsidP="00AE2DC4">
            <w:pPr>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91559B" w:rsidRPr="006E357B" w:rsidRDefault="0091559B" w:rsidP="00AE2DC4">
            <w:pPr>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1</w:t>
            </w:r>
          </w:p>
        </w:tc>
      </w:tr>
      <w:tr w:rsidR="0091559B" w:rsidRPr="000160D5" w:rsidTr="00AE2DC4">
        <w:tc>
          <w:tcPr>
            <w:tcW w:w="567" w:type="dxa"/>
          </w:tcPr>
          <w:p w:rsidR="0091559B" w:rsidRPr="000160D5" w:rsidRDefault="0091559B" w:rsidP="00AE2DC4">
            <w:pPr>
              <w:jc w:val="both"/>
              <w:rPr>
                <w:rFonts w:ascii="Times New Roman" w:hAnsi="Times New Roman" w:cs="Times New Roman"/>
                <w:sz w:val="24"/>
                <w:szCs w:val="24"/>
              </w:rPr>
            </w:pPr>
            <w:r w:rsidRPr="000160D5">
              <w:rPr>
                <w:rFonts w:ascii="Times New Roman" w:hAnsi="Times New Roman" w:cs="Times New Roman"/>
                <w:sz w:val="24"/>
                <w:szCs w:val="24"/>
              </w:rPr>
              <w:t>7</w:t>
            </w:r>
          </w:p>
        </w:tc>
        <w:tc>
          <w:tcPr>
            <w:tcW w:w="7938" w:type="dxa"/>
          </w:tcPr>
          <w:p w:rsidR="0091559B" w:rsidRPr="000160D5" w:rsidRDefault="0091559B" w:rsidP="00AE2DC4">
            <w:pPr>
              <w:contextualSpacing/>
              <w:jc w:val="both"/>
              <w:rPr>
                <w:rFonts w:ascii="Times New Roman" w:hAnsi="Times New Roman" w:cs="Times New Roman"/>
                <w:sz w:val="24"/>
                <w:szCs w:val="24"/>
              </w:rPr>
            </w:pPr>
            <w:r w:rsidRPr="000160D5">
              <w:rPr>
                <w:rFonts w:ascii="Times New Roman" w:hAnsi="Times New Roman" w:cs="Times New Roman"/>
                <w:sz w:val="24"/>
                <w:szCs w:val="24"/>
              </w:rPr>
              <w:t xml:space="preserve">Удельный вес объектов недвижимого имущества, предоставленных в аренду, безвозмездное пользование, закрепленных в оперативном </w:t>
            </w:r>
            <w:r w:rsidRPr="000160D5">
              <w:rPr>
                <w:rFonts w:ascii="Times New Roman" w:hAnsi="Times New Roman" w:cs="Times New Roman"/>
                <w:sz w:val="24"/>
                <w:szCs w:val="24"/>
              </w:rPr>
              <w:lastRenderedPageBreak/>
              <w:t>управлении и хозяйственном ведении, к общему количеству объектов недвижимого имущества, внесенных в Ре</w:t>
            </w:r>
            <w:r>
              <w:rPr>
                <w:rFonts w:ascii="Times New Roman" w:hAnsi="Times New Roman" w:cs="Times New Roman"/>
                <w:sz w:val="24"/>
                <w:szCs w:val="24"/>
              </w:rPr>
              <w:t>естр муниципального имущества</w:t>
            </w:r>
          </w:p>
        </w:tc>
        <w:tc>
          <w:tcPr>
            <w:tcW w:w="1560" w:type="dxa"/>
          </w:tcPr>
          <w:p w:rsidR="0091559B" w:rsidRPr="000160D5" w:rsidRDefault="0091559B" w:rsidP="00AE2DC4">
            <w:pPr>
              <w:contextualSpacing/>
              <w:jc w:val="center"/>
              <w:rPr>
                <w:rFonts w:ascii="Times New Roman" w:hAnsi="Times New Roman" w:cs="Times New Roman"/>
                <w:sz w:val="24"/>
                <w:szCs w:val="24"/>
              </w:rPr>
            </w:pPr>
            <w:r w:rsidRPr="000160D5">
              <w:rPr>
                <w:rFonts w:ascii="Times New Roman" w:hAnsi="Times New Roman" w:cs="Times New Roman"/>
                <w:sz w:val="24"/>
                <w:szCs w:val="24"/>
              </w:rPr>
              <w:lastRenderedPageBreak/>
              <w:t>%</w:t>
            </w:r>
          </w:p>
        </w:tc>
        <w:tc>
          <w:tcPr>
            <w:tcW w:w="1134" w:type="dxa"/>
          </w:tcPr>
          <w:p w:rsidR="0091559B" w:rsidRPr="00AC46E7" w:rsidRDefault="0091559B" w:rsidP="00AE2DC4">
            <w:pPr>
              <w:jc w:val="center"/>
              <w:rPr>
                <w:rFonts w:ascii="Times New Roman" w:hAnsi="Times New Roman" w:cs="Times New Roman"/>
                <w:sz w:val="24"/>
                <w:szCs w:val="24"/>
                <w:lang w:val="en-US"/>
              </w:rPr>
            </w:pPr>
            <w:r>
              <w:rPr>
                <w:rFonts w:ascii="Times New Roman" w:hAnsi="Times New Roman" w:cs="Times New Roman"/>
                <w:sz w:val="24"/>
                <w:szCs w:val="24"/>
              </w:rPr>
              <w:t>9</w:t>
            </w:r>
            <w:r>
              <w:rPr>
                <w:rFonts w:ascii="Times New Roman" w:hAnsi="Times New Roman" w:cs="Times New Roman"/>
                <w:sz w:val="24"/>
                <w:szCs w:val="24"/>
                <w:lang w:val="en-US"/>
              </w:rPr>
              <w:t>7</w:t>
            </w:r>
          </w:p>
        </w:tc>
        <w:tc>
          <w:tcPr>
            <w:tcW w:w="992" w:type="dxa"/>
          </w:tcPr>
          <w:p w:rsidR="0091559B" w:rsidRPr="00AC46E7" w:rsidRDefault="0091559B" w:rsidP="00AE2DC4">
            <w:pPr>
              <w:jc w:val="center"/>
              <w:rPr>
                <w:rFonts w:ascii="Times New Roman" w:hAnsi="Times New Roman" w:cs="Times New Roman"/>
                <w:sz w:val="24"/>
                <w:szCs w:val="24"/>
                <w:lang w:val="en-US"/>
              </w:rPr>
            </w:pPr>
            <w:r>
              <w:rPr>
                <w:rFonts w:ascii="Times New Roman" w:hAnsi="Times New Roman" w:cs="Times New Roman"/>
                <w:sz w:val="24"/>
                <w:szCs w:val="24"/>
              </w:rPr>
              <w:t>9</w:t>
            </w:r>
            <w:r>
              <w:rPr>
                <w:rFonts w:ascii="Times New Roman" w:hAnsi="Times New Roman" w:cs="Times New Roman"/>
                <w:sz w:val="24"/>
                <w:szCs w:val="24"/>
                <w:lang w:val="en-US"/>
              </w:rPr>
              <w:t>8</w:t>
            </w:r>
          </w:p>
        </w:tc>
        <w:tc>
          <w:tcPr>
            <w:tcW w:w="992"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98</w:t>
            </w:r>
          </w:p>
        </w:tc>
        <w:tc>
          <w:tcPr>
            <w:tcW w:w="992"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98</w:t>
            </w:r>
          </w:p>
        </w:tc>
        <w:tc>
          <w:tcPr>
            <w:tcW w:w="993"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98</w:t>
            </w:r>
          </w:p>
        </w:tc>
      </w:tr>
      <w:tr w:rsidR="0091559B" w:rsidRPr="000160D5" w:rsidTr="00AE2DC4">
        <w:tc>
          <w:tcPr>
            <w:tcW w:w="567" w:type="dxa"/>
          </w:tcPr>
          <w:p w:rsidR="0091559B" w:rsidRPr="000160D5" w:rsidRDefault="0091559B" w:rsidP="00AE2DC4">
            <w:pPr>
              <w:jc w:val="both"/>
              <w:rPr>
                <w:rFonts w:ascii="Times New Roman" w:hAnsi="Times New Roman" w:cs="Times New Roman"/>
                <w:sz w:val="24"/>
                <w:szCs w:val="24"/>
              </w:rPr>
            </w:pPr>
            <w:r w:rsidRPr="000160D5">
              <w:rPr>
                <w:rFonts w:ascii="Times New Roman" w:hAnsi="Times New Roman" w:cs="Times New Roman"/>
                <w:sz w:val="24"/>
                <w:szCs w:val="24"/>
              </w:rPr>
              <w:lastRenderedPageBreak/>
              <w:t>8</w:t>
            </w:r>
          </w:p>
        </w:tc>
        <w:tc>
          <w:tcPr>
            <w:tcW w:w="7938" w:type="dxa"/>
          </w:tcPr>
          <w:p w:rsidR="0091559B" w:rsidRPr="000160D5" w:rsidRDefault="0091559B" w:rsidP="00AE2DC4">
            <w:pPr>
              <w:contextualSpacing/>
              <w:jc w:val="both"/>
              <w:rPr>
                <w:rFonts w:ascii="Times New Roman" w:hAnsi="Times New Roman" w:cs="Times New Roman"/>
                <w:sz w:val="24"/>
                <w:szCs w:val="24"/>
              </w:rPr>
            </w:pPr>
            <w:r w:rsidRPr="000160D5">
              <w:rPr>
                <w:rFonts w:ascii="Times New Roman" w:hAnsi="Times New Roman" w:cs="Times New Roman"/>
                <w:sz w:val="24"/>
                <w:szCs w:val="24"/>
              </w:rPr>
              <w:t>Доходы, полученные от продажи</w:t>
            </w:r>
            <w:r>
              <w:rPr>
                <w:rFonts w:ascii="Times New Roman" w:hAnsi="Times New Roman" w:cs="Times New Roman"/>
                <w:sz w:val="24"/>
                <w:szCs w:val="24"/>
              </w:rPr>
              <w:t xml:space="preserve"> и аренды</w:t>
            </w:r>
            <w:r w:rsidRPr="000160D5">
              <w:rPr>
                <w:rFonts w:ascii="Times New Roman" w:hAnsi="Times New Roman" w:cs="Times New Roman"/>
                <w:sz w:val="24"/>
                <w:szCs w:val="24"/>
              </w:rPr>
              <w:t xml:space="preserve"> земельных участков</w:t>
            </w:r>
          </w:p>
        </w:tc>
        <w:tc>
          <w:tcPr>
            <w:tcW w:w="1560" w:type="dxa"/>
          </w:tcPr>
          <w:p w:rsidR="0091559B" w:rsidRPr="000160D5" w:rsidRDefault="0091559B" w:rsidP="00AE2DC4">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91559B" w:rsidRPr="003350FC" w:rsidRDefault="0091559B" w:rsidP="00AE2DC4">
            <w:pPr>
              <w:jc w:val="center"/>
              <w:rPr>
                <w:rFonts w:ascii="Times New Roman" w:hAnsi="Times New Roman" w:cs="Times New Roman"/>
                <w:sz w:val="24"/>
                <w:szCs w:val="24"/>
              </w:rPr>
            </w:pPr>
            <w:r>
              <w:rPr>
                <w:rFonts w:ascii="Times New Roman" w:hAnsi="Times New Roman" w:cs="Times New Roman"/>
                <w:sz w:val="24"/>
                <w:szCs w:val="24"/>
              </w:rPr>
              <w:t>101</w:t>
            </w:r>
          </w:p>
        </w:tc>
        <w:tc>
          <w:tcPr>
            <w:tcW w:w="992" w:type="dxa"/>
          </w:tcPr>
          <w:p w:rsidR="0091559B" w:rsidRPr="003350FC" w:rsidRDefault="0091559B" w:rsidP="00AE2DC4">
            <w:pPr>
              <w:jc w:val="center"/>
              <w:rPr>
                <w:rFonts w:ascii="Times New Roman" w:hAnsi="Times New Roman" w:cs="Times New Roman"/>
                <w:sz w:val="24"/>
                <w:szCs w:val="24"/>
              </w:rPr>
            </w:pPr>
            <w:r>
              <w:rPr>
                <w:rFonts w:ascii="Times New Roman" w:hAnsi="Times New Roman" w:cs="Times New Roman"/>
                <w:sz w:val="24"/>
                <w:szCs w:val="24"/>
              </w:rPr>
              <w:t>101</w:t>
            </w:r>
          </w:p>
        </w:tc>
        <w:tc>
          <w:tcPr>
            <w:tcW w:w="992" w:type="dxa"/>
          </w:tcPr>
          <w:p w:rsidR="0091559B" w:rsidRPr="003350FC" w:rsidRDefault="0091559B" w:rsidP="00AE2DC4">
            <w:pPr>
              <w:jc w:val="center"/>
              <w:rPr>
                <w:rFonts w:ascii="Times New Roman" w:hAnsi="Times New Roman" w:cs="Times New Roman"/>
                <w:sz w:val="24"/>
                <w:szCs w:val="24"/>
              </w:rPr>
            </w:pPr>
            <w:r>
              <w:rPr>
                <w:rFonts w:ascii="Times New Roman" w:hAnsi="Times New Roman" w:cs="Times New Roman"/>
                <w:sz w:val="24"/>
                <w:szCs w:val="24"/>
              </w:rPr>
              <w:t>101</w:t>
            </w:r>
          </w:p>
        </w:tc>
        <w:tc>
          <w:tcPr>
            <w:tcW w:w="992"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101</w:t>
            </w:r>
          </w:p>
        </w:tc>
        <w:tc>
          <w:tcPr>
            <w:tcW w:w="993" w:type="dxa"/>
          </w:tcPr>
          <w:p w:rsidR="0091559B" w:rsidRPr="000160D5" w:rsidRDefault="0091559B" w:rsidP="00AE2DC4">
            <w:pPr>
              <w:jc w:val="center"/>
              <w:rPr>
                <w:rFonts w:ascii="Times New Roman" w:hAnsi="Times New Roman" w:cs="Times New Roman"/>
                <w:sz w:val="24"/>
                <w:szCs w:val="24"/>
              </w:rPr>
            </w:pPr>
            <w:r>
              <w:rPr>
                <w:rFonts w:ascii="Times New Roman" w:hAnsi="Times New Roman" w:cs="Times New Roman"/>
                <w:sz w:val="24"/>
                <w:szCs w:val="24"/>
              </w:rPr>
              <w:t>101</w:t>
            </w:r>
          </w:p>
        </w:tc>
      </w:tr>
    </w:tbl>
    <w:p w:rsidR="0091559B" w:rsidRPr="000160D5" w:rsidRDefault="0091559B" w:rsidP="0091559B">
      <w:pPr>
        <w:ind w:firstLine="720"/>
        <w:jc w:val="both"/>
        <w:rPr>
          <w:rFonts w:ascii="Times New Roman" w:hAnsi="Times New Roman" w:cs="Times New Roman"/>
          <w:sz w:val="24"/>
          <w:szCs w:val="24"/>
        </w:rPr>
      </w:pPr>
    </w:p>
    <w:p w:rsidR="0091559B" w:rsidRPr="0091559B" w:rsidRDefault="0091559B" w:rsidP="00016002">
      <w:pPr>
        <w:jc w:val="both"/>
        <w:outlineLvl w:val="0"/>
        <w:rPr>
          <w:rFonts w:ascii="Times New Roman" w:hAnsi="Times New Roman" w:cs="Times New Roman"/>
          <w:sz w:val="24"/>
          <w:szCs w:val="24"/>
        </w:rPr>
      </w:pPr>
    </w:p>
    <w:sectPr w:rsidR="0091559B" w:rsidRPr="0091559B" w:rsidSect="00C623A6">
      <w:pgSz w:w="16838" w:h="11906" w:orient="landscape"/>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68B1"/>
    <w:multiLevelType w:val="hybridMultilevel"/>
    <w:tmpl w:val="50089E28"/>
    <w:lvl w:ilvl="0" w:tplc="0419000F">
      <w:start w:val="1"/>
      <w:numFmt w:val="decimal"/>
      <w:lvlText w:val="%1."/>
      <w:lvlJc w:val="left"/>
      <w:pPr>
        <w:ind w:left="644" w:hanging="360"/>
      </w:pPr>
    </w:lvl>
    <w:lvl w:ilvl="1" w:tplc="DDE88F76">
      <w:start w:val="1"/>
      <w:numFmt w:val="decimal"/>
      <w:lvlText w:val="%2)"/>
      <w:lvlJc w:val="left"/>
      <w:pPr>
        <w:ind w:left="2160" w:hanging="108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7F0A83"/>
    <w:multiLevelType w:val="hybridMultilevel"/>
    <w:tmpl w:val="407EB30C"/>
    <w:lvl w:ilvl="0" w:tplc="04190011">
      <w:start w:val="1"/>
      <w:numFmt w:val="decimal"/>
      <w:lvlText w:val="%1)"/>
      <w:lvlJc w:val="left"/>
      <w:pPr>
        <w:ind w:left="928"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A6F67C2"/>
    <w:multiLevelType w:val="hybridMultilevel"/>
    <w:tmpl w:val="28E66E4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483012"/>
    <w:multiLevelType w:val="hybridMultilevel"/>
    <w:tmpl w:val="4C92E482"/>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AAB4167"/>
    <w:multiLevelType w:val="hybridMultilevel"/>
    <w:tmpl w:val="D4A43CE4"/>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23D608DE"/>
    <w:multiLevelType w:val="hybridMultilevel"/>
    <w:tmpl w:val="F40E4054"/>
    <w:lvl w:ilvl="0" w:tplc="04190011">
      <w:start w:val="1"/>
      <w:numFmt w:val="decimal"/>
      <w:lvlText w:val="%1)"/>
      <w:lvlJc w:val="left"/>
      <w:pPr>
        <w:ind w:left="1211"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28270F93"/>
    <w:multiLevelType w:val="hybridMultilevel"/>
    <w:tmpl w:val="557E58D8"/>
    <w:lvl w:ilvl="0" w:tplc="E76CABD2">
      <w:start w:val="1"/>
      <w:numFmt w:val="decimal"/>
      <w:lvlText w:val="%1)"/>
      <w:lvlJc w:val="left"/>
      <w:pPr>
        <w:ind w:left="795" w:hanging="360"/>
      </w:pPr>
      <w:rPr>
        <w:rFonts w:ascii="Times New Roman" w:hAnsi="Times New Roman" w:cs="Times New Roman" w:hint="default"/>
        <w:b w:val="0"/>
        <w:i w:val="0"/>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7">
    <w:nsid w:val="391921BE"/>
    <w:multiLevelType w:val="hybridMultilevel"/>
    <w:tmpl w:val="0DE45470"/>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468227FB"/>
    <w:multiLevelType w:val="hybridMultilevel"/>
    <w:tmpl w:val="075CA600"/>
    <w:lvl w:ilvl="0" w:tplc="04190011">
      <w:start w:val="1"/>
      <w:numFmt w:val="decimal"/>
      <w:lvlText w:val="%1)"/>
      <w:lvlJc w:val="left"/>
      <w:pPr>
        <w:ind w:left="928"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C5D440A"/>
    <w:multiLevelType w:val="hybridMultilevel"/>
    <w:tmpl w:val="648811CC"/>
    <w:lvl w:ilvl="0" w:tplc="1194B6F6">
      <w:start w:val="1"/>
      <w:numFmt w:val="decimal"/>
      <w:lvlText w:val="%1."/>
      <w:lvlJc w:val="left"/>
      <w:pPr>
        <w:ind w:left="121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F8B531A"/>
    <w:multiLevelType w:val="hybridMultilevel"/>
    <w:tmpl w:val="7846974E"/>
    <w:lvl w:ilvl="0" w:tplc="04190011">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54F15EAE"/>
    <w:multiLevelType w:val="hybridMultilevel"/>
    <w:tmpl w:val="EDE03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6CC0BD5"/>
    <w:multiLevelType w:val="hybridMultilevel"/>
    <w:tmpl w:val="FF6C57A0"/>
    <w:lvl w:ilvl="0" w:tplc="0419000F">
      <w:start w:val="1"/>
      <w:numFmt w:val="decimal"/>
      <w:lvlText w:val="%1."/>
      <w:lvlJc w:val="left"/>
      <w:pPr>
        <w:ind w:left="61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5A6C29E6"/>
    <w:multiLevelType w:val="hybridMultilevel"/>
    <w:tmpl w:val="344CB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AF93BDC"/>
    <w:multiLevelType w:val="hybridMultilevel"/>
    <w:tmpl w:val="CE1A6BD2"/>
    <w:lvl w:ilvl="0" w:tplc="04190011">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5FDA6A56"/>
    <w:multiLevelType w:val="hybridMultilevel"/>
    <w:tmpl w:val="4E580E20"/>
    <w:lvl w:ilvl="0" w:tplc="04190011">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6">
    <w:nsid w:val="60503407"/>
    <w:multiLevelType w:val="hybridMultilevel"/>
    <w:tmpl w:val="0E368270"/>
    <w:lvl w:ilvl="0" w:tplc="04190011">
      <w:start w:val="1"/>
      <w:numFmt w:val="decimal"/>
      <w:lvlText w:val="%1)"/>
      <w:lvlJc w:val="left"/>
      <w:pPr>
        <w:ind w:left="502" w:hanging="360"/>
      </w:pPr>
      <w:rPr>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62A52B82"/>
    <w:multiLevelType w:val="hybridMultilevel"/>
    <w:tmpl w:val="BF9C486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664F2B60"/>
    <w:multiLevelType w:val="hybridMultilevel"/>
    <w:tmpl w:val="B270F58C"/>
    <w:lvl w:ilvl="0" w:tplc="E166AE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68693F55"/>
    <w:multiLevelType w:val="hybridMultilevel"/>
    <w:tmpl w:val="B78876D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694F4B87"/>
    <w:multiLevelType w:val="hybridMultilevel"/>
    <w:tmpl w:val="B4C8CDE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97F69A4"/>
    <w:multiLevelType w:val="hybridMultilevel"/>
    <w:tmpl w:val="4492E4EA"/>
    <w:lvl w:ilvl="0" w:tplc="479485E0">
      <w:start w:val="1"/>
      <w:numFmt w:val="decimal"/>
      <w:lvlText w:val="%1."/>
      <w:lvlJc w:val="left"/>
      <w:pPr>
        <w:ind w:left="1422" w:hanging="855"/>
      </w:pPr>
      <w:rPr>
        <w:rFonts w:hint="default"/>
        <w:color w:val="000000" w:themeColor="text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06D5966"/>
    <w:multiLevelType w:val="hybridMultilevel"/>
    <w:tmpl w:val="3C168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3E97420"/>
    <w:multiLevelType w:val="hybridMultilevel"/>
    <w:tmpl w:val="0EB824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758374F9"/>
    <w:multiLevelType w:val="hybridMultilevel"/>
    <w:tmpl w:val="FD08E8B0"/>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3"/>
  </w:num>
  <w:num w:numId="2">
    <w:abstractNumId w:val="22"/>
  </w:num>
  <w:num w:numId="3">
    <w:abstractNumId w:val="18"/>
  </w:num>
  <w:num w:numId="4">
    <w:abstractNumId w:val="2"/>
  </w:num>
  <w:num w:numId="5">
    <w:abstractNumId w:val="19"/>
  </w:num>
  <w:num w:numId="6">
    <w:abstractNumId w:val="5"/>
  </w:num>
  <w:num w:numId="7">
    <w:abstractNumId w:val="3"/>
  </w:num>
  <w:num w:numId="8">
    <w:abstractNumId w:val="23"/>
  </w:num>
  <w:num w:numId="9">
    <w:abstractNumId w:val="21"/>
  </w:num>
  <w:num w:numId="10">
    <w:abstractNumId w:val="0"/>
  </w:num>
  <w:num w:numId="11">
    <w:abstractNumId w:val="12"/>
  </w:num>
  <w:num w:numId="12">
    <w:abstractNumId w:val="17"/>
  </w:num>
  <w:num w:numId="13">
    <w:abstractNumId w:val="9"/>
  </w:num>
  <w:num w:numId="14">
    <w:abstractNumId w:val="11"/>
  </w:num>
  <w:num w:numId="15">
    <w:abstractNumId w:val="1"/>
  </w:num>
  <w:num w:numId="16">
    <w:abstractNumId w:val="8"/>
  </w:num>
  <w:num w:numId="17">
    <w:abstractNumId w:val="10"/>
  </w:num>
  <w:num w:numId="18">
    <w:abstractNumId w:val="4"/>
  </w:num>
  <w:num w:numId="19">
    <w:abstractNumId w:val="15"/>
  </w:num>
  <w:num w:numId="20">
    <w:abstractNumId w:val="16"/>
  </w:num>
  <w:num w:numId="21">
    <w:abstractNumId w:val="14"/>
  </w:num>
  <w:num w:numId="22">
    <w:abstractNumId w:val="7"/>
  </w:num>
  <w:num w:numId="23">
    <w:abstractNumId w:val="24"/>
  </w:num>
  <w:num w:numId="24">
    <w:abstractNumId w:val="6"/>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227"/>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8B7"/>
    <w:rsid w:val="00007E99"/>
    <w:rsid w:val="00016002"/>
    <w:rsid w:val="00034245"/>
    <w:rsid w:val="00116A9E"/>
    <w:rsid w:val="001262CA"/>
    <w:rsid w:val="001303DB"/>
    <w:rsid w:val="001438B7"/>
    <w:rsid w:val="0016699E"/>
    <w:rsid w:val="00177625"/>
    <w:rsid w:val="00276367"/>
    <w:rsid w:val="002E1A53"/>
    <w:rsid w:val="00304268"/>
    <w:rsid w:val="003779CC"/>
    <w:rsid w:val="003970B5"/>
    <w:rsid w:val="003C392F"/>
    <w:rsid w:val="003F6CE5"/>
    <w:rsid w:val="00533450"/>
    <w:rsid w:val="005E09FA"/>
    <w:rsid w:val="005F7A80"/>
    <w:rsid w:val="006A22D0"/>
    <w:rsid w:val="006C406E"/>
    <w:rsid w:val="006F152F"/>
    <w:rsid w:val="007102A3"/>
    <w:rsid w:val="007A10BD"/>
    <w:rsid w:val="007B4CE6"/>
    <w:rsid w:val="00890384"/>
    <w:rsid w:val="008E7DD6"/>
    <w:rsid w:val="008F48D3"/>
    <w:rsid w:val="008F5E5E"/>
    <w:rsid w:val="0091559B"/>
    <w:rsid w:val="00954BF3"/>
    <w:rsid w:val="00966F92"/>
    <w:rsid w:val="009B47DD"/>
    <w:rsid w:val="009C34F6"/>
    <w:rsid w:val="009D7174"/>
    <w:rsid w:val="00A23AC5"/>
    <w:rsid w:val="00A61E64"/>
    <w:rsid w:val="00AE1C12"/>
    <w:rsid w:val="00B10BAF"/>
    <w:rsid w:val="00C62A6A"/>
    <w:rsid w:val="00C83649"/>
    <w:rsid w:val="00CE1949"/>
    <w:rsid w:val="00D1013D"/>
    <w:rsid w:val="00D132BB"/>
    <w:rsid w:val="00D574B3"/>
    <w:rsid w:val="00D879E3"/>
    <w:rsid w:val="00DE38DD"/>
    <w:rsid w:val="00E013A7"/>
    <w:rsid w:val="00E4080D"/>
    <w:rsid w:val="00E652F4"/>
    <w:rsid w:val="00E80E78"/>
    <w:rsid w:val="00F113E0"/>
    <w:rsid w:val="00FA1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8B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38B7"/>
    <w:pPr>
      <w:ind w:left="720"/>
      <w:contextualSpacing/>
    </w:pPr>
  </w:style>
  <w:style w:type="paragraph" w:styleId="a4">
    <w:name w:val="Balloon Text"/>
    <w:basedOn w:val="a"/>
    <w:link w:val="a5"/>
    <w:uiPriority w:val="99"/>
    <w:semiHidden/>
    <w:unhideWhenUsed/>
    <w:rsid w:val="00E4080D"/>
    <w:rPr>
      <w:rFonts w:ascii="Tahoma" w:hAnsi="Tahoma" w:cs="Tahoma"/>
      <w:sz w:val="16"/>
      <w:szCs w:val="16"/>
    </w:rPr>
  </w:style>
  <w:style w:type="character" w:customStyle="1" w:styleId="a5">
    <w:name w:val="Текст выноски Знак"/>
    <w:basedOn w:val="a0"/>
    <w:link w:val="a4"/>
    <w:uiPriority w:val="99"/>
    <w:semiHidden/>
    <w:rsid w:val="00E4080D"/>
    <w:rPr>
      <w:rFonts w:ascii="Tahoma" w:eastAsia="Times New Roman" w:hAnsi="Tahoma" w:cs="Tahoma"/>
      <w:sz w:val="16"/>
      <w:szCs w:val="16"/>
      <w:lang w:eastAsia="ru-RU"/>
    </w:rPr>
  </w:style>
  <w:style w:type="paragraph" w:customStyle="1" w:styleId="Default">
    <w:name w:val="Default"/>
    <w:rsid w:val="0091559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Title">
    <w:name w:val="ConsPlusTitle"/>
    <w:rsid w:val="0091559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91559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No Spacing"/>
    <w:uiPriority w:val="1"/>
    <w:qFormat/>
    <w:rsid w:val="0091559B"/>
    <w:pPr>
      <w:spacing w:after="0" w:line="240" w:lineRule="auto"/>
    </w:pPr>
    <w:rPr>
      <w:rFonts w:ascii="Calibri" w:eastAsia="Calibri" w:hAnsi="Calibri" w:cs="Times New Roman"/>
    </w:rPr>
  </w:style>
  <w:style w:type="paragraph" w:styleId="a7">
    <w:name w:val="Normal (Web)"/>
    <w:aliases w:val="Обычный (Web),Обычный (веб)1,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
    <w:basedOn w:val="a"/>
    <w:uiPriority w:val="99"/>
    <w:unhideWhenUsed/>
    <w:qFormat/>
    <w:rsid w:val="0091559B"/>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FontStyle36">
    <w:name w:val="Font Style36"/>
    <w:uiPriority w:val="99"/>
    <w:rsid w:val="0091559B"/>
    <w:rPr>
      <w:rFonts w:ascii="Times New Roman" w:hAnsi="Times New Roman" w:cs="Times New Roman"/>
      <w:b/>
      <w:bCs/>
      <w:i/>
      <w:iCs/>
      <w:sz w:val="26"/>
      <w:szCs w:val="26"/>
    </w:rPr>
  </w:style>
  <w:style w:type="table" w:styleId="a8">
    <w:name w:val="Table Grid"/>
    <w:basedOn w:val="a1"/>
    <w:uiPriority w:val="59"/>
    <w:rsid w:val="009155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Title"/>
    <w:basedOn w:val="a"/>
    <w:next w:val="a"/>
    <w:link w:val="aa"/>
    <w:qFormat/>
    <w:rsid w:val="0091559B"/>
    <w:pPr>
      <w:spacing w:before="240" w:after="60"/>
      <w:jc w:val="center"/>
      <w:outlineLvl w:val="0"/>
    </w:pPr>
    <w:rPr>
      <w:rFonts w:ascii="Cambria" w:hAnsi="Cambria" w:cs="Times New Roman"/>
      <w:b/>
      <w:bCs/>
      <w:kern w:val="28"/>
      <w:sz w:val="32"/>
      <w:szCs w:val="32"/>
    </w:rPr>
  </w:style>
  <w:style w:type="character" w:customStyle="1" w:styleId="aa">
    <w:name w:val="Название Знак"/>
    <w:basedOn w:val="a0"/>
    <w:link w:val="a9"/>
    <w:rsid w:val="0091559B"/>
    <w:rPr>
      <w:rFonts w:ascii="Cambria" w:eastAsia="Times New Roman" w:hAnsi="Cambria" w:cs="Times New Roman"/>
      <w:b/>
      <w:bCs/>
      <w:kern w:val="28"/>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8B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38B7"/>
    <w:pPr>
      <w:ind w:left="720"/>
      <w:contextualSpacing/>
    </w:pPr>
  </w:style>
  <w:style w:type="paragraph" w:styleId="a4">
    <w:name w:val="Balloon Text"/>
    <w:basedOn w:val="a"/>
    <w:link w:val="a5"/>
    <w:uiPriority w:val="99"/>
    <w:semiHidden/>
    <w:unhideWhenUsed/>
    <w:rsid w:val="00E4080D"/>
    <w:rPr>
      <w:rFonts w:ascii="Tahoma" w:hAnsi="Tahoma" w:cs="Tahoma"/>
      <w:sz w:val="16"/>
      <w:szCs w:val="16"/>
    </w:rPr>
  </w:style>
  <w:style w:type="character" w:customStyle="1" w:styleId="a5">
    <w:name w:val="Текст выноски Знак"/>
    <w:basedOn w:val="a0"/>
    <w:link w:val="a4"/>
    <w:uiPriority w:val="99"/>
    <w:semiHidden/>
    <w:rsid w:val="00E4080D"/>
    <w:rPr>
      <w:rFonts w:ascii="Tahoma" w:eastAsia="Times New Roman" w:hAnsi="Tahoma" w:cs="Tahoma"/>
      <w:sz w:val="16"/>
      <w:szCs w:val="16"/>
      <w:lang w:eastAsia="ru-RU"/>
    </w:rPr>
  </w:style>
  <w:style w:type="paragraph" w:customStyle="1" w:styleId="Default">
    <w:name w:val="Default"/>
    <w:rsid w:val="0091559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Title">
    <w:name w:val="ConsPlusTitle"/>
    <w:rsid w:val="0091559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91559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No Spacing"/>
    <w:uiPriority w:val="1"/>
    <w:qFormat/>
    <w:rsid w:val="0091559B"/>
    <w:pPr>
      <w:spacing w:after="0" w:line="240" w:lineRule="auto"/>
    </w:pPr>
    <w:rPr>
      <w:rFonts w:ascii="Calibri" w:eastAsia="Calibri" w:hAnsi="Calibri" w:cs="Times New Roman"/>
    </w:rPr>
  </w:style>
  <w:style w:type="paragraph" w:styleId="a7">
    <w:name w:val="Normal (Web)"/>
    <w:aliases w:val="Обычный (Web),Обычный (веб)1,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
    <w:basedOn w:val="a"/>
    <w:uiPriority w:val="99"/>
    <w:unhideWhenUsed/>
    <w:qFormat/>
    <w:rsid w:val="0091559B"/>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FontStyle36">
    <w:name w:val="Font Style36"/>
    <w:uiPriority w:val="99"/>
    <w:rsid w:val="0091559B"/>
    <w:rPr>
      <w:rFonts w:ascii="Times New Roman" w:hAnsi="Times New Roman" w:cs="Times New Roman"/>
      <w:b/>
      <w:bCs/>
      <w:i/>
      <w:iCs/>
      <w:sz w:val="26"/>
      <w:szCs w:val="26"/>
    </w:rPr>
  </w:style>
  <w:style w:type="table" w:styleId="a8">
    <w:name w:val="Table Grid"/>
    <w:basedOn w:val="a1"/>
    <w:uiPriority w:val="59"/>
    <w:rsid w:val="009155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Title"/>
    <w:basedOn w:val="a"/>
    <w:next w:val="a"/>
    <w:link w:val="aa"/>
    <w:qFormat/>
    <w:rsid w:val="0091559B"/>
    <w:pPr>
      <w:spacing w:before="240" w:after="60"/>
      <w:jc w:val="center"/>
      <w:outlineLvl w:val="0"/>
    </w:pPr>
    <w:rPr>
      <w:rFonts w:ascii="Cambria" w:hAnsi="Cambria" w:cs="Times New Roman"/>
      <w:b/>
      <w:bCs/>
      <w:kern w:val="28"/>
      <w:sz w:val="32"/>
      <w:szCs w:val="32"/>
    </w:rPr>
  </w:style>
  <w:style w:type="character" w:customStyle="1" w:styleId="aa">
    <w:name w:val="Название Знак"/>
    <w:basedOn w:val="a0"/>
    <w:link w:val="a9"/>
    <w:rsid w:val="0091559B"/>
    <w:rPr>
      <w:rFonts w:ascii="Cambria" w:eastAsia="Times New Roman" w:hAnsi="Cambria" w:cs="Times New Roman"/>
      <w:b/>
      <w:bCs/>
      <w:kern w:val="28"/>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24</Pages>
  <Words>6383</Words>
  <Characters>36386</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66</cp:revision>
  <cp:lastPrinted>2026-08-18T09:01:00Z</cp:lastPrinted>
  <dcterms:created xsi:type="dcterms:W3CDTF">2024-11-13T07:36:00Z</dcterms:created>
  <dcterms:modified xsi:type="dcterms:W3CDTF">2026-08-20T12:19:00Z</dcterms:modified>
</cp:coreProperties>
</file>