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95" w:rsidRPr="00760A95" w:rsidRDefault="00760A95" w:rsidP="00760A95">
      <w:pPr>
        <w:jc w:val="center"/>
        <w:rPr>
          <w:rFonts w:ascii="Times New Roman" w:hAnsi="Times New Roman" w:cs="Times New Roman"/>
        </w:rPr>
      </w:pPr>
      <w:r w:rsidRPr="00760A95">
        <w:rPr>
          <w:rFonts w:ascii="Times New Roman" w:hAnsi="Times New Roman" w:cs="Times New Roman"/>
          <w:b/>
          <w:sz w:val="32"/>
          <w:szCs w:val="32"/>
        </w:rPr>
        <w:t>РЕСПУБЛИКА МОРДОВИЯ</w:t>
      </w:r>
    </w:p>
    <w:p w:rsidR="00760A95" w:rsidRPr="00760A95" w:rsidRDefault="00760A95" w:rsidP="00760A95">
      <w:pPr>
        <w:jc w:val="center"/>
        <w:rPr>
          <w:rFonts w:ascii="Times New Roman" w:hAnsi="Times New Roman" w:cs="Times New Roman"/>
        </w:rPr>
      </w:pPr>
      <w:r w:rsidRPr="00760A95">
        <w:rPr>
          <w:rFonts w:ascii="Times New Roman" w:hAnsi="Times New Roman" w:cs="Times New Roman"/>
          <w:b/>
          <w:sz w:val="32"/>
          <w:szCs w:val="32"/>
        </w:rPr>
        <w:t>СОРОК  СЕДЬМАЯ ВНЕОЧЕРЕДНАЯ СЕССИЯ СОВЕТА ДЕПУТАТОВ  ИНСАРСКОГО МУНИЦИПАЛЬНОГО РАЙОНА</w:t>
      </w:r>
    </w:p>
    <w:p w:rsidR="00760A95" w:rsidRPr="00760A95" w:rsidRDefault="00760A95" w:rsidP="00760A95">
      <w:pPr>
        <w:jc w:val="center"/>
        <w:rPr>
          <w:rFonts w:ascii="Times New Roman" w:hAnsi="Times New Roman" w:cs="Times New Roman"/>
        </w:rPr>
      </w:pPr>
      <w:r w:rsidRPr="00760A95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760A95" w:rsidRPr="00760A95" w:rsidRDefault="00760A95" w:rsidP="00760A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0A95" w:rsidRPr="00760A95" w:rsidRDefault="00760A95" w:rsidP="00760A95">
      <w:pPr>
        <w:jc w:val="center"/>
        <w:rPr>
          <w:rFonts w:ascii="Times New Roman" w:hAnsi="Times New Roman" w:cs="Times New Roman"/>
        </w:rPr>
      </w:pPr>
      <w:r w:rsidRPr="00760A9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760A95" w:rsidRPr="00760A95" w:rsidRDefault="00760A95" w:rsidP="00760A95">
      <w:pPr>
        <w:rPr>
          <w:rFonts w:ascii="Times New Roman" w:hAnsi="Times New Roman" w:cs="Times New Roman"/>
          <w:sz w:val="28"/>
          <w:szCs w:val="28"/>
        </w:rPr>
      </w:pPr>
    </w:p>
    <w:p w:rsidR="00760A95" w:rsidRPr="00760A95" w:rsidRDefault="00760A95" w:rsidP="00760A95">
      <w:pPr>
        <w:rPr>
          <w:rFonts w:ascii="Times New Roman" w:hAnsi="Times New Roman" w:cs="Times New Roman"/>
          <w:sz w:val="28"/>
          <w:szCs w:val="28"/>
        </w:rPr>
      </w:pPr>
    </w:p>
    <w:p w:rsidR="00760A95" w:rsidRPr="00760A95" w:rsidRDefault="009E146F" w:rsidP="009E14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13 мая </w:t>
      </w:r>
      <w:r w:rsidR="00760A95" w:rsidRPr="00760A95">
        <w:rPr>
          <w:rFonts w:ascii="Times New Roman" w:hAnsi="Times New Roman" w:cs="Times New Roman"/>
          <w:sz w:val="28"/>
          <w:szCs w:val="28"/>
        </w:rPr>
        <w:t xml:space="preserve">2026 года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№ 32</w:t>
      </w:r>
    </w:p>
    <w:p w:rsidR="00790588" w:rsidRDefault="00790588" w:rsidP="00760A95">
      <w:pPr>
        <w:pStyle w:val="23"/>
        <w:spacing w:before="0" w:after="0"/>
        <w:ind w:firstLine="709"/>
        <w:jc w:val="center"/>
        <w:rPr>
          <w:b/>
          <w:bCs/>
        </w:rPr>
      </w:pPr>
    </w:p>
    <w:p w:rsidR="00790588" w:rsidRDefault="00790588" w:rsidP="00760A95">
      <w:pPr>
        <w:pStyle w:val="23"/>
        <w:spacing w:before="0" w:after="0"/>
        <w:ind w:right="-8"/>
        <w:jc w:val="center"/>
        <w:rPr>
          <w:b/>
          <w:bCs/>
        </w:rPr>
      </w:pPr>
      <w:proofErr w:type="gramStart"/>
      <w:r w:rsidRPr="00790588">
        <w:rPr>
          <w:b/>
          <w:bCs/>
        </w:rPr>
        <w:t>О реализации права законодательной инициативы в Государственно</w:t>
      </w:r>
      <w:r w:rsidR="00136728">
        <w:rPr>
          <w:b/>
          <w:bCs/>
        </w:rPr>
        <w:t>м</w:t>
      </w:r>
      <w:r w:rsidRPr="00790588">
        <w:rPr>
          <w:b/>
          <w:bCs/>
        </w:rPr>
        <w:t xml:space="preserve"> Собрани</w:t>
      </w:r>
      <w:r w:rsidR="00136728">
        <w:rPr>
          <w:b/>
          <w:bCs/>
        </w:rPr>
        <w:t>и</w:t>
      </w:r>
      <w:r w:rsidRPr="00790588">
        <w:rPr>
          <w:b/>
          <w:bCs/>
        </w:rPr>
        <w:t xml:space="preserve"> Республики Мордовия по принятию </w:t>
      </w:r>
      <w:r w:rsidR="00F579B6" w:rsidRPr="00F579B6">
        <w:rPr>
          <w:b/>
          <w:bCs/>
        </w:rPr>
        <w:t xml:space="preserve">закона Республики Мордовия </w:t>
      </w:r>
      <w:r w:rsidR="0093597A" w:rsidRPr="0060597D">
        <w:rPr>
          <w:b/>
        </w:rPr>
        <w:t>«О внесении изменения в Закон Республики Мордовия «</w:t>
      </w:r>
      <w:r w:rsidR="0093597A" w:rsidRPr="008A7137">
        <w:rPr>
          <w:b/>
        </w:rPr>
        <w:t xml:space="preserve">Об установлении границ муниципальных образований </w:t>
      </w:r>
      <w:r w:rsidR="0093597A" w:rsidRPr="00E80FF6">
        <w:rPr>
          <w:b/>
        </w:rPr>
        <w:t>Инсарского</w:t>
      </w:r>
      <w:r w:rsidR="0093597A" w:rsidRPr="008A7137">
        <w:rPr>
          <w:b/>
        </w:rPr>
        <w:t xml:space="preserve"> муниципального района Республики Мордовия, </w:t>
      </w:r>
      <w:r w:rsidR="0093597A" w:rsidRPr="00E80FF6">
        <w:rPr>
          <w:b/>
        </w:rPr>
        <w:t>Инсарского</w:t>
      </w:r>
      <w:r w:rsidR="0093597A" w:rsidRPr="008A7137">
        <w:rPr>
          <w:b/>
        </w:rPr>
        <w:t xml:space="preserve"> муниципального района Республики Мордовия и наделении их статусом сельского поселения, городского поселения и муниципального района</w:t>
      </w:r>
      <w:r w:rsidR="0093597A" w:rsidRPr="0060597D">
        <w:rPr>
          <w:b/>
        </w:rPr>
        <w:t>» и об изменении границ</w:t>
      </w:r>
      <w:r w:rsidR="0093597A">
        <w:rPr>
          <w:b/>
        </w:rPr>
        <w:t xml:space="preserve">ы </w:t>
      </w:r>
      <w:r w:rsidR="0093597A" w:rsidRPr="00E80FF6">
        <w:rPr>
          <w:b/>
        </w:rPr>
        <w:t>Инсарского</w:t>
      </w:r>
      <w:r w:rsidR="0093597A" w:rsidRPr="008A7137">
        <w:rPr>
          <w:b/>
        </w:rPr>
        <w:t xml:space="preserve"> района Республики Мордовия»</w:t>
      </w:r>
      <w:proofErr w:type="gramEnd"/>
    </w:p>
    <w:p w:rsidR="00875DEA" w:rsidRPr="00790588" w:rsidRDefault="00875DEA" w:rsidP="00A41076">
      <w:pPr>
        <w:pStyle w:val="23"/>
        <w:spacing w:before="0" w:after="0"/>
        <w:ind w:left="426" w:right="276"/>
        <w:rPr>
          <w:b/>
          <w:bCs/>
        </w:rPr>
      </w:pPr>
    </w:p>
    <w:p w:rsidR="00760A95" w:rsidRPr="00760A95" w:rsidRDefault="00131A24" w:rsidP="00767E5D">
      <w:pPr>
        <w:pStyle w:val="23"/>
        <w:spacing w:before="0" w:after="0"/>
        <w:ind w:firstLine="709"/>
      </w:pPr>
      <w:proofErr w:type="gramStart"/>
      <w:r w:rsidRPr="00FE292D">
        <w:rPr>
          <w:rStyle w:val="24"/>
        </w:rPr>
        <w:t xml:space="preserve">В соответствии </w:t>
      </w:r>
      <w:r w:rsidR="00B554DF" w:rsidRPr="00395E75">
        <w:rPr>
          <w:rStyle w:val="24"/>
        </w:rPr>
        <w:t xml:space="preserve">со </w:t>
      </w:r>
      <w:r w:rsidR="00680714" w:rsidRPr="00395E75">
        <w:rPr>
          <w:rStyle w:val="24"/>
        </w:rPr>
        <w:t xml:space="preserve">статьей 11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Pr="00395E75">
        <w:rPr>
          <w:rStyle w:val="24"/>
        </w:rPr>
        <w:t>статьей 9 Закона Республики Мордовия от 23 марта 1998 года №</w:t>
      </w:r>
      <w:r w:rsidR="0057219A" w:rsidRPr="00395E75">
        <w:rPr>
          <w:rStyle w:val="24"/>
        </w:rPr>
        <w:t xml:space="preserve"> </w:t>
      </w:r>
      <w:r w:rsidRPr="00395E75">
        <w:rPr>
          <w:rStyle w:val="24"/>
        </w:rPr>
        <w:t xml:space="preserve">7-3 «О порядке решения вопросов административно-территориального устройства Республики Мордовия», </w:t>
      </w:r>
      <w:r w:rsidR="00C23D38" w:rsidRPr="00D256A9">
        <w:t>пунктом 1 статьи 36</w:t>
      </w:r>
      <w:r w:rsidR="00C23D38">
        <w:t xml:space="preserve">, </w:t>
      </w:r>
      <w:r w:rsidRPr="00395E75">
        <w:rPr>
          <w:rStyle w:val="24"/>
        </w:rPr>
        <w:t>статьями 37, 39 Закона Республики Мордовия от 21 февраля 2002 г. № 10-3 «О</w:t>
      </w:r>
      <w:proofErr w:type="gramEnd"/>
      <w:r w:rsidRPr="00395E75">
        <w:rPr>
          <w:rStyle w:val="24"/>
        </w:rPr>
        <w:t xml:space="preserve"> правовых </w:t>
      </w:r>
      <w:proofErr w:type="gramStart"/>
      <w:r w:rsidRPr="00395E75">
        <w:rPr>
          <w:rStyle w:val="24"/>
        </w:rPr>
        <w:t>актах</w:t>
      </w:r>
      <w:proofErr w:type="gramEnd"/>
      <w:r w:rsidRPr="00395E75">
        <w:rPr>
          <w:rStyle w:val="24"/>
        </w:rPr>
        <w:t xml:space="preserve"> Республики Мордовия»</w:t>
      </w:r>
      <w:r w:rsidR="00E3686E" w:rsidRPr="00395E75">
        <w:rPr>
          <w:rStyle w:val="24"/>
        </w:rPr>
        <w:t>,</w:t>
      </w:r>
      <w:r w:rsidRPr="00395E75">
        <w:rPr>
          <w:rStyle w:val="24"/>
        </w:rPr>
        <w:t xml:space="preserve"> </w:t>
      </w:r>
      <w:r w:rsidR="00C23D38" w:rsidRPr="00D256A9">
        <w:t xml:space="preserve">Уставом </w:t>
      </w:r>
      <w:proofErr w:type="spellStart"/>
      <w:r w:rsidR="00C23D38">
        <w:rPr>
          <w:rStyle w:val="32"/>
          <w:b w:val="0"/>
          <w:bCs w:val="0"/>
          <w:sz w:val="28"/>
          <w:szCs w:val="28"/>
        </w:rPr>
        <w:t>Инсарского</w:t>
      </w:r>
      <w:proofErr w:type="spellEnd"/>
      <w:r w:rsidR="00C23D38" w:rsidRPr="00C13B45">
        <w:rPr>
          <w:rFonts w:eastAsia="Arial"/>
        </w:rPr>
        <w:t xml:space="preserve"> муниципального района Республики Мордовия</w:t>
      </w:r>
      <w:r w:rsidR="00C23D38" w:rsidRPr="00577AAA">
        <w:rPr>
          <w:rStyle w:val="24"/>
          <w:color w:val="auto"/>
        </w:rPr>
        <w:t>,</w:t>
      </w:r>
      <w:r w:rsidR="00C23D38" w:rsidRPr="00FE292D">
        <w:rPr>
          <w:rStyle w:val="24"/>
        </w:rPr>
        <w:t xml:space="preserve"> </w:t>
      </w:r>
      <w:r w:rsidRPr="00FE292D">
        <w:rPr>
          <w:rStyle w:val="24"/>
        </w:rPr>
        <w:t xml:space="preserve">Совет депутатов </w:t>
      </w:r>
      <w:proofErr w:type="spellStart"/>
      <w:r w:rsidR="0093597A" w:rsidRPr="0093597A">
        <w:rPr>
          <w:rStyle w:val="32"/>
          <w:b w:val="0"/>
          <w:bCs w:val="0"/>
          <w:sz w:val="28"/>
          <w:szCs w:val="28"/>
        </w:rPr>
        <w:t>Инсарского</w:t>
      </w:r>
      <w:proofErr w:type="spellEnd"/>
      <w:r w:rsidRPr="00875DEA">
        <w:rPr>
          <w:rStyle w:val="24"/>
          <w:b/>
          <w:bCs/>
        </w:rPr>
        <w:t xml:space="preserve"> </w:t>
      </w:r>
      <w:r w:rsidRPr="00FE292D">
        <w:rPr>
          <w:rStyle w:val="24"/>
        </w:rPr>
        <w:t>муниципального района Республики Мордовия</w:t>
      </w:r>
      <w:r w:rsidR="00AE6A94">
        <w:rPr>
          <w:rStyle w:val="24"/>
        </w:rPr>
        <w:t xml:space="preserve"> </w:t>
      </w:r>
      <w:r w:rsidR="00767E5D">
        <w:rPr>
          <w:rStyle w:val="24"/>
        </w:rPr>
        <w:t xml:space="preserve">  </w:t>
      </w:r>
      <w:r w:rsidR="00767E5D">
        <w:rPr>
          <w:rStyle w:val="24"/>
        </w:rPr>
        <w:tab/>
      </w:r>
      <w:r w:rsidR="00767E5D">
        <w:rPr>
          <w:rStyle w:val="24"/>
        </w:rPr>
        <w:tab/>
      </w:r>
      <w:r w:rsidR="00767E5D">
        <w:rPr>
          <w:rStyle w:val="24"/>
        </w:rPr>
        <w:tab/>
      </w:r>
      <w:r w:rsidR="00767E5D">
        <w:rPr>
          <w:rStyle w:val="24"/>
        </w:rPr>
        <w:tab/>
      </w:r>
      <w:r w:rsidR="00767E5D">
        <w:rPr>
          <w:rStyle w:val="24"/>
        </w:rPr>
        <w:tab/>
      </w:r>
      <w:r w:rsidR="00767E5D">
        <w:rPr>
          <w:rStyle w:val="24"/>
        </w:rPr>
        <w:tab/>
      </w:r>
      <w:r w:rsidR="00767E5D">
        <w:rPr>
          <w:rStyle w:val="24"/>
        </w:rPr>
        <w:tab/>
        <w:t xml:space="preserve">    </w:t>
      </w:r>
      <w:r w:rsidR="00760A95" w:rsidRPr="00760A95">
        <w:t>РЕШИЛ:</w:t>
      </w:r>
    </w:p>
    <w:p w:rsidR="00DD5A9E" w:rsidRDefault="00610AB4" w:rsidP="00395E75">
      <w:pPr>
        <w:pStyle w:val="2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eastAsia="Arial Narrow"/>
        </w:rPr>
      </w:pPr>
      <w:r w:rsidRPr="00395E75">
        <w:rPr>
          <w:rFonts w:eastAsia="Arial Narrow"/>
        </w:rPr>
        <w:t>Дать согласие на и</w:t>
      </w:r>
      <w:r w:rsidR="00DD5A9E" w:rsidRPr="00395E75">
        <w:rPr>
          <w:rFonts w:eastAsia="Arial Narrow"/>
        </w:rPr>
        <w:t>змен</w:t>
      </w:r>
      <w:r w:rsidRPr="00395E75">
        <w:rPr>
          <w:rFonts w:eastAsia="Arial Narrow"/>
        </w:rPr>
        <w:t xml:space="preserve">ение </w:t>
      </w:r>
      <w:r w:rsidR="00DD5A9E" w:rsidRPr="00395E75">
        <w:rPr>
          <w:rFonts w:eastAsia="Arial Narrow"/>
        </w:rPr>
        <w:t>границ</w:t>
      </w:r>
      <w:r w:rsidR="004D4294">
        <w:rPr>
          <w:rFonts w:eastAsia="Arial Narrow"/>
        </w:rPr>
        <w:t>ы</w:t>
      </w:r>
      <w:r w:rsidR="00DD5A9E" w:rsidRPr="00FB1960">
        <w:rPr>
          <w:rFonts w:eastAsia="Arial Narrow"/>
        </w:rPr>
        <w:t xml:space="preserve"> </w:t>
      </w:r>
      <w:r w:rsidR="0093597A" w:rsidRPr="0093597A">
        <w:rPr>
          <w:rStyle w:val="32"/>
          <w:b w:val="0"/>
          <w:bCs w:val="0"/>
          <w:sz w:val="28"/>
          <w:szCs w:val="28"/>
        </w:rPr>
        <w:t>Инсарского</w:t>
      </w:r>
      <w:r w:rsidR="00DD5A9E" w:rsidRPr="00FB1960">
        <w:rPr>
          <w:rFonts w:eastAsia="Arial Narrow"/>
        </w:rPr>
        <w:t xml:space="preserve"> муниципального района Республики Мордовия</w:t>
      </w:r>
      <w:r w:rsidR="00A96108">
        <w:rPr>
          <w:rFonts w:eastAsia="Arial Narrow"/>
        </w:rPr>
        <w:t xml:space="preserve"> </w:t>
      </w:r>
      <w:r w:rsidR="00A96108" w:rsidRPr="00A96108">
        <w:rPr>
          <w:rFonts w:eastAsia="Arial Narrow"/>
        </w:rPr>
        <w:t xml:space="preserve">и границы административно-территориальной единицы </w:t>
      </w:r>
      <w:r w:rsidR="00A96108">
        <w:rPr>
          <w:rFonts w:eastAsia="Arial Narrow"/>
        </w:rPr>
        <w:t>Инсарский</w:t>
      </w:r>
      <w:r w:rsidR="00A96108" w:rsidRPr="00A96108">
        <w:rPr>
          <w:rFonts w:eastAsia="Arial Narrow"/>
        </w:rPr>
        <w:t xml:space="preserve"> район Республики Мордовия</w:t>
      </w:r>
      <w:r w:rsidR="00DD5A9E" w:rsidRPr="00FB1960">
        <w:rPr>
          <w:rFonts w:eastAsia="Arial Narrow"/>
        </w:rPr>
        <w:t>.</w:t>
      </w:r>
    </w:p>
    <w:p w:rsidR="002C0CDD" w:rsidRDefault="000D25D1" w:rsidP="00395E75">
      <w:pPr>
        <w:pStyle w:val="23"/>
        <w:numPr>
          <w:ilvl w:val="0"/>
          <w:numId w:val="1"/>
        </w:numPr>
        <w:shd w:val="clear" w:color="auto" w:fill="auto"/>
        <w:tabs>
          <w:tab w:val="left" w:pos="993"/>
          <w:tab w:val="left" w:pos="1405"/>
        </w:tabs>
        <w:spacing w:before="0" w:after="0" w:line="240" w:lineRule="auto"/>
        <w:ind w:firstLine="709"/>
      </w:pPr>
      <w:proofErr w:type="gramStart"/>
      <w:r w:rsidRPr="000D25D1">
        <w:rPr>
          <w:rStyle w:val="24"/>
        </w:rPr>
        <w:t xml:space="preserve">Внести </w:t>
      </w:r>
      <w:r w:rsidR="001320A6">
        <w:t>совместно с Комитетом Государственного Собрания Республик</w:t>
      </w:r>
      <w:r w:rsidR="00760A95">
        <w:t>и</w:t>
      </w:r>
      <w:r w:rsidR="001320A6">
        <w:t xml:space="preserve"> Мордовия по вопросам местного самоуправления </w:t>
      </w:r>
      <w:r w:rsidRPr="000D25D1">
        <w:rPr>
          <w:rStyle w:val="24"/>
        </w:rPr>
        <w:t xml:space="preserve">на рассмотрение Государственного Собрания Республики Мордовия в порядке законодательной инициативы проект </w:t>
      </w:r>
      <w:r w:rsidR="00AF2998" w:rsidRPr="00FB3237">
        <w:t>закон</w:t>
      </w:r>
      <w:r w:rsidR="00AF2998">
        <w:t>а</w:t>
      </w:r>
      <w:r w:rsidR="00AF2998" w:rsidRPr="00FB3237">
        <w:t xml:space="preserve"> Республики Мордовия </w:t>
      </w:r>
      <w:r w:rsidR="0093597A" w:rsidRPr="0093597A">
        <w:t>«О внесении изменения в Закон Республики Мордовия «Об установлении границ муниципальных образований Инсарского муниципального района Республики Мордовия, Инсарского муниципального района Республики Мордовия и наделении их статусом сельского поселения, городского поселения и муниципального района» и</w:t>
      </w:r>
      <w:proofErr w:type="gramEnd"/>
      <w:r w:rsidR="0093597A" w:rsidRPr="0093597A">
        <w:t xml:space="preserve"> об изменении границы Инсарского района Республики Мордовия»</w:t>
      </w:r>
      <w:r w:rsidR="00FA07FB">
        <w:t>.</w:t>
      </w:r>
    </w:p>
    <w:p w:rsidR="00585D6F" w:rsidRPr="003B575F" w:rsidRDefault="00131A24" w:rsidP="007B130C">
      <w:pPr>
        <w:pStyle w:val="23"/>
        <w:numPr>
          <w:ilvl w:val="0"/>
          <w:numId w:val="1"/>
        </w:numPr>
        <w:shd w:val="clear" w:color="auto" w:fill="auto"/>
        <w:tabs>
          <w:tab w:val="left" w:pos="993"/>
          <w:tab w:val="left" w:pos="1442"/>
          <w:tab w:val="left" w:pos="5552"/>
        </w:tabs>
        <w:spacing w:before="0" w:after="0" w:line="240" w:lineRule="auto"/>
        <w:ind w:firstLine="709"/>
        <w:rPr>
          <w:rStyle w:val="24"/>
        </w:rPr>
      </w:pPr>
      <w:r w:rsidRPr="00FE292D">
        <w:rPr>
          <w:rStyle w:val="24"/>
        </w:rPr>
        <w:t>Назначить представителем</w:t>
      </w:r>
      <w:r w:rsidR="0057219A">
        <w:rPr>
          <w:rStyle w:val="24"/>
        </w:rPr>
        <w:t xml:space="preserve"> </w:t>
      </w:r>
      <w:r w:rsidRPr="00FE292D">
        <w:rPr>
          <w:rStyle w:val="24"/>
        </w:rPr>
        <w:t xml:space="preserve">Совета депутатов </w:t>
      </w:r>
      <w:r w:rsidR="0093597A" w:rsidRPr="0093597A">
        <w:t>Инсарского</w:t>
      </w:r>
      <w:r w:rsidR="0093597A" w:rsidRPr="00395E75">
        <w:rPr>
          <w:rStyle w:val="24"/>
        </w:rPr>
        <w:t xml:space="preserve"> </w:t>
      </w:r>
      <w:r w:rsidR="00FB1E20" w:rsidRPr="00395E75">
        <w:rPr>
          <w:rStyle w:val="24"/>
        </w:rPr>
        <w:t>муниципального</w:t>
      </w:r>
      <w:r w:rsidR="00FB1E20">
        <w:rPr>
          <w:rStyle w:val="24"/>
        </w:rPr>
        <w:t xml:space="preserve"> </w:t>
      </w:r>
      <w:r w:rsidRPr="003745FA">
        <w:rPr>
          <w:rStyle w:val="24"/>
        </w:rPr>
        <w:t xml:space="preserve">района Республики Мордовия при рассмотрении вышеуказанного </w:t>
      </w:r>
      <w:r w:rsidR="000D25D1" w:rsidRPr="003745FA">
        <w:rPr>
          <w:rStyle w:val="24"/>
        </w:rPr>
        <w:t xml:space="preserve">проекта </w:t>
      </w:r>
      <w:r w:rsidRPr="003745FA">
        <w:rPr>
          <w:rStyle w:val="24"/>
        </w:rPr>
        <w:t>закон</w:t>
      </w:r>
      <w:r w:rsidR="000D25D1" w:rsidRPr="003745FA">
        <w:rPr>
          <w:rStyle w:val="24"/>
        </w:rPr>
        <w:t>а</w:t>
      </w:r>
      <w:r w:rsidRPr="003745FA">
        <w:rPr>
          <w:rStyle w:val="24"/>
        </w:rPr>
        <w:t xml:space="preserve"> </w:t>
      </w:r>
      <w:r w:rsidR="00FB1E20">
        <w:rPr>
          <w:rStyle w:val="24"/>
        </w:rPr>
        <w:t xml:space="preserve">Республики Мордовия </w:t>
      </w:r>
      <w:r w:rsidR="0057219A" w:rsidRPr="003745FA">
        <w:rPr>
          <w:rStyle w:val="24"/>
        </w:rPr>
        <w:t>и согласовании поправок к нему в</w:t>
      </w:r>
      <w:r w:rsidRPr="003745FA">
        <w:rPr>
          <w:rStyle w:val="24"/>
        </w:rPr>
        <w:t xml:space="preserve"> Государственном Собрании Республики Мордовия </w:t>
      </w:r>
      <w:r w:rsidR="00767E5D">
        <w:rPr>
          <w:rStyle w:val="24"/>
        </w:rPr>
        <w:t xml:space="preserve">временно исполняющего полномочия главы </w:t>
      </w:r>
      <w:proofErr w:type="spellStart"/>
      <w:r w:rsidR="0093597A" w:rsidRPr="0093597A">
        <w:lastRenderedPageBreak/>
        <w:t>Инсарского</w:t>
      </w:r>
      <w:proofErr w:type="spellEnd"/>
      <w:r w:rsidR="000D25D1" w:rsidRPr="00FE292D">
        <w:rPr>
          <w:rStyle w:val="24"/>
        </w:rPr>
        <w:t xml:space="preserve"> </w:t>
      </w:r>
      <w:r w:rsidRPr="00FE292D">
        <w:rPr>
          <w:rStyle w:val="24"/>
        </w:rPr>
        <w:t xml:space="preserve">муниципального </w:t>
      </w:r>
      <w:r w:rsidRPr="00FE292D">
        <w:rPr>
          <w:rStyle w:val="25"/>
        </w:rPr>
        <w:t xml:space="preserve">района </w:t>
      </w:r>
      <w:r w:rsidRPr="00FE292D">
        <w:rPr>
          <w:rStyle w:val="24"/>
        </w:rPr>
        <w:t xml:space="preserve">Республики Мордовия </w:t>
      </w:r>
      <w:r w:rsidR="00767E5D">
        <w:rPr>
          <w:rStyle w:val="24"/>
        </w:rPr>
        <w:t>Пронина Александра Борисовича</w:t>
      </w:r>
      <w:r w:rsidR="003B575F" w:rsidRPr="003B575F">
        <w:rPr>
          <w:rStyle w:val="24"/>
        </w:rPr>
        <w:t>.</w:t>
      </w:r>
    </w:p>
    <w:p w:rsidR="00FE292D" w:rsidRDefault="00131A24" w:rsidP="007B130C">
      <w:pPr>
        <w:pStyle w:val="23"/>
        <w:numPr>
          <w:ilvl w:val="0"/>
          <w:numId w:val="1"/>
        </w:numPr>
        <w:shd w:val="clear" w:color="auto" w:fill="auto"/>
        <w:tabs>
          <w:tab w:val="left" w:pos="993"/>
          <w:tab w:val="left" w:pos="1120"/>
          <w:tab w:val="left" w:pos="1442"/>
        </w:tabs>
        <w:spacing w:before="0" w:after="0" w:line="240" w:lineRule="auto"/>
        <w:ind w:firstLine="709"/>
        <w:rPr>
          <w:rStyle w:val="24"/>
        </w:rPr>
      </w:pPr>
      <w:r w:rsidRPr="00FE292D">
        <w:rPr>
          <w:rStyle w:val="24"/>
        </w:rPr>
        <w:t xml:space="preserve">Настоящее </w:t>
      </w:r>
      <w:r w:rsidRPr="00FE292D">
        <w:rPr>
          <w:rStyle w:val="25"/>
        </w:rPr>
        <w:t xml:space="preserve">решение вступает </w:t>
      </w:r>
      <w:r w:rsidRPr="00FE292D">
        <w:rPr>
          <w:rStyle w:val="24"/>
        </w:rPr>
        <w:t xml:space="preserve">в силу после </w:t>
      </w:r>
      <w:r w:rsidR="00E036BA">
        <w:rPr>
          <w:rStyle w:val="24"/>
        </w:rPr>
        <w:t xml:space="preserve">дня </w:t>
      </w:r>
      <w:r w:rsidRPr="00FE292D">
        <w:rPr>
          <w:rStyle w:val="24"/>
        </w:rPr>
        <w:t>его официального опубликования.</w:t>
      </w:r>
    </w:p>
    <w:p w:rsidR="00FE292D" w:rsidRDefault="00FE292D" w:rsidP="000D25D1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</w:rPr>
      </w:pPr>
    </w:p>
    <w:p w:rsidR="00F37A51" w:rsidRPr="008F0A7F" w:rsidRDefault="00F37A51" w:rsidP="00F37A51">
      <w:pPr>
        <w:tabs>
          <w:tab w:val="left" w:pos="567"/>
        </w:tabs>
        <w:spacing w:before="4" w:after="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Врип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 w:rsidRPr="008F0A7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Pr="008F0A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A7F">
        <w:rPr>
          <w:rFonts w:ascii="Times New Roman" w:hAnsi="Times New Roman"/>
          <w:sz w:val="28"/>
          <w:szCs w:val="28"/>
        </w:rPr>
        <w:t>Инсарског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П</w:t>
      </w:r>
      <w:r w:rsidRPr="008F0A7F">
        <w:rPr>
          <w:rFonts w:ascii="Times New Roman" w:hAnsi="Times New Roman"/>
          <w:sz w:val="28"/>
          <w:szCs w:val="28"/>
        </w:rPr>
        <w:t>редседатель Совета депутатов</w:t>
      </w:r>
    </w:p>
    <w:p w:rsidR="00F37A51" w:rsidRPr="008F0A7F" w:rsidRDefault="00F37A51" w:rsidP="00F37A51">
      <w:pPr>
        <w:rPr>
          <w:rFonts w:ascii="Times New Roman" w:hAnsi="Times New Roman"/>
          <w:sz w:val="28"/>
          <w:szCs w:val="28"/>
        </w:rPr>
      </w:pPr>
      <w:r w:rsidRPr="008F0A7F">
        <w:rPr>
          <w:rFonts w:ascii="Times New Roman" w:hAnsi="Times New Roman"/>
          <w:sz w:val="28"/>
          <w:szCs w:val="28"/>
        </w:rPr>
        <w:t xml:space="preserve">муниципального района                                  </w:t>
      </w:r>
      <w:proofErr w:type="spellStart"/>
      <w:r w:rsidRPr="008F0A7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F0A7F">
        <w:rPr>
          <w:rFonts w:ascii="Times New Roman" w:hAnsi="Times New Roman"/>
          <w:sz w:val="28"/>
          <w:szCs w:val="28"/>
        </w:rPr>
        <w:t xml:space="preserve"> муниципального   района                                         </w:t>
      </w:r>
    </w:p>
    <w:p w:rsidR="00F37A51" w:rsidRPr="008F0A7F" w:rsidRDefault="00F37A51" w:rsidP="00F37A51">
      <w:pPr>
        <w:ind w:left="-180"/>
        <w:rPr>
          <w:rFonts w:ascii="Times New Roman" w:hAnsi="Times New Roman"/>
          <w:sz w:val="28"/>
          <w:szCs w:val="28"/>
        </w:rPr>
      </w:pPr>
      <w:r w:rsidRPr="008F0A7F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F37A51" w:rsidRDefault="00F37A51" w:rsidP="00F37A51">
      <w:pPr>
        <w:widowControl/>
        <w:rPr>
          <w:rFonts w:ascii="Times New Roman" w:hAnsi="Times New Roman"/>
          <w:sz w:val="28"/>
          <w:szCs w:val="28"/>
        </w:rPr>
      </w:pPr>
      <w:r w:rsidRPr="008F0A7F">
        <w:rPr>
          <w:rFonts w:ascii="Times New Roman" w:hAnsi="Times New Roman"/>
          <w:sz w:val="28"/>
          <w:szCs w:val="28"/>
        </w:rPr>
        <w:t>_________________А.</w:t>
      </w:r>
      <w:r>
        <w:rPr>
          <w:rFonts w:ascii="Times New Roman" w:hAnsi="Times New Roman"/>
          <w:sz w:val="28"/>
          <w:szCs w:val="28"/>
        </w:rPr>
        <w:t>Б. Пронин</w:t>
      </w:r>
      <w:r w:rsidRPr="008F0A7F">
        <w:rPr>
          <w:rFonts w:ascii="Times New Roman" w:hAnsi="Times New Roman"/>
          <w:sz w:val="28"/>
          <w:szCs w:val="28"/>
        </w:rPr>
        <w:t xml:space="preserve">                   _________________  А.В. </w:t>
      </w:r>
      <w:proofErr w:type="spellStart"/>
      <w:r w:rsidRPr="008F0A7F">
        <w:rPr>
          <w:rFonts w:ascii="Times New Roman" w:hAnsi="Times New Roman"/>
          <w:sz w:val="28"/>
          <w:szCs w:val="28"/>
        </w:rPr>
        <w:t>Радаев</w:t>
      </w:r>
      <w:proofErr w:type="spellEnd"/>
    </w:p>
    <w:p w:rsidR="00F37A51" w:rsidRDefault="00F37A51" w:rsidP="00F37A51">
      <w:pPr>
        <w:widowControl/>
        <w:rPr>
          <w:rFonts w:ascii="Times New Roman" w:hAnsi="Times New Roman"/>
          <w:sz w:val="28"/>
          <w:szCs w:val="28"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AE727A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Pr="00045757" w:rsidRDefault="00516A49" w:rsidP="00516A49">
      <w:pPr>
        <w:pStyle w:val="1"/>
        <w:spacing w:before="0" w:after="0"/>
        <w:ind w:left="6237"/>
        <w:jc w:val="left"/>
      </w:pPr>
      <w:r w:rsidRPr="00045757">
        <w:lastRenderedPageBreak/>
        <w:t xml:space="preserve">Проект внесен </w:t>
      </w:r>
    </w:p>
    <w:p w:rsidR="00516A49" w:rsidRDefault="00516A49" w:rsidP="00516A49">
      <w:pPr>
        <w:pStyle w:val="1"/>
        <w:spacing w:before="0" w:after="0"/>
        <w:ind w:left="6237"/>
        <w:jc w:val="left"/>
      </w:pPr>
      <w:r w:rsidRPr="00045757">
        <w:t xml:space="preserve">Советом депутатов </w:t>
      </w:r>
    </w:p>
    <w:p w:rsidR="00516A49" w:rsidRDefault="00516A49" w:rsidP="00516A49">
      <w:pPr>
        <w:pStyle w:val="1"/>
        <w:spacing w:before="0" w:after="0"/>
        <w:ind w:left="6237"/>
        <w:jc w:val="left"/>
      </w:pPr>
      <w:proofErr w:type="spellStart"/>
      <w:r w:rsidRPr="00045757">
        <w:t>Инсарского</w:t>
      </w:r>
      <w:proofErr w:type="spellEnd"/>
      <w:r w:rsidRPr="00045757">
        <w:t xml:space="preserve"> </w:t>
      </w:r>
    </w:p>
    <w:p w:rsidR="00516A49" w:rsidRDefault="00516A49" w:rsidP="00516A49">
      <w:pPr>
        <w:pStyle w:val="1"/>
        <w:spacing w:before="0" w:after="0"/>
        <w:ind w:left="6237"/>
        <w:jc w:val="left"/>
      </w:pPr>
      <w:r w:rsidRPr="00045757">
        <w:t>муниципального района Республики Мордовия</w:t>
      </w:r>
      <w:r w:rsidRPr="00B773CE">
        <w:t xml:space="preserve"> </w:t>
      </w:r>
    </w:p>
    <w:p w:rsidR="00516A49" w:rsidRPr="00001C89" w:rsidRDefault="00516A49" w:rsidP="00516A49">
      <w:pPr>
        <w:pStyle w:val="1"/>
        <w:spacing w:before="0" w:after="0"/>
        <w:ind w:left="6237"/>
        <w:jc w:val="left"/>
      </w:pPr>
      <w:r w:rsidRPr="00B773CE">
        <w:t>совместно с Комитетом Государственного Собрания Республик</w:t>
      </w:r>
      <w:r>
        <w:t>и</w:t>
      </w:r>
      <w:r w:rsidRPr="00B773CE">
        <w:t xml:space="preserve"> Мордовия по вопросам местного самоуправления</w:t>
      </w:r>
    </w:p>
    <w:p w:rsidR="00516A49" w:rsidRPr="00045757" w:rsidRDefault="00516A49" w:rsidP="00516A49">
      <w:pPr>
        <w:rPr>
          <w:lang w:eastAsia="x-none"/>
        </w:rPr>
      </w:pPr>
    </w:p>
    <w:p w:rsidR="00516A49" w:rsidRPr="00045757" w:rsidRDefault="00516A49" w:rsidP="00516A49">
      <w:pPr>
        <w:keepNext/>
        <w:ind w:left="5954" w:right="446"/>
        <w:outlineLvl w:val="0"/>
        <w:rPr>
          <w:lang w:val="x-none"/>
        </w:rPr>
      </w:pPr>
    </w:p>
    <w:p w:rsidR="00516A49" w:rsidRPr="00045757" w:rsidRDefault="00516A49" w:rsidP="00516A49">
      <w:pPr>
        <w:keepNext/>
        <w:ind w:left="5954" w:right="446"/>
        <w:outlineLvl w:val="0"/>
      </w:pPr>
    </w:p>
    <w:tbl>
      <w:tblPr>
        <w:tblpPr w:leftFromText="180" w:rightFromText="180" w:vertAnchor="text" w:horzAnchor="margin" w:tblpY="-500"/>
        <w:tblW w:w="9464" w:type="dxa"/>
        <w:tblLayout w:type="fixed"/>
        <w:tblLook w:val="0000" w:firstRow="0" w:lastRow="0" w:firstColumn="0" w:lastColumn="0" w:noHBand="0" w:noVBand="0"/>
      </w:tblPr>
      <w:tblGrid>
        <w:gridCol w:w="3369"/>
        <w:gridCol w:w="2835"/>
        <w:gridCol w:w="3260"/>
      </w:tblGrid>
      <w:tr w:rsidR="00516A49" w:rsidRPr="00516A49" w:rsidTr="002109CC">
        <w:trPr>
          <w:cantSplit/>
        </w:trPr>
        <w:tc>
          <w:tcPr>
            <w:tcW w:w="9464" w:type="dxa"/>
            <w:gridSpan w:val="3"/>
          </w:tcPr>
          <w:p w:rsidR="00516A49" w:rsidRPr="00516A49" w:rsidRDefault="00516A49" w:rsidP="002109CC">
            <w:pPr>
              <w:keepNext/>
              <w:keepLines/>
              <w:jc w:val="center"/>
              <w:outlineLvl w:val="7"/>
              <w:rPr>
                <w:rFonts w:ascii="Times New Roman" w:hAnsi="Times New Roman" w:cs="Times New Roman"/>
                <w:noProof/>
              </w:rPr>
            </w:pPr>
            <w:r w:rsidRPr="00516A49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5575B3A8" wp14:editId="1F7A2181">
                  <wp:extent cx="753745" cy="79565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A49" w:rsidRPr="00516A49" w:rsidRDefault="00516A49" w:rsidP="002109CC">
            <w:pPr>
              <w:keepNext/>
              <w:keepLines/>
              <w:jc w:val="center"/>
              <w:outlineLvl w:val="7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16A49" w:rsidRPr="00516A49" w:rsidRDefault="00516A49" w:rsidP="002109CC">
            <w:pPr>
              <w:keepNext/>
              <w:keepLines/>
              <w:jc w:val="center"/>
              <w:outlineLvl w:val="7"/>
              <w:rPr>
                <w:rFonts w:ascii="Times New Roman" w:hAnsi="Times New Roman" w:cs="Times New Roman"/>
                <w:b/>
                <w:i/>
                <w:color w:val="272727"/>
                <w:sz w:val="52"/>
                <w:szCs w:val="52"/>
              </w:rPr>
            </w:pPr>
            <w:proofErr w:type="gramStart"/>
            <w:r w:rsidRPr="00516A49">
              <w:rPr>
                <w:rFonts w:ascii="Times New Roman" w:hAnsi="Times New Roman" w:cs="Times New Roman"/>
                <w:b/>
                <w:color w:val="272727"/>
                <w:sz w:val="52"/>
                <w:szCs w:val="52"/>
              </w:rPr>
              <w:t>З</w:t>
            </w:r>
            <w:proofErr w:type="gramEnd"/>
            <w:r w:rsidRPr="00516A49">
              <w:rPr>
                <w:rFonts w:ascii="Times New Roman" w:hAnsi="Times New Roman" w:cs="Times New Roman"/>
                <w:b/>
                <w:color w:val="272727"/>
                <w:sz w:val="52"/>
                <w:szCs w:val="52"/>
              </w:rPr>
              <w:t xml:space="preserve"> А К О Н</w:t>
            </w:r>
          </w:p>
          <w:p w:rsidR="00516A49" w:rsidRPr="00516A49" w:rsidRDefault="00516A49" w:rsidP="002109CC">
            <w:pPr>
              <w:keepNext/>
              <w:keepLines/>
              <w:jc w:val="center"/>
              <w:outlineLvl w:val="8"/>
              <w:rPr>
                <w:rFonts w:ascii="Times New Roman" w:hAnsi="Times New Roman" w:cs="Times New Roman"/>
                <w:b/>
                <w:color w:val="272727"/>
                <w:sz w:val="36"/>
                <w:szCs w:val="36"/>
              </w:rPr>
            </w:pPr>
            <w:r w:rsidRPr="00516A49">
              <w:rPr>
                <w:rFonts w:ascii="Times New Roman" w:hAnsi="Times New Roman" w:cs="Times New Roman"/>
                <w:b/>
                <w:color w:val="272727"/>
                <w:sz w:val="36"/>
                <w:szCs w:val="36"/>
              </w:rPr>
              <w:t>РЕСПУБЛИКИ МОРДОВИЯ</w:t>
            </w:r>
          </w:p>
        </w:tc>
      </w:tr>
      <w:tr w:rsidR="00516A49" w:rsidRPr="00516A49" w:rsidTr="002109CC">
        <w:trPr>
          <w:cantSplit/>
          <w:trHeight w:val="107"/>
        </w:trPr>
        <w:tc>
          <w:tcPr>
            <w:tcW w:w="9464" w:type="dxa"/>
            <w:gridSpan w:val="3"/>
          </w:tcPr>
          <w:p w:rsidR="00516A49" w:rsidRPr="00516A49" w:rsidRDefault="00516A49" w:rsidP="002109CC">
            <w:pPr>
              <w:keepNext/>
              <w:keepLines/>
              <w:spacing w:before="40"/>
              <w:jc w:val="center"/>
              <w:outlineLvl w:val="1"/>
              <w:rPr>
                <w:rFonts w:ascii="Times New Roman" w:hAnsi="Times New Roman" w:cs="Times New Roman"/>
                <w:color w:val="365F91"/>
                <w:sz w:val="26"/>
                <w:szCs w:val="26"/>
              </w:rPr>
            </w:pPr>
          </w:p>
        </w:tc>
      </w:tr>
      <w:tr w:rsidR="00516A49" w:rsidRPr="00516A49" w:rsidTr="002109CC">
        <w:trPr>
          <w:trHeight w:val="840"/>
        </w:trPr>
        <w:tc>
          <w:tcPr>
            <w:tcW w:w="3369" w:type="dxa"/>
          </w:tcPr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</w:rPr>
            </w:pPr>
            <w:r w:rsidRPr="00516A49">
              <w:rPr>
                <w:rFonts w:ascii="Times New Roman" w:hAnsi="Times New Roman" w:cs="Times New Roman"/>
              </w:rPr>
              <w:t xml:space="preserve">Мордовия </w:t>
            </w:r>
            <w:proofErr w:type="spellStart"/>
            <w:r w:rsidRPr="00516A49">
              <w:rPr>
                <w:rFonts w:ascii="Times New Roman" w:hAnsi="Times New Roman" w:cs="Times New Roman"/>
              </w:rPr>
              <w:t>Республикань</w:t>
            </w:r>
            <w:proofErr w:type="spellEnd"/>
          </w:p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A49">
              <w:rPr>
                <w:rFonts w:ascii="Times New Roman" w:hAnsi="Times New Roman" w:cs="Times New Roman"/>
              </w:rPr>
              <w:t>Законось</w:t>
            </w:r>
            <w:proofErr w:type="spellEnd"/>
          </w:p>
        </w:tc>
        <w:tc>
          <w:tcPr>
            <w:tcW w:w="2835" w:type="dxa"/>
          </w:tcPr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</w:rPr>
            </w:pPr>
            <w:r w:rsidRPr="00516A49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2B6413CD" wp14:editId="39587351">
                  <wp:extent cx="1210945" cy="66865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</w:rPr>
            </w:pPr>
            <w:r w:rsidRPr="00516A49">
              <w:rPr>
                <w:rFonts w:ascii="Times New Roman" w:hAnsi="Times New Roman" w:cs="Times New Roman"/>
              </w:rPr>
              <w:t xml:space="preserve">Мордовия </w:t>
            </w:r>
            <w:proofErr w:type="spellStart"/>
            <w:r w:rsidRPr="00516A49">
              <w:rPr>
                <w:rFonts w:ascii="Times New Roman" w:hAnsi="Times New Roman" w:cs="Times New Roman"/>
              </w:rPr>
              <w:t>Республикань</w:t>
            </w:r>
            <w:proofErr w:type="spellEnd"/>
          </w:p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6A49">
              <w:rPr>
                <w:rFonts w:ascii="Times New Roman" w:hAnsi="Times New Roman" w:cs="Times New Roman"/>
              </w:rPr>
              <w:t>Законць</w:t>
            </w:r>
            <w:proofErr w:type="spellEnd"/>
          </w:p>
        </w:tc>
      </w:tr>
    </w:tbl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caps/>
        </w:rPr>
      </w:pPr>
      <w:r w:rsidRPr="00516A49">
        <w:rPr>
          <w:rFonts w:ascii="Times New Roman" w:hAnsi="Times New Roman" w:cs="Times New Roman"/>
          <w:b/>
          <w:caps/>
        </w:rPr>
        <w:t xml:space="preserve">О внесении изменения в Закон Республики Мордовия </w:t>
      </w: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</w:rPr>
      </w:pPr>
      <w:r w:rsidRPr="00516A49">
        <w:rPr>
          <w:rFonts w:ascii="Times New Roman" w:hAnsi="Times New Roman" w:cs="Times New Roman"/>
          <w:b/>
          <w:caps/>
        </w:rPr>
        <w:t>«Об установлении границ муниципальных образований Инсарского муниципального района республики мордовия, Инсарского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ГРАНИЦы Инсарского РАЙОНА РЕСПУБЛИКИ МОРДОВИЯ</w:t>
      </w: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A49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Государственным Собранием                                        2026 года</w:t>
      </w:r>
    </w:p>
    <w:p w:rsidR="00516A49" w:rsidRPr="00045757" w:rsidRDefault="00516A49" w:rsidP="00516A49">
      <w:pPr>
        <w:ind w:firstLine="709"/>
        <w:jc w:val="both"/>
        <w:rPr>
          <w:sz w:val="28"/>
          <w:szCs w:val="28"/>
        </w:rPr>
      </w:pPr>
    </w:p>
    <w:p w:rsidR="00516A49" w:rsidRPr="00045757" w:rsidRDefault="00516A49" w:rsidP="00516A49">
      <w:pPr>
        <w:ind w:firstLine="709"/>
        <w:jc w:val="both"/>
        <w:rPr>
          <w:sz w:val="28"/>
          <w:szCs w:val="28"/>
        </w:rPr>
      </w:pP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Внести в Закон Республики Мордовия от 28 декабря 2004 года № 119-З «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установлении границ муниципальных образований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и наделении их статусом сельского поселения, городского поселения и муниципального района» (Известия Мордовии, 30 декабря 2004 года, № 198-22; 27 июня 2006 года, № 91-18; 16 июля 2008 года, № 104-19; 14 июля 2009 года, № </w:t>
      </w:r>
      <w:r w:rsidRPr="00516A49">
        <w:rPr>
          <w:rFonts w:ascii="Times New Roman" w:hAnsi="Times New Roman" w:cs="Times New Roman"/>
          <w:sz w:val="28"/>
          <w:szCs w:val="28"/>
        </w:rPr>
        <w:lastRenderedPageBreak/>
        <w:t>101-26; 16 марта 2010 года, № 36-10;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18 мая 2018 года, № 51-23; 7 ноября 2018 года, № 121-51, официальный интернет-портал правовой информации (www.pravo.gov.ru), 2019, 25 апреля, № 1300201904250024; Известия Мордовии, 19 мая 2020 года, № 51-26) изменение, изложив приложение 17 в следующей редакции:</w:t>
      </w:r>
      <w:proofErr w:type="gramEnd"/>
    </w:p>
    <w:p w:rsidR="00516A49" w:rsidRPr="00516A49" w:rsidRDefault="00516A49" w:rsidP="00516A49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«Приложение 17</w:t>
      </w:r>
    </w:p>
    <w:p w:rsidR="00516A49" w:rsidRPr="00516A49" w:rsidRDefault="00516A49" w:rsidP="00516A49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к Закону Республики Мордовия «Об установлении границ муниципальных образований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и наделении их статусом сельского поселения, городского поселения и муниципального района»</w:t>
      </w: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t>Картографическое описание</w:t>
      </w: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t xml:space="preserve">границы </w:t>
      </w:r>
      <w:proofErr w:type="spellStart"/>
      <w:r w:rsidRPr="00516A49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t>Республики Мордовия и схематическая карта</w:t>
      </w: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Картографическое описание границы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произведено от верхнего левого угла схематической карты по ходу часовой стрелки с учетом прилегающих территорий смежных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Рузаевского,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Мордовия (далее соответственно –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Кадошкинский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муниципальный район, Рузаевский муниципальный район,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муниципальный район) и Пензенской области.</w:t>
      </w: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От т. А граница проходит по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смежеству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Кадошкинским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муниципальным районом. Граница идет 2,3 км на юго-восток, 0,3 км на север, 1,6 км на юго-восток по пашне. Затем граница идет 1,5 км на юго-запад по ручью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Тарса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(против течения).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Вдоль пашни, лесополосы и пастбища: от ручья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Тарса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1 км на юго-запад, 1,1 км на юго-восток, 1,7 км на юг, 0,5 км на юг, 1,8 на юго-восток (вдоль лесополосы и дороги г. Инсар – с. Ямщина), 1,7 км на северо-восток, пересекая автомобильную дорогу г. Инсар – с. Ямщина, 0,8 км на юг, 1 км восток, пересекая безымянный пруд.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Затем граница проходит извилистой линией 2 км преимущественно в юго-восточном направлении по руслу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(против течения). До дороги по заросшим лесным участкам – от русла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0,8 км на восток, 0,4 на север, 0,7 км на восток, 0,4 км на юго-восток, 0,5 км на север, 1,9 км на юго-восток, 0,2 км на юго-запад, 0,3 км на юг, 0,6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на северо-восток частично пересекая автодорогу г. Инсар –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Кадошкино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0,2 км на юго-восток, 0,3 км на юг. Далее граница идет по пашне: 0,3 км на юго-восток, пересекая автодорогу г. Рузаевка – г.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. Торбеево, 0,1 км на север и 0,6 км на восток. Затем 0,7 км северо-запад, 2,7 км преимущественно в северо-восточном направлении вдоль безымянного ручья балки Зимник, пересекает овраг и плотину.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Далее граница идет от плотины, меняя свое направление с северо-восточного на юго-восточное и пересекая проселочную дорогу, 5,2 км извилистой линией по безымянному ручью (по течению), руслу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lastRenderedPageBreak/>
        <w:t>Потиж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(по течению).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Затем граница идет частично по лесным кварталам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территориального лесничества и пашне: от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Потиж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0,7 км на северо-восток, 0,3 км в северном направлении, 0,2 км на северо-восток, 0,2 км на северо-запад, 0,2 км северо-восток, 0,1 км на юго-восток, 0,2 на северо-восток, 0,3 км на север, 0,1 км на северо-запад, 0,5 км на запад, 0,9 км на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северо-запад, 0,2 км на запад, 0,8 км на северо-запад, 0,1 км на юго-запад, 0,2 км на запад, 0,3 км на север, 1,3 км на юго-восток. Далее, пересекая автодорогу г. Рузаевка – г.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>. Торбеево, 2,6 км на северо-восток вдоль оврагов. По границе лесных кварталов Пушкинского участкового лесничества: 0,9 км на северо-восток, 0,8 км на северо-запад, пересекая безымянный ручей. Граница идет 1 км на северо-восток вдоль пашни, 0,4 км на север вдоль лесополосы до т. Б.</w:t>
      </w: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От т. Б граница проходит по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смежеству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с Рузаевским муниципальным районом. Граница идет 1,6 км на юго-восток, пересекая безымянный ручей урочища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Вергаз-Лашма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и безымянный ручей, и 0,3 км на юго-запад. Далее граница идет 0,9 км в восточном направлении, пересекая безымянный ручей урочища Кубань-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Лашма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1 км на юго-восток вдоль лесополосы, пересекая безымянный ручей, мимо урочища Горелой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Лашма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1,3 км на юго-восток, пересекая реку Инсар. Граница проходит по безымянному ручью (против течения), пересекая автомобильную дорогу общего пользования регионального значения г. Рузаевка – г.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Торбеево: 0,9 км в юго-восточном направлении, затем 0,8 км в юго-западном.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От безымянного ручья граница идет 0,1 км на юго-восток, 0,2 км на юго-запад, 0,6 км вдоль лесополосы и частично по пастбищу на северо-восток, далее граница идет от пересечения с  автомобильной дорогой  д. Александровка – с.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Новлей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– с. Новые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Верхиссы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0,2 км на северо-восток. Далее граница идет по пашне: 0,2 км на северо-восток с уклоном к северу, 0,2 км на восток, 0,1 км на северо-восток, 0,2 на юго-восток, 0,4 км на восток, 0,3 км на юго-восток, по пастбищу 0,1 км на юг. Граница идет 0,4 км по безымянному ручью (по течению) в северо-восточном направлении до впадения в реку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Учакодлей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от впадения в реку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Учакодлей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поворачивает в юго-восточном направлении и идет 1,1 км по безымянному ручью балки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Дигелёвский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Овраг (против течения) до скотомогильника. От скотомогильника граница идет по пашне: 0,6 км на юго-восток с уклоном на восток, 3,5 км в том же направлении, 0,4 км на юго-запад, 0,3 км на юго-восток, затем по пастбищу 0,4 км на юго-восток до т. В.</w:t>
      </w: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От т.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граница проходит по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смежеству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с Пензенской областью.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Граница идет по суходолу 0,9 км на юго-восток, затем 1,1 км по течению безымянного ручья, далее от безымянного ручья по полевой дороге 0,6 км на юго-запад, далее по южной стороне лесополосы 1,5 км на северо-запад, затем граница поворачивает и идет 1 км на юго-запад вдоль западной стороны лесополосы и по полевой дороге, далее вдоль северной стороны лесополосы 0,6 км на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северо-запад, затем вдоль западной стороны лесополосы по полевой дороге 0,7 км на юго-запад, далее по суходолу 0,5 км на северо-запад, затем идет 1,8 км по течению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Леплейка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и по пойме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Потиж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граница идет 1,2 км вниз против течения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Потиж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Затем от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Потиж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0,3 км на юго-восток по суходолу, далее 0,5 км вниз против течения безымянного ручья, затем юго-восточнее безымянного ручья  по суходолу ломаной линией 1,3 км на юго-восток, далее 1 км вниз против течения безымянного ручья, затем от </w:t>
      </w:r>
      <w:r w:rsidRPr="00516A49">
        <w:rPr>
          <w:rFonts w:ascii="Times New Roman" w:hAnsi="Times New Roman" w:cs="Times New Roman"/>
          <w:sz w:val="28"/>
          <w:szCs w:val="28"/>
        </w:rPr>
        <w:lastRenderedPageBreak/>
        <w:t xml:space="preserve">безымянного ручья граница идет вдоль северо-восточной стороны лесного массива, пересекая реку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>, далее 4,5 км на юг проходит от реки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6A49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вдоль восточной стороны лесополосы и пересекает автодорогу г. Инсар – с.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Сиалеевская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Пятина – с.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Кашаево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– граница Пензенской области, затем 3,3 км в восточном направлении идет от лесополосы, пересекая реку Шишов, и вдоль южной стороны лесополосы, далее 2,7 км в южном направлении вдоль восточной стороны лесополосы по полевой дороге, затем 1,4 км в западном направлении от полевой дороги по суходолу, далее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1,3 км вниз против течения реки Шишов, от слияния с рекой Шишов граница идет 2,5 км вверх против течения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Андроновка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в овраге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Шугавский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Затем граница проходит 1,2 км на восток от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Андроновка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по южной стороне лесополосы, далее по восточной стороне лесополосы 1,7 км на юг, затем 1,6 км по северной стороне лесополосы на северо-восток, далее 0,7 км вверх против течения реки Шишов, затем от реки Шишов граница идет 1,9 км, пересекая балку Дубрава, по северной стороне лесополосы и поворачивает на восток, далее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по полевой дороге 3,2 км в юго-восточном направлении, затем от пересечения с грунтовой дорогой 1,9 км на юго-восток по полевой дороге и вдоль плотины, далее 0,5 км от плотины вниз против течения безымянного ручья, затем 1,7 км от впадения безымянного ручья вверх против течения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Липлейка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далее от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Липлейка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2,3 км на юго-запад по оврагу Албеков, от оврага Албеков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граница проходит по проселочной грунтовой дороге 1 км на юго-восток.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Затем 3,7 км по суходолу ломаной линией в северо-западном направлении, далее 3,2 км вдоль южной стороны лесополосы по полевой дороге в северо-западном направлении, затем 0,7 км по полевой дороге на юго-запад, далее 1,8 км по полевой дороге на северо-запад, затем 0,4 км вниз против течения безымянного ручья, далее от безымянного ручья 0,5 км в юго-западном направлении, затем граница поворачивает и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проходит по восточной стороне лесополосы 2 км на юг, далее 1 км по южной стороне лесополосы на юго-запад, затем 0,8 км по лесному массиву на северо-запад, далее 0,3 км вниз против течения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Юловка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затем от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Юловка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по полевой дороге вдоль лесного массива 1,9 км на юго-запад и 0,2 км на юго-восток, далее 0,5 км по восточной стороне 203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на юго-восток вдоль оврага Моховой, затем, пересекая овраг Моховой, 1,4 км по лесному массиву на юго-запад, далее 0,3 км между лесным кварталом 203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162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на юго-запад, затем, не меняя направления, 0,4 км по лесному массиву на юго-запад, затем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0,7 км в юго-западном направлении по восточной стороне лесного квартала 203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Мордовия, далее в том же направлении 0,4 км по северной стороне лесного квартала 17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области, граница проходит 2,2 км по восточной стороне лесных кварталов 3, 7, 16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в северном направлении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между лесным кварталом 203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 кварталом 159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lastRenderedPageBreak/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по оврагу 1,4 км в восточном направлении, далее от лесного квартала 203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0,5 км на северо-восток, затем 0,7 км по оврагу Морозов на восток, далее от оврага 0,5 км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на север, затем между лесным кварталом 203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 кварталом 159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по оврагу 1 км на северо-восток, далее вверх против течения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Юловка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3,3 км, затем от реки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Юловка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1,8 км в юго-западном направлении, далее между лесным кварталом 202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и лесным кварталом 159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0,8 км на юго-запад и северо-запад, затем по лесному массиву 0,3 км на северо-запад и юго-запад, далее по южной стороне 202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0,3 км на юго-запад и по восточной стороне 157 лесного квартала 0,4 км на юго-восток.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между лесными кварталами 156, 157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лесными кварталами 1, 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по просеке 1,5 км на северо-запад, затем по юго-западной стороне лесных кварталов 151, 154, 156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4,4 км в северо-западном направлении, далее между лесным кварталом 150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 кварталом 107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Мокшанского-Чернозерского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 км на северо-запад и запад, затем по южной стороне лесных кварталов 148, 149, 150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2,5 км в западном направлении, затем 1 км вниз против течения безымянного ручья, далее от безымянного ручья в урочище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Морозовка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0,2 км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на северо-восток, затем по западной и северной сторонам лесных кварталов 147, 146, 148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4,1 км в общем северо-восточном направлении, затем по западной стороне лесного квартала 200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на север, далее от лесного квартала 200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0,2 км в том же направлении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и 1,5 км (по урочищу) на запад, затем 1,5 км на юго-запад по лесному массиву, далее по восточной стороне 145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1 км на юго-запад, юго-восток, далее между лесными кварталами 143, 144, 145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лесными кварталами 121, 122, 123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области 2,5 км на запад.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по западной стороне лесных кварталов 124, 121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lastRenderedPageBreak/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1,7 км на юго-запад, затем по северной стороне лесных кварталов 97, 124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1,1 км в западном направлении, далее между лесными кварталами 141, 142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лесными кварталами 35, 36, 37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по просеке 2,5 км в том же направлении, далее по северной стороне лесных кварталов 33, 34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1,3 км в юго-западном направлении, затем между лесными кварталами 134, 135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лесными кварталами 14, 22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2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км на северо-запад, далее по северо-западной стороне 14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0,7 км на юго-запад, далее между лесным кварталом 196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лесными кварталами 5, 6, 12, 13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2,5 км в юго-западном направлении, затем в северо-западном направлении.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по северной стороне лесных кварталов 2, 3, 4, 5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2,5 км на юго-запад и запад, затем по западной стороне 1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 км на юго-запад, далее между лесным кварталом 197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 кварталом 7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0,2 км на юг, затем по западной и северной сторонам 7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1,4 км в общем юго-западном направлении, пересекая балку Мартышкин Овраг, далее по юго-западной стороне 197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Мордовия, пересекая реку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Лосьма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>, 0,4 км на северо-запад, далее от юго-западной стороны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197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1 км на запад.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по восточной стороне 56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на северо-запад, далее по восточной стороне лесных кварталов 54, 56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0,7 км на северо-восток, затем, не меняя направления, между лесным кварталом 194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 кварталом 54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lastRenderedPageBreak/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Пензенской области 0,2 км, далее по восточной стороне 54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0,8 км в северо-восточном направлении, затем  между лесным кварталом 194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 кварталом 54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0,1 км в том же направлении, далее по восточной стороне лесных кварталов 43, 51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54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1,9 км в общем северо-западном направлении, затем между лесным кварталом 194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и лесными кварталами 35, 43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0,6 км на северо-восток и северо-запад, далее по восточной стороне 35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0,6 км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в северо-восточном направлении.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по границе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области: по западной стороне 28 лесного квартала 1,4 км на северо-восток и северо-запад, по восточной и южной сторонам 28 лесного квартала 1,6 км в юго-западном направлении, по южной стороне 27 лесного квартала 0,3 км на юго-запад и по западной стороне 1 км на северо-запад, по южной стороне 26, 27 лесных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кварталов 1 км на юго-запад.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идет по восточной и южной сторонам лесного квартала 22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1,1 км на северо-запад, северо-восток, северо-запад и восток, затем между лесным кварталом 194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 и лесным кварталом 22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(часть границы проходит по безымянному ручью) 0,4 км на север и 0,1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на северо-запад, далее по северной стороне 22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Голицынского-Долгоруковского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Пензенской области 2,1 км в общем юго-западном направлении, затем по восточной стороне 21 лесного квартала 0,7 км в северо-западном направлении, до т. Г.</w:t>
      </w: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От т. Г граница проходит по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смежеству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Ковылкинским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муниципальным районом. Граница идет по 7,5 км по лесополосе и пашне на северо-восток, пересекая безымянные ручьи балки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Ивка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реку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Кириклейка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безымянные ручьи балки Сидоров Овраг. Граница продолжается по пашне 2,8 км сначала в северо-восточном, а затем в юго-восточном направлении.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Затем по контурам лесных кварталов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территориального лесничества: 0,3 км на юго-восток, 2,9 км на северо-восток, 1,4 км в том же направлении, пересекая безымянный ручей балки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Керякса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0,3 км на восток, 2,1 км мимо леса Казенный, пересекая безымянный ручей балки Кондрашкина, и, огибая лес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Шадымский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>, граница продолжается 1,4 км на северо-восток, 1,6 км на северо-запад.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Далее граница идет 0,7 км по пашне на запад, затем по контуру лесного квартала вышеуказанного лесничества: 0,2 км на северо-восток, 0,7 км на северо-запад, 0,1 км </w:t>
      </w:r>
      <w:r w:rsidRPr="00516A49">
        <w:rPr>
          <w:rFonts w:ascii="Times New Roman" w:hAnsi="Times New Roman" w:cs="Times New Roman"/>
          <w:sz w:val="28"/>
          <w:szCs w:val="28"/>
        </w:rPr>
        <w:lastRenderedPageBreak/>
        <w:t xml:space="preserve">на юго-запад, по лесополосе 0,5 км на север-запад. Продолжается по контуру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территориального лесничества: 0,1 км на северо-запад, 0,2 км на юго-запад, 0,3 км на северо-запад, 0,4 км на северо-восток. Далее граница идет по лесополосе и пашне: 1,3 км на северо-запад, пересекая проселочную дорогу и безымянный ручей балки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Бойцова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, 0,8 км на северо-восток.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Затем снова по контурам вышеуказанного лесничества: 0,4 км на северо-запад, 0,3 км на северо-восток, 0,8 км на восток, 0,2 км на северо-восток, 0,1 км на юго-восток, 0,7 км на юго-восток, потом по контуру леса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Рыскинский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>: 0,6 км на северо-восток, 0,5 км на северо-запад, 0,1 км на восток, 0,3 км на юго-восток, 0,2 км на северо-восток, 40 м на восток до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безымянного ручья. По безымянному ручью граница идет извилистой линией 0,4 км в северном направлении и, пересекая автомобильную дорогу общего пользования муниципального значения Подъезд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Челмодеевский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Майдан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, продолжается 0,1 км на юго-запад и 0,2 км на северо-запад до безымянного ручья. По безымянному ручью (по течению) граница идет 0,6 км на северо-запад до места впадения безымянного ручья.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По безымянному ручью (против течения) граница продолжается извилистой линией 0,5 км в северо-восточном направлении, затем частично вдоль лесных кварталов вышеуказанного лесничества по пастбищу и пашне: 0,3 км на северо-запад, 0,6 км на северо-восток до урочища Клин, вдоль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территориального лесничества граница идет 0,3 км на северо-запад, затем 0,6 км на юго-запад.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Далее граница продолжается вдоль лесного участка урочища Березовая Роща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территориального лесничества: 0,6 км на юго-запад, 0,6 км на северо-запад, 0,1 км на запад, 0,3 км на юго-запад, 0,6 км на северо-запад, 0,3 км на северо-восток, 0,6 км в восточном направлении, 0,1 км на юго-восток, 0,1 км на северо-восток, 0,1 км на юго-восток, 0,7 км на северо-восток, 0,1 км на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север, 0,2 км на северо-восток, 30 м на север до безымянного ручья. По безымянному ручью (по течению) граница идет плавной линией 0,6 км в северо-западном направлении. Затем по пашне мимо урочища Березовая Гора: 0,4 км на северо-восток, 1,2 км на северо-запад до безымянного ручья. От безымянного ручья граница идет по пастбищу: 0,5 км на северо-восток, 0,7 км на юго-восток, пересекая безымянный ручей балки Каменный Овраг. Далее граница продолжается по контуру лесного квартала урочища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Коломасовский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территориального лесничества 1,3 км на северо-восток до ручья балки Киреев Овраг.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>Вдоль лесного квартала вышеуказанного лесничества и ручья балки Киреев Овраг (по течению) граница идет ломаной линией 0,5 км сначала в северном направлении, затем в северо-западном.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Продолжается вдоль лесного квартала 0,5 км на северо-восток до ручья балки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Штапной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Овраг. По ручью балки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Штапной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Овраг (по течению) граница идет плавной линией 1,6 км на северо-восток, затем по лесополосе 1,6 км на юго-восток. Далее по пашне 3,4 км на северо-восток, пересекая автомобильную дорогу общего пользования г. Рузаевка – г.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>. Торбеево, до т. А.</w:t>
      </w: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В границах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расположен анклав Пензенской области, описание которого произведено от левого верхнего угла по ходу часовой стрелки.</w:t>
      </w:r>
    </w:p>
    <w:p w:rsidR="00516A49" w:rsidRPr="00516A49" w:rsidRDefault="00516A49" w:rsidP="00516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От т. 1 граница проходит по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смежеству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Инсарским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муниципальным районом </w:t>
      </w:r>
      <w:r w:rsidRPr="00516A49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Мордовия.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Граница проходит на юго-восток 0,5 км по западной стороне лесных кварталов 168, 202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Мордовия, далее в том же направлении 0,1 км по суходолу, затем проходит в общем юго-восточном направлении 1,1 км по западной стороне лесного квартала 202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Мордовия, далее на юго-восток 0,2 км и на юго-запад 0,1 км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A49">
        <w:rPr>
          <w:rFonts w:ascii="Times New Roman" w:hAnsi="Times New Roman" w:cs="Times New Roman"/>
          <w:sz w:val="28"/>
          <w:szCs w:val="28"/>
        </w:rPr>
        <w:t xml:space="preserve">по лесному массиву, затем на юго-запад 0,3 км по северо-западной стороне лесного квартала 202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Мордовия, далее в северном направлении 1,8 км по восточной стороне лесных кварталов 155, 153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Мордовия, затем на северо-восток 0,3 км по южной стороне лесополосы, далее в том же направлении 0,3 км по юго-восточной стороне</w:t>
      </w:r>
      <w:proofErr w:type="gramEnd"/>
      <w:r w:rsidRPr="00516A49">
        <w:rPr>
          <w:rFonts w:ascii="Times New Roman" w:hAnsi="Times New Roman" w:cs="Times New Roman"/>
          <w:sz w:val="28"/>
          <w:szCs w:val="28"/>
        </w:rPr>
        <w:t xml:space="preserve"> 191 лесного квартала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участкового лесничества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лесничества Республики Мордовия до т. 1.</w:t>
      </w:r>
    </w:p>
    <w:p w:rsidR="00516A49" w:rsidRPr="00516A49" w:rsidRDefault="00516A49" w:rsidP="00516A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15E5ACFE" wp14:editId="272A3D5A">
            <wp:extent cx="5892800" cy="8229600"/>
            <wp:effectExtent l="0" t="0" r="0" b="0"/>
            <wp:docPr id="16" name="Рисунок 16" descr="\\Serv-ex\окизир2\Землеустроительные работы\ОПИСАНИЯ 2025\Инсарский район\Исправление 2026\окончательный вариант 2026\Инсарский район_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-ex\окизир2\Землеустроительные работы\ОПИСАНИЯ 2025\Инсарский район\Исправление 2026\окончательный вариант 2026\Инсарский район_схем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r="3078" b="1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49" w:rsidRPr="00516A49" w:rsidRDefault="00516A49" w:rsidP="00516A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».</w:t>
      </w:r>
    </w:p>
    <w:p w:rsidR="00516A49" w:rsidRPr="00516A49" w:rsidRDefault="00516A49" w:rsidP="00516A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lastRenderedPageBreak/>
        <w:t>Статья 2</w:t>
      </w: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Изменить границу административно-территориальной единицы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Инсарский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район Республики Мордовия и установить ее по границе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Карта (план)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составляется в соответствии с настоящим Законом.</w:t>
      </w: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A49"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A49" w:rsidRPr="00516A49" w:rsidRDefault="00516A49" w:rsidP="00516A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Настоящий Закон вступает в силу со дня, следующего за днем его  официального опубликования.</w:t>
      </w: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16A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Глава</w:t>
      </w:r>
    </w:p>
    <w:p w:rsidR="00516A49" w:rsidRPr="00516A49" w:rsidRDefault="00516A49" w:rsidP="00516A4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6A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Республики Мордовия</w:t>
      </w:r>
      <w:r w:rsidRPr="00516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</w:t>
      </w:r>
      <w:r w:rsidRPr="00516A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А.А. ЗДУНОВ</w:t>
      </w:r>
    </w:p>
    <w:p w:rsidR="00516A49" w:rsidRPr="00516A49" w:rsidRDefault="00516A49" w:rsidP="00516A4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6A49" w:rsidRPr="00516A49" w:rsidRDefault="00516A49" w:rsidP="00516A4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6A49">
        <w:rPr>
          <w:rFonts w:ascii="Times New Roman" w:eastAsia="Calibri" w:hAnsi="Times New Roman" w:cs="Times New Roman"/>
          <w:sz w:val="28"/>
          <w:szCs w:val="28"/>
          <w:lang w:eastAsia="en-US"/>
        </w:rPr>
        <w:t>г. Саранск</w:t>
      </w:r>
    </w:p>
    <w:p w:rsidR="00516A49" w:rsidRPr="00516A49" w:rsidRDefault="00516A49" w:rsidP="00516A4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6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2026 года</w:t>
      </w:r>
    </w:p>
    <w:p w:rsidR="00516A49" w:rsidRPr="00516A49" w:rsidRDefault="00516A49" w:rsidP="00516A4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6A49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Республики Мордовия               </w:t>
      </w:r>
      <w:r w:rsidRPr="00516A49">
        <w:rPr>
          <w:rFonts w:ascii="Times New Roman" w:hAnsi="Times New Roman" w:cs="Times New Roman"/>
          <w:sz w:val="28"/>
          <w:szCs w:val="28"/>
        </w:rPr>
        <w:tab/>
        <w:t xml:space="preserve">                    _______________  А.В.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Радаев</w:t>
      </w:r>
      <w:proofErr w:type="spellEnd"/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Начальник управления организационно-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правовой и кадровой работы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16A4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516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16A49" w:rsidRPr="00516A49" w:rsidRDefault="00516A49" w:rsidP="00516A49">
      <w:pPr>
        <w:jc w:val="both"/>
        <w:rPr>
          <w:rFonts w:ascii="Times New Roman" w:hAnsi="Times New Roman" w:cs="Times New Roman"/>
          <w:sz w:val="28"/>
          <w:szCs w:val="28"/>
        </w:rPr>
      </w:pPr>
      <w:r w:rsidRPr="00516A49">
        <w:rPr>
          <w:rFonts w:ascii="Times New Roman" w:hAnsi="Times New Roman" w:cs="Times New Roman"/>
          <w:sz w:val="28"/>
          <w:szCs w:val="28"/>
        </w:rPr>
        <w:t xml:space="preserve">Республики Мордовия  </w:t>
      </w:r>
      <w:r w:rsidRPr="00516A49">
        <w:rPr>
          <w:rFonts w:ascii="Times New Roman" w:hAnsi="Times New Roman" w:cs="Times New Roman"/>
          <w:sz w:val="28"/>
          <w:szCs w:val="28"/>
        </w:rPr>
        <w:tab/>
      </w:r>
      <w:r w:rsidRPr="00516A49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 Т.Н. Ларина     </w:t>
      </w:r>
    </w:p>
    <w:p w:rsidR="00516A49" w:rsidRPr="00516A49" w:rsidRDefault="00516A49" w:rsidP="00C13FC2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</w:p>
    <w:p w:rsidR="00516A49" w:rsidRPr="00516A49" w:rsidRDefault="00516A49" w:rsidP="00516A49">
      <w:pPr>
        <w:pStyle w:val="1"/>
        <w:ind w:left="6237"/>
        <w:jc w:val="left"/>
        <w:rPr>
          <w:rStyle w:val="24"/>
          <w:rFonts w:eastAsiaTheme="minorEastAsia"/>
          <w:color w:val="26282F"/>
          <w:lang w:bidi="ar-SA"/>
        </w:rPr>
      </w:pPr>
    </w:p>
    <w:tbl>
      <w:tblPr>
        <w:tblpPr w:leftFromText="180" w:rightFromText="180" w:vertAnchor="text" w:horzAnchor="margin" w:tblpY="-500"/>
        <w:tblW w:w="9464" w:type="dxa"/>
        <w:tblLayout w:type="fixed"/>
        <w:tblLook w:val="0000" w:firstRow="0" w:lastRow="0" w:firstColumn="0" w:lastColumn="0" w:noHBand="0" w:noVBand="0"/>
      </w:tblPr>
      <w:tblGrid>
        <w:gridCol w:w="3369"/>
        <w:gridCol w:w="2835"/>
        <w:gridCol w:w="3260"/>
      </w:tblGrid>
      <w:tr w:rsidR="00516A49" w:rsidRPr="00516A49" w:rsidTr="002109CC">
        <w:trPr>
          <w:cantSplit/>
        </w:trPr>
        <w:tc>
          <w:tcPr>
            <w:tcW w:w="9464" w:type="dxa"/>
            <w:gridSpan w:val="3"/>
          </w:tcPr>
          <w:p w:rsidR="00516A49" w:rsidRPr="00516A49" w:rsidRDefault="00516A49" w:rsidP="00516A49">
            <w:pPr>
              <w:keepNext/>
              <w:keepLines/>
              <w:outlineLvl w:val="8"/>
              <w:rPr>
                <w:rFonts w:ascii="Times New Roman" w:hAnsi="Times New Roman" w:cs="Times New Roman"/>
                <w:b/>
                <w:color w:val="auto"/>
                <w:sz w:val="36"/>
                <w:szCs w:val="36"/>
              </w:rPr>
            </w:pPr>
          </w:p>
        </w:tc>
      </w:tr>
      <w:tr w:rsidR="00516A49" w:rsidRPr="00516A49" w:rsidTr="002109CC">
        <w:trPr>
          <w:cantSplit/>
          <w:trHeight w:val="107"/>
        </w:trPr>
        <w:tc>
          <w:tcPr>
            <w:tcW w:w="9464" w:type="dxa"/>
            <w:gridSpan w:val="3"/>
          </w:tcPr>
          <w:p w:rsidR="00516A49" w:rsidRPr="00516A49" w:rsidRDefault="00516A49" w:rsidP="002109CC">
            <w:pPr>
              <w:keepNext/>
              <w:keepLines/>
              <w:spacing w:before="40"/>
              <w:jc w:val="center"/>
              <w:outlineLvl w:val="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16A49" w:rsidRPr="00516A49" w:rsidTr="002109CC">
        <w:trPr>
          <w:trHeight w:val="840"/>
        </w:trPr>
        <w:tc>
          <w:tcPr>
            <w:tcW w:w="3369" w:type="dxa"/>
          </w:tcPr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516A49" w:rsidRPr="00516A49" w:rsidRDefault="00516A49" w:rsidP="002109C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:rsidR="00516A49" w:rsidRPr="00516A49" w:rsidRDefault="00516A49" w:rsidP="00516A4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16A49" w:rsidRDefault="00516A49" w:rsidP="00955633">
      <w:pPr>
        <w:pStyle w:val="23"/>
        <w:shd w:val="clear" w:color="auto" w:fill="auto"/>
        <w:spacing w:before="0" w:after="0" w:line="240" w:lineRule="auto"/>
        <w:rPr>
          <w:rStyle w:val="24"/>
          <w:bCs/>
        </w:rPr>
      </w:pPr>
      <w:bookmarkStart w:id="0" w:name="_GoBack"/>
      <w:bookmarkEnd w:id="0"/>
    </w:p>
    <w:sectPr w:rsidR="00516A49" w:rsidSect="00760A95">
      <w:headerReference w:type="default" r:id="rId12"/>
      <w:headerReference w:type="first" r:id="rId13"/>
      <w:pgSz w:w="11900" w:h="16840"/>
      <w:pgMar w:top="1134" w:right="737" w:bottom="1134" w:left="1134" w:header="397" w:footer="39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17" w:rsidRDefault="00082317" w:rsidP="00585D6F">
      <w:r>
        <w:separator/>
      </w:r>
    </w:p>
  </w:endnote>
  <w:endnote w:type="continuationSeparator" w:id="0">
    <w:p w:rsidR="00082317" w:rsidRDefault="00082317" w:rsidP="0058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17" w:rsidRDefault="00082317"/>
  </w:footnote>
  <w:footnote w:type="continuationSeparator" w:id="0">
    <w:p w:rsidR="00082317" w:rsidRDefault="000823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62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B130C" w:rsidRPr="007B130C" w:rsidRDefault="00C531C7">
        <w:pPr>
          <w:pStyle w:val="a5"/>
          <w:jc w:val="right"/>
          <w:rPr>
            <w:rFonts w:ascii="Times New Roman" w:hAnsi="Times New Roman" w:cs="Times New Roman"/>
          </w:rPr>
        </w:pPr>
        <w:r w:rsidRPr="007B130C">
          <w:rPr>
            <w:rFonts w:ascii="Times New Roman" w:hAnsi="Times New Roman" w:cs="Times New Roman"/>
          </w:rPr>
          <w:fldChar w:fldCharType="begin"/>
        </w:r>
        <w:r w:rsidR="007B130C" w:rsidRPr="007B130C">
          <w:rPr>
            <w:rFonts w:ascii="Times New Roman" w:hAnsi="Times New Roman" w:cs="Times New Roman"/>
          </w:rPr>
          <w:instrText xml:space="preserve"> PAGE   \* MERGEFORMAT </w:instrText>
        </w:r>
        <w:r w:rsidRPr="007B130C">
          <w:rPr>
            <w:rFonts w:ascii="Times New Roman" w:hAnsi="Times New Roman" w:cs="Times New Roman"/>
          </w:rPr>
          <w:fldChar w:fldCharType="separate"/>
        </w:r>
        <w:r w:rsidR="00955633">
          <w:rPr>
            <w:rFonts w:ascii="Times New Roman" w:hAnsi="Times New Roman" w:cs="Times New Roman"/>
            <w:noProof/>
          </w:rPr>
          <w:t>14</w:t>
        </w:r>
        <w:r w:rsidRPr="007B130C">
          <w:rPr>
            <w:rFonts w:ascii="Times New Roman" w:hAnsi="Times New Roman" w:cs="Times New Roman"/>
          </w:rPr>
          <w:fldChar w:fldCharType="end"/>
        </w:r>
      </w:p>
    </w:sdtContent>
  </w:sdt>
  <w:p w:rsidR="007B130C" w:rsidRDefault="007B130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0C" w:rsidRDefault="007B130C">
    <w:pPr>
      <w:pStyle w:val="a5"/>
      <w:jc w:val="right"/>
    </w:pPr>
  </w:p>
  <w:p w:rsidR="007B130C" w:rsidRDefault="007B13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865E6"/>
    <w:multiLevelType w:val="multilevel"/>
    <w:tmpl w:val="8FFC1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5C588D"/>
    <w:multiLevelType w:val="multilevel"/>
    <w:tmpl w:val="A5EA7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85D6F"/>
    <w:rsid w:val="000173C9"/>
    <w:rsid w:val="00046602"/>
    <w:rsid w:val="000674EF"/>
    <w:rsid w:val="00082317"/>
    <w:rsid w:val="000926F1"/>
    <w:rsid w:val="00093A2D"/>
    <w:rsid w:val="000D25D1"/>
    <w:rsid w:val="000E37C4"/>
    <w:rsid w:val="001056A7"/>
    <w:rsid w:val="00110234"/>
    <w:rsid w:val="00131A24"/>
    <w:rsid w:val="001320A6"/>
    <w:rsid w:val="00136728"/>
    <w:rsid w:val="00147A28"/>
    <w:rsid w:val="001530B4"/>
    <w:rsid w:val="00154B6B"/>
    <w:rsid w:val="00165445"/>
    <w:rsid w:val="001A645C"/>
    <w:rsid w:val="001C731D"/>
    <w:rsid w:val="001D5A21"/>
    <w:rsid w:val="001E5888"/>
    <w:rsid w:val="00240F34"/>
    <w:rsid w:val="002C02D9"/>
    <w:rsid w:val="002C0CDD"/>
    <w:rsid w:val="002D17D6"/>
    <w:rsid w:val="002F34A4"/>
    <w:rsid w:val="002F45B1"/>
    <w:rsid w:val="002F476D"/>
    <w:rsid w:val="002F5E38"/>
    <w:rsid w:val="003745FA"/>
    <w:rsid w:val="00395E75"/>
    <w:rsid w:val="003A3C6F"/>
    <w:rsid w:val="003B575F"/>
    <w:rsid w:val="003D14CE"/>
    <w:rsid w:val="00430603"/>
    <w:rsid w:val="0044356C"/>
    <w:rsid w:val="004B009B"/>
    <w:rsid w:val="004D4294"/>
    <w:rsid w:val="004E074C"/>
    <w:rsid w:val="00516A49"/>
    <w:rsid w:val="005227D9"/>
    <w:rsid w:val="0053343F"/>
    <w:rsid w:val="00545E2F"/>
    <w:rsid w:val="0056091D"/>
    <w:rsid w:val="005675DA"/>
    <w:rsid w:val="0057219A"/>
    <w:rsid w:val="00585D6F"/>
    <w:rsid w:val="00591D6A"/>
    <w:rsid w:val="005D2AC7"/>
    <w:rsid w:val="00602C7D"/>
    <w:rsid w:val="00610AB4"/>
    <w:rsid w:val="0064321E"/>
    <w:rsid w:val="00674476"/>
    <w:rsid w:val="00680714"/>
    <w:rsid w:val="006A7330"/>
    <w:rsid w:val="006B2E54"/>
    <w:rsid w:val="006D5E43"/>
    <w:rsid w:val="006E52A3"/>
    <w:rsid w:val="006F33BD"/>
    <w:rsid w:val="00740F7B"/>
    <w:rsid w:val="00760A95"/>
    <w:rsid w:val="00767E5D"/>
    <w:rsid w:val="00790588"/>
    <w:rsid w:val="007A5664"/>
    <w:rsid w:val="007B130C"/>
    <w:rsid w:val="007D1FBE"/>
    <w:rsid w:val="007E3568"/>
    <w:rsid w:val="007F531D"/>
    <w:rsid w:val="00803F90"/>
    <w:rsid w:val="00807A30"/>
    <w:rsid w:val="0081562F"/>
    <w:rsid w:val="0086546B"/>
    <w:rsid w:val="00875DEA"/>
    <w:rsid w:val="00881B33"/>
    <w:rsid w:val="008A2BF5"/>
    <w:rsid w:val="008E2705"/>
    <w:rsid w:val="00910F4C"/>
    <w:rsid w:val="0093597A"/>
    <w:rsid w:val="009465ED"/>
    <w:rsid w:val="00955633"/>
    <w:rsid w:val="0098506D"/>
    <w:rsid w:val="009A34BE"/>
    <w:rsid w:val="009E146F"/>
    <w:rsid w:val="00A22191"/>
    <w:rsid w:val="00A41076"/>
    <w:rsid w:val="00A6190B"/>
    <w:rsid w:val="00A61D10"/>
    <w:rsid w:val="00A96108"/>
    <w:rsid w:val="00A963B5"/>
    <w:rsid w:val="00AC5AD1"/>
    <w:rsid w:val="00AE460E"/>
    <w:rsid w:val="00AE6A94"/>
    <w:rsid w:val="00AE727A"/>
    <w:rsid w:val="00AF07D4"/>
    <w:rsid w:val="00AF2998"/>
    <w:rsid w:val="00B554DF"/>
    <w:rsid w:val="00B632C8"/>
    <w:rsid w:val="00B66933"/>
    <w:rsid w:val="00B8238D"/>
    <w:rsid w:val="00B84BD4"/>
    <w:rsid w:val="00B9207A"/>
    <w:rsid w:val="00BF22A6"/>
    <w:rsid w:val="00BF6B2B"/>
    <w:rsid w:val="00BF7708"/>
    <w:rsid w:val="00C13FC2"/>
    <w:rsid w:val="00C23D38"/>
    <w:rsid w:val="00C531C7"/>
    <w:rsid w:val="00C62A43"/>
    <w:rsid w:val="00C72CAC"/>
    <w:rsid w:val="00CA1061"/>
    <w:rsid w:val="00CB3050"/>
    <w:rsid w:val="00CE3551"/>
    <w:rsid w:val="00D04CE4"/>
    <w:rsid w:val="00D60731"/>
    <w:rsid w:val="00DA603D"/>
    <w:rsid w:val="00DB2686"/>
    <w:rsid w:val="00DD5A9E"/>
    <w:rsid w:val="00DF5144"/>
    <w:rsid w:val="00E036BA"/>
    <w:rsid w:val="00E3686E"/>
    <w:rsid w:val="00E4224B"/>
    <w:rsid w:val="00E4700E"/>
    <w:rsid w:val="00E52BCB"/>
    <w:rsid w:val="00EA6E92"/>
    <w:rsid w:val="00ED7C0A"/>
    <w:rsid w:val="00F103E9"/>
    <w:rsid w:val="00F31927"/>
    <w:rsid w:val="00F34BAF"/>
    <w:rsid w:val="00F37A51"/>
    <w:rsid w:val="00F41BCE"/>
    <w:rsid w:val="00F470FC"/>
    <w:rsid w:val="00F579B6"/>
    <w:rsid w:val="00F636D5"/>
    <w:rsid w:val="00F76426"/>
    <w:rsid w:val="00F8584F"/>
    <w:rsid w:val="00FA07FB"/>
    <w:rsid w:val="00FA34E9"/>
    <w:rsid w:val="00FB1E20"/>
    <w:rsid w:val="00FE292D"/>
    <w:rsid w:val="00FF04A3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D6F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875DEA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D6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46"/>
      <w:szCs w:val="46"/>
      <w:u w:val="none"/>
    </w:rPr>
  </w:style>
  <w:style w:type="character" w:customStyle="1" w:styleId="13">
    <w:name w:val="Заголовок №1"/>
    <w:basedOn w:val="11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"/>
    <w:basedOn w:val="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85D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5"/>
      <w:szCs w:val="15"/>
      <w:u w:val="none"/>
      <w:lang w:val="en-US" w:eastAsia="en-US" w:bidi="en-US"/>
    </w:rPr>
  </w:style>
  <w:style w:type="character" w:customStyle="1" w:styleId="3ArialNarrow6pt0pt">
    <w:name w:val="Основной текст (3) + Arial Narrow;6 pt;Не курсив;Интервал 0 pt"/>
    <w:basedOn w:val="3"/>
    <w:rsid w:val="00585D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585D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85D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585D6F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0"/>
      <w:sz w:val="46"/>
      <w:szCs w:val="46"/>
    </w:rPr>
  </w:style>
  <w:style w:type="paragraph" w:customStyle="1" w:styleId="20">
    <w:name w:val="Заголовок №2"/>
    <w:basedOn w:val="a"/>
    <w:link w:val="2"/>
    <w:rsid w:val="00585D6F"/>
    <w:pPr>
      <w:shd w:val="clear" w:color="auto" w:fill="FFFFFF"/>
      <w:spacing w:before="300" w:line="413" w:lineRule="exac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585D6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20"/>
      <w:sz w:val="15"/>
      <w:szCs w:val="15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585D6F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585D6F"/>
    <w:pPr>
      <w:shd w:val="clear" w:color="auto" w:fill="FFFFFF"/>
      <w:spacing w:before="90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585D6F"/>
    <w:pPr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A6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603D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DA6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603D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875DEA"/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customStyle="1" w:styleId="32">
    <w:name w:val="Заголовок №3"/>
    <w:basedOn w:val="a0"/>
    <w:rsid w:val="00875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Цветовое выделение"/>
    <w:uiPriority w:val="99"/>
    <w:rsid w:val="00AF2998"/>
    <w:rPr>
      <w:b/>
      <w:color w:val="26282F"/>
    </w:rPr>
  </w:style>
  <w:style w:type="paragraph" w:styleId="aa">
    <w:name w:val="Balloon Text"/>
    <w:basedOn w:val="a"/>
    <w:link w:val="ab"/>
    <w:uiPriority w:val="99"/>
    <w:semiHidden/>
    <w:unhideWhenUsed/>
    <w:rsid w:val="001E58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588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B28A9-ECDB-4510-BBCE-0A1083BC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90</cp:revision>
  <cp:lastPrinted>2025-10-31T07:43:00Z</cp:lastPrinted>
  <dcterms:created xsi:type="dcterms:W3CDTF">2024-08-15T08:24:00Z</dcterms:created>
  <dcterms:modified xsi:type="dcterms:W3CDTF">2026-05-13T14:36:00Z</dcterms:modified>
</cp:coreProperties>
</file>