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3352E" w14:textId="3ADB498A" w:rsidR="00673FCD" w:rsidRPr="00277C26" w:rsidRDefault="00277C26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C2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DDC19C7" w14:textId="09A111D9" w:rsidR="00277C26" w:rsidRPr="00277C26" w:rsidRDefault="00277C26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C2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FD5A8B4" w14:textId="6B7EDAF8" w:rsidR="00277C26" w:rsidRDefault="00277C26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C26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 </w:t>
      </w:r>
    </w:p>
    <w:p w14:paraId="72B5F12E" w14:textId="56837445" w:rsidR="00277C26" w:rsidRDefault="00277C26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C26">
        <w:rPr>
          <w:rFonts w:ascii="Times New Roman" w:hAnsi="Times New Roman" w:cs="Times New Roman"/>
          <w:sz w:val="28"/>
          <w:szCs w:val="28"/>
        </w:rPr>
        <w:t xml:space="preserve">и молодежной политики в Инсарском </w:t>
      </w:r>
    </w:p>
    <w:p w14:paraId="66E1A992" w14:textId="77777777" w:rsidR="00364C2D" w:rsidRDefault="00372053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C26" w:rsidRPr="00277C2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277C26" w:rsidRPr="00277C26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364C2D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364C2D" w:rsidRPr="00277C26">
        <w:rPr>
          <w:rFonts w:ascii="Times New Roman" w:hAnsi="Times New Roman" w:cs="Times New Roman"/>
          <w:sz w:val="28"/>
          <w:szCs w:val="28"/>
        </w:rPr>
        <w:t>»</w:t>
      </w:r>
      <w:r w:rsidR="00277C26" w:rsidRPr="00277C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27236" w14:textId="220B89E4" w:rsidR="00277C26" w:rsidRDefault="00277C26" w:rsidP="00372053">
      <w:pPr>
        <w:tabs>
          <w:tab w:val="left" w:pos="67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C26">
        <w:rPr>
          <w:rFonts w:ascii="Times New Roman" w:hAnsi="Times New Roman" w:cs="Times New Roman"/>
          <w:sz w:val="28"/>
          <w:szCs w:val="28"/>
        </w:rPr>
        <w:t>на 20</w:t>
      </w:r>
      <w:r w:rsidR="00364C2D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277C26">
        <w:rPr>
          <w:rFonts w:ascii="Times New Roman" w:hAnsi="Times New Roman" w:cs="Times New Roman"/>
          <w:sz w:val="28"/>
          <w:szCs w:val="28"/>
        </w:rPr>
        <w:t xml:space="preserve"> – 2027 годы</w:t>
      </w:r>
    </w:p>
    <w:p w14:paraId="62FC4708" w14:textId="77777777" w:rsidR="00277C26" w:rsidRDefault="00277C26" w:rsidP="00277C26">
      <w:pPr>
        <w:rPr>
          <w:rFonts w:ascii="Times New Roman" w:hAnsi="Times New Roman" w:cs="Times New Roman"/>
          <w:sz w:val="28"/>
          <w:szCs w:val="28"/>
        </w:rPr>
      </w:pPr>
    </w:p>
    <w:p w14:paraId="3186408A" w14:textId="77777777" w:rsidR="00372053" w:rsidRDefault="00372053" w:rsidP="00277C26">
      <w:pPr>
        <w:rPr>
          <w:rFonts w:ascii="Times New Roman" w:hAnsi="Times New Roman" w:cs="Times New Roman"/>
          <w:sz w:val="28"/>
          <w:szCs w:val="28"/>
        </w:rPr>
      </w:pPr>
    </w:p>
    <w:p w14:paraId="033DEFE0" w14:textId="77777777" w:rsidR="00277C26" w:rsidRDefault="00277C26" w:rsidP="00277C26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50"/>
        <w:gridCol w:w="1471"/>
        <w:gridCol w:w="1324"/>
        <w:gridCol w:w="1276"/>
        <w:gridCol w:w="1275"/>
        <w:gridCol w:w="1701"/>
      </w:tblGrid>
      <w:tr w:rsidR="00277C26" w14:paraId="39F2F902" w14:textId="77777777" w:rsidTr="00364C2D">
        <w:tc>
          <w:tcPr>
            <w:tcW w:w="817" w:type="dxa"/>
            <w:vMerge w:val="restart"/>
          </w:tcPr>
          <w:p w14:paraId="7A28226A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0" w:type="dxa"/>
            <w:vMerge w:val="restart"/>
          </w:tcPr>
          <w:p w14:paraId="70BD25A2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471" w:type="dxa"/>
            <w:vMerge w:val="restart"/>
          </w:tcPr>
          <w:p w14:paraId="2359A2A0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576" w:type="dxa"/>
            <w:gridSpan w:val="4"/>
          </w:tcPr>
          <w:p w14:paraId="40C0A7D2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77C26" w14:paraId="28F36F4D" w14:textId="77777777" w:rsidTr="00364C2D">
        <w:tc>
          <w:tcPr>
            <w:tcW w:w="817" w:type="dxa"/>
            <w:vMerge/>
          </w:tcPr>
          <w:p w14:paraId="394793C6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vMerge/>
          </w:tcPr>
          <w:p w14:paraId="09FCE8CD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14:paraId="467BBA18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139EF859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14:paraId="54AA28B3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14:paraId="1EE847FA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501DF957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277C26" w14:paraId="16055C76" w14:textId="77777777" w:rsidTr="00364C2D">
        <w:tc>
          <w:tcPr>
            <w:tcW w:w="817" w:type="dxa"/>
          </w:tcPr>
          <w:p w14:paraId="1E0197A5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14:paraId="3E235109" w14:textId="77777777" w:rsidR="00277C26" w:rsidRDefault="00277C26" w:rsidP="00277C26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71" w:type="dxa"/>
          </w:tcPr>
          <w:p w14:paraId="6BE893AB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4" w:type="dxa"/>
          </w:tcPr>
          <w:p w14:paraId="5475F950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1276" w:type="dxa"/>
          </w:tcPr>
          <w:p w14:paraId="4CEA4502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275" w:type="dxa"/>
          </w:tcPr>
          <w:p w14:paraId="52663A7D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701" w:type="dxa"/>
          </w:tcPr>
          <w:p w14:paraId="36DEA24E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</w:tr>
      <w:tr w:rsidR="00277C26" w14:paraId="3B7FB171" w14:textId="77777777" w:rsidTr="00364C2D">
        <w:tc>
          <w:tcPr>
            <w:tcW w:w="817" w:type="dxa"/>
          </w:tcPr>
          <w:p w14:paraId="66B8D157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14:paraId="5B43D277" w14:textId="77777777" w:rsidR="00277C26" w:rsidRDefault="00277C26" w:rsidP="00277C26">
            <w:pPr>
              <w:tabs>
                <w:tab w:val="left" w:pos="4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71" w:type="dxa"/>
          </w:tcPr>
          <w:p w14:paraId="53EE1398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4" w:type="dxa"/>
          </w:tcPr>
          <w:p w14:paraId="6F728B6D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6" w:type="dxa"/>
          </w:tcPr>
          <w:p w14:paraId="185BD34E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275" w:type="dxa"/>
          </w:tcPr>
          <w:p w14:paraId="15C610CF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701" w:type="dxa"/>
          </w:tcPr>
          <w:p w14:paraId="6A7F94E3" w14:textId="77777777" w:rsidR="00277C26" w:rsidRDefault="00277C26" w:rsidP="00277C26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</w:tr>
    </w:tbl>
    <w:p w14:paraId="2CC701E3" w14:textId="77777777" w:rsidR="00277C26" w:rsidRPr="00277C26" w:rsidRDefault="00277C26" w:rsidP="00277C26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77C26" w:rsidRPr="00277C26" w:rsidSect="00364C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CD"/>
    <w:rsid w:val="00277C26"/>
    <w:rsid w:val="00364C2D"/>
    <w:rsid w:val="00372053"/>
    <w:rsid w:val="00673FCD"/>
    <w:rsid w:val="006D42C6"/>
    <w:rsid w:val="00D1523C"/>
    <w:rsid w:val="00EB22B0"/>
    <w:rsid w:val="00E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2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2024-11-14T09:52:00Z</cp:lastPrinted>
  <dcterms:created xsi:type="dcterms:W3CDTF">2024-10-23T12:23:00Z</dcterms:created>
  <dcterms:modified xsi:type="dcterms:W3CDTF">2024-11-14T09:53:00Z</dcterms:modified>
</cp:coreProperties>
</file>